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6974" w14:textId="77777777" w:rsidR="00891C74" w:rsidRDefault="00891C74" w:rsidP="00891C74">
      <w:pPr>
        <w:jc w:val="both"/>
        <w:rPr>
          <w:rFonts w:ascii="Arial" w:hAnsi="Arial" w:cs="Arial"/>
          <w:b/>
          <w:u w:val="single"/>
          <w:lang w:val="en-SG"/>
        </w:rPr>
      </w:pPr>
      <w:r w:rsidRPr="0028502C">
        <w:rPr>
          <w:rFonts w:ascii="Arial" w:hAnsi="Arial" w:cs="Arial"/>
          <w:b/>
          <w:u w:val="single"/>
        </w:rPr>
        <w:t xml:space="preserve">Title: </w:t>
      </w:r>
      <w:r w:rsidRPr="0028502C">
        <w:rPr>
          <w:rFonts w:ascii="Arial" w:hAnsi="Arial" w:cs="Arial"/>
          <w:b/>
          <w:u w:val="single"/>
          <w:lang w:val="en-SG"/>
        </w:rPr>
        <w:t>Advancing Initiatives with Measurable Targets in Diabetes (AIM-Diab): An Integrated Team-Based Programme for Optimising Diabetes Care at Singapore General Hospital</w:t>
      </w:r>
    </w:p>
    <w:p w14:paraId="6C15665F" w14:textId="77777777" w:rsidR="00891C74" w:rsidRPr="0028502C" w:rsidRDefault="00891C74" w:rsidP="00891C74">
      <w:pPr>
        <w:jc w:val="both"/>
        <w:rPr>
          <w:rFonts w:ascii="Arial" w:hAnsi="Arial" w:cs="Arial"/>
          <w:b/>
          <w:u w:val="single"/>
          <w:lang w:val="en-SG"/>
        </w:rPr>
      </w:pPr>
    </w:p>
    <w:p w14:paraId="0C05458C" w14:textId="77777777" w:rsidR="00891C74" w:rsidRPr="0028502C" w:rsidRDefault="00891C74" w:rsidP="00891C74">
      <w:pPr>
        <w:jc w:val="both"/>
        <w:rPr>
          <w:rFonts w:ascii="Arial" w:hAnsi="Arial" w:cs="Arial"/>
          <w:b/>
          <w:bCs/>
          <w:lang w:val="en-SG"/>
        </w:rPr>
      </w:pPr>
      <w:r>
        <w:rPr>
          <w:rFonts w:ascii="Arial" w:hAnsi="Arial" w:cs="Arial"/>
          <w:b/>
          <w:bCs/>
          <w:lang w:val="en-SG"/>
        </w:rPr>
        <w:t>Background &amp; Aim</w:t>
      </w:r>
    </w:p>
    <w:p w14:paraId="4149C93A" w14:textId="77777777" w:rsidR="00891C74" w:rsidRPr="00482C51" w:rsidRDefault="00891C74" w:rsidP="00891C74">
      <w:pPr>
        <w:jc w:val="both"/>
        <w:rPr>
          <w:rFonts w:ascii="Arial" w:hAnsi="Arial" w:cs="Arial"/>
          <w:lang w:val="en-SG"/>
        </w:rPr>
      </w:pPr>
      <w:r w:rsidRPr="0028502C">
        <w:rPr>
          <w:rFonts w:ascii="Arial" w:hAnsi="Arial" w:cs="Arial"/>
          <w:lang w:val="en-SG"/>
        </w:rPr>
        <w:t xml:space="preserve">Singapore General Hospital’s Diabetes &amp; Metabolism Centre (DMC) manages a large population of people with Type 2 Diabetes Mellitus (T2D), seeing over 7,300 patients in 2022. </w:t>
      </w:r>
      <w:r w:rsidRPr="00CD49C3">
        <w:rPr>
          <w:rFonts w:ascii="Arial" w:hAnsi="Arial" w:cs="Arial"/>
          <w:lang w:val="en-SG"/>
        </w:rPr>
        <w:t>However, brief physician consultations and persistent therapeutic inertia continue to hinder timely treatment intensification</w:t>
      </w:r>
      <w:r w:rsidRPr="0028502C">
        <w:rPr>
          <w:rFonts w:ascii="Arial" w:hAnsi="Arial" w:cs="Arial"/>
          <w:lang w:val="en-SG"/>
        </w:rPr>
        <w:t>. Between 2020 and 2022, only 44–50% of T2D patients aged 30–65 achieved HbA1c targets of &lt;7.5%.</w:t>
      </w:r>
      <w:r>
        <w:rPr>
          <w:rFonts w:ascii="Arial" w:hAnsi="Arial" w:cs="Arial"/>
          <w:lang w:val="en-SG"/>
        </w:rPr>
        <w:t xml:space="preserve"> </w:t>
      </w:r>
      <w:r w:rsidRPr="00482C51">
        <w:rPr>
          <w:rFonts w:ascii="Arial" w:hAnsi="Arial" w:cs="Arial"/>
          <w:lang w:val="en-SG"/>
        </w:rPr>
        <w:t>We therefore sought to develop a programme to support timely intensification of therapy and improve HbA1c control.</w:t>
      </w:r>
    </w:p>
    <w:p w14:paraId="46B986D8" w14:textId="77777777" w:rsidR="00891C74" w:rsidRPr="0028502C" w:rsidRDefault="00891C74" w:rsidP="00891C74">
      <w:pPr>
        <w:jc w:val="both"/>
        <w:rPr>
          <w:rFonts w:ascii="Arial" w:hAnsi="Arial" w:cs="Arial"/>
          <w:lang w:val="en-SG"/>
        </w:rPr>
      </w:pPr>
    </w:p>
    <w:p w14:paraId="5676DEF7" w14:textId="77777777" w:rsidR="00891C74" w:rsidRPr="0028502C" w:rsidRDefault="00891C74" w:rsidP="00891C74">
      <w:pPr>
        <w:jc w:val="both"/>
        <w:rPr>
          <w:rFonts w:ascii="Arial" w:hAnsi="Arial" w:cs="Arial"/>
          <w:b/>
          <w:bCs/>
          <w:lang w:val="en-SG"/>
        </w:rPr>
      </w:pPr>
      <w:r w:rsidRPr="0028502C">
        <w:rPr>
          <w:rFonts w:ascii="Arial" w:hAnsi="Arial" w:cs="Arial"/>
          <w:b/>
          <w:bCs/>
          <w:lang w:val="en-SG"/>
        </w:rPr>
        <w:t>Methods</w:t>
      </w:r>
    </w:p>
    <w:p w14:paraId="2954830C" w14:textId="77777777" w:rsidR="00891C74" w:rsidRPr="0028502C" w:rsidRDefault="00891C74" w:rsidP="00891C74">
      <w:pPr>
        <w:jc w:val="both"/>
        <w:rPr>
          <w:rFonts w:ascii="Arial" w:hAnsi="Arial" w:cs="Arial"/>
          <w:lang w:val="en-SG"/>
        </w:rPr>
      </w:pPr>
      <w:r w:rsidRPr="0028502C">
        <w:rPr>
          <w:rFonts w:ascii="Arial" w:hAnsi="Arial" w:cs="Arial"/>
          <w:lang w:val="en-SG"/>
        </w:rPr>
        <w:t>To address these gaps, we implemented AIM-Diab, a multidisciplinary integrated care model aligned with the Ministry of Health</w:t>
      </w:r>
      <w:r>
        <w:rPr>
          <w:rFonts w:ascii="Arial" w:hAnsi="Arial" w:cs="Arial"/>
          <w:lang w:val="en-SG"/>
        </w:rPr>
        <w:t xml:space="preserve"> Singapore’s</w:t>
      </w:r>
      <w:r w:rsidRPr="0028502C">
        <w:rPr>
          <w:rFonts w:ascii="Arial" w:hAnsi="Arial" w:cs="Arial"/>
          <w:lang w:val="en-SG"/>
        </w:rPr>
        <w:t xml:space="preserve"> Diabetes Mellitus Collaborative 2.0 objectives. The programme targeted individuals with HbA1c &gt;7.5% requiring therapy intensification (oral or injectable). AIM-Diab combined structured diabetes education, pharmacist-led telephone support for medication adherence, diabetes nurse educator sessions for injectable troubleshooting, and collaborative prescriber clinics for timely medication titration. Patient education materials were tailored to promote self-management.</w:t>
      </w:r>
    </w:p>
    <w:p w14:paraId="2A342A9E" w14:textId="77777777" w:rsidR="00891C74" w:rsidRPr="0028502C" w:rsidRDefault="00891C74" w:rsidP="00891C74">
      <w:pPr>
        <w:jc w:val="both"/>
        <w:rPr>
          <w:rFonts w:ascii="Arial" w:hAnsi="Arial" w:cs="Arial"/>
          <w:lang w:val="en-SG"/>
        </w:rPr>
      </w:pPr>
    </w:p>
    <w:p w14:paraId="2E53BF46" w14:textId="77777777" w:rsidR="00891C74" w:rsidRPr="0028502C" w:rsidRDefault="00891C74" w:rsidP="00891C74">
      <w:pPr>
        <w:jc w:val="both"/>
        <w:rPr>
          <w:rFonts w:ascii="Arial" w:hAnsi="Arial" w:cs="Arial"/>
          <w:b/>
          <w:bCs/>
          <w:lang w:val="en-SG"/>
        </w:rPr>
      </w:pPr>
      <w:r w:rsidRPr="0028502C">
        <w:rPr>
          <w:rFonts w:ascii="Arial" w:hAnsi="Arial" w:cs="Arial"/>
          <w:b/>
          <w:bCs/>
          <w:lang w:val="en-SG"/>
        </w:rPr>
        <w:t>Results</w:t>
      </w:r>
    </w:p>
    <w:p w14:paraId="5DDDAC08" w14:textId="77777777" w:rsidR="00891C74" w:rsidRPr="00E66048" w:rsidRDefault="00891C74" w:rsidP="00891C74">
      <w:pPr>
        <w:jc w:val="both"/>
        <w:rPr>
          <w:rFonts w:ascii="Arial" w:hAnsi="Arial" w:cs="Arial"/>
          <w:lang w:val="en-SG"/>
        </w:rPr>
      </w:pPr>
      <w:r w:rsidRPr="00E66048">
        <w:rPr>
          <w:rFonts w:ascii="Arial" w:hAnsi="Arial" w:cs="Arial"/>
          <w:lang w:val="en-SG"/>
        </w:rPr>
        <w:t xml:space="preserve">Fifty-eight participants completed the 24-week programme. At Week 24, mean HbA1c was significantly reduced by 1.83% [from 10.2% (SD 1.9) to 8.4% (SD 1.5)], with the injectables cohort reporting a mean HbA1c reduction of 1.85% [from 10.3% (SD 1.9) to 8.5% (SD1.5)] (both p&lt;0.01). Furthermore, 73.5% of patients in the injectables arm and 75% of patients in the orals arm achieved a </w:t>
      </w:r>
      <w:r>
        <w:rPr>
          <w:rFonts w:ascii="Arial" w:hAnsi="Arial" w:cs="Arial"/>
          <w:lang w:val="en-SG"/>
        </w:rPr>
        <w:t xml:space="preserve">clinically significant </w:t>
      </w:r>
      <w:r w:rsidRPr="00E66048">
        <w:rPr>
          <w:rFonts w:ascii="Arial" w:hAnsi="Arial" w:cs="Arial"/>
          <w:lang w:val="en-SG"/>
        </w:rPr>
        <w:t>HbA1c reduction of more than 0.5%. These improvements were achieved with lower estimated out-of-pocket costs (injectables: $166.24 vs $305.04; orals: $102.70 vs $226.64) and reduced manpower costs to the institution. Patient satisfaction was high, with 89% of respondents reporting satisfaction with the programme.</w:t>
      </w:r>
    </w:p>
    <w:p w14:paraId="1C1D9350" w14:textId="77777777" w:rsidR="00891C74" w:rsidRPr="00E66048" w:rsidRDefault="00891C74" w:rsidP="00891C74">
      <w:pPr>
        <w:jc w:val="both"/>
        <w:rPr>
          <w:rFonts w:ascii="Arial" w:hAnsi="Arial" w:cs="Arial"/>
          <w:lang w:val="en-SG"/>
        </w:rPr>
      </w:pPr>
    </w:p>
    <w:p w14:paraId="35A926D3" w14:textId="77777777" w:rsidR="00891C74" w:rsidRPr="00E66048" w:rsidRDefault="00891C74" w:rsidP="00891C74">
      <w:pPr>
        <w:jc w:val="both"/>
        <w:rPr>
          <w:rFonts w:ascii="Arial" w:hAnsi="Arial" w:cs="Arial"/>
          <w:b/>
          <w:bCs/>
          <w:lang w:val="en-SG"/>
        </w:rPr>
      </w:pPr>
      <w:r w:rsidRPr="00E66048">
        <w:rPr>
          <w:rFonts w:ascii="Arial" w:hAnsi="Arial" w:cs="Arial"/>
          <w:b/>
          <w:bCs/>
          <w:lang w:val="en-SG"/>
        </w:rPr>
        <w:t>Conclusion</w:t>
      </w:r>
    </w:p>
    <w:p w14:paraId="3543406C" w14:textId="77777777" w:rsidR="00891C74" w:rsidRPr="0028502C" w:rsidRDefault="00891C74" w:rsidP="00891C74">
      <w:pPr>
        <w:jc w:val="both"/>
        <w:rPr>
          <w:rFonts w:ascii="Arial" w:hAnsi="Arial" w:cs="Arial"/>
          <w:lang w:val="en-SG"/>
        </w:rPr>
      </w:pPr>
      <w:r w:rsidRPr="00E66048">
        <w:rPr>
          <w:rFonts w:ascii="Arial" w:hAnsi="Arial" w:cs="Arial"/>
          <w:lang w:val="en-SG"/>
        </w:rPr>
        <w:t>AIM-Diab demonstrates that innovative team-based, non-physician-led interventions can significantly improve glycaemic control while optimizing resource utilization and reducing costs in specialist outpatient settings. This model offers a sustainable framework for holistic diabetes management and could be adapted by other healthcare institutions.</w:t>
      </w:r>
    </w:p>
    <w:p w14:paraId="700B4BEB" w14:textId="2B9230EB" w:rsidR="00891C74" w:rsidRPr="0028502C" w:rsidRDefault="00891C74" w:rsidP="00891C74">
      <w:pPr>
        <w:jc w:val="both"/>
        <w:rPr>
          <w:rFonts w:ascii="Arial" w:hAnsi="Arial" w:cs="Arial"/>
        </w:rPr>
      </w:pPr>
      <w:r w:rsidRPr="0028502C">
        <w:rPr>
          <w:rFonts w:ascii="Arial" w:hAnsi="Arial" w:cs="Arial"/>
        </w:rPr>
        <w:t>(</w:t>
      </w:r>
      <w:r>
        <w:rPr>
          <w:rFonts w:ascii="Arial" w:hAnsi="Arial" w:cs="Arial"/>
        </w:rPr>
        <w:t>300</w:t>
      </w:r>
      <w:r w:rsidRPr="0028502C">
        <w:rPr>
          <w:rFonts w:ascii="Arial" w:hAnsi="Arial" w:cs="Arial"/>
        </w:rPr>
        <w:t xml:space="preserve"> words)</w:t>
      </w:r>
    </w:p>
    <w:p w14:paraId="78CF23C3" w14:textId="77777777" w:rsidR="002D1AC0" w:rsidRPr="001C4412" w:rsidRDefault="002D1AC0" w:rsidP="002D1AC0">
      <w:pPr>
        <w:rPr>
          <w:rFonts w:ascii="Arial" w:hAnsi="Arial" w:cs="Arial"/>
          <w:b/>
          <w:bCs/>
          <w:lang w:val="en-GB"/>
        </w:rPr>
      </w:pPr>
    </w:p>
    <w:p w14:paraId="3D9BDD29" w14:textId="77777777" w:rsidR="002D1AC0" w:rsidRPr="00EB2E8D" w:rsidRDefault="002D1AC0" w:rsidP="002D1AC0">
      <w:pPr>
        <w:rPr>
          <w:rFonts w:ascii="Arial" w:hAnsi="Arial" w:cs="Arial"/>
          <w:lang w:val="en-GB"/>
        </w:rPr>
      </w:pPr>
    </w:p>
    <w:p w14:paraId="66FB9D22" w14:textId="77777777" w:rsidR="00210143" w:rsidRDefault="00210143"/>
    <w:sectPr w:rsidR="00210143" w:rsidSect="002D1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5E"/>
    <w:rsid w:val="0020438F"/>
    <w:rsid w:val="0020475E"/>
    <w:rsid w:val="00210143"/>
    <w:rsid w:val="002B274D"/>
    <w:rsid w:val="002D1AC0"/>
    <w:rsid w:val="003F5231"/>
    <w:rsid w:val="005D2A17"/>
    <w:rsid w:val="007A5083"/>
    <w:rsid w:val="008649CA"/>
    <w:rsid w:val="00891C74"/>
    <w:rsid w:val="00972A08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504"/>
  <w15:chartTrackingRefBased/>
  <w15:docId w15:val="{49A97265-E088-4AA7-8F90-1767B774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7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7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7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7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7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7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7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7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75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4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75E"/>
    <w:pPr>
      <w:spacing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4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AC0"/>
    <w:pPr>
      <w:spacing w:after="0" w:line="240" w:lineRule="auto"/>
    </w:pPr>
    <w:rPr>
      <w:rFonts w:ascii="Atlas Grotesk Regular" w:hAnsi="Atlas Grotesk Regular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EFB98-1BD7-4788-B3F5-62F42363C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AE1B6-19B5-460E-86BA-DD73AF6E0C6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6911e96c-4cc4-42d5-8e43-f93924cf6a05"/>
    <ds:schemaRef ds:uri="http://schemas.openxmlformats.org/package/2006/metadata/core-properties"/>
    <ds:schemaRef ds:uri="cab52c9b-ab33-4221-8af9-54f8f2b86a80"/>
    <ds:schemaRef ds:uri="9c8a2b7b-0bee-4c48-b0a6-23db8982d3b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FEF5EB-6492-4FD2-85A2-368AB06F6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2058</Characters>
  <Application>Microsoft Office Word</Application>
  <DocSecurity>4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Borja</dc:creator>
  <cp:keywords/>
  <dc:description/>
  <cp:lastModifiedBy>Cheryl Tan Ying Lin (SGH)</cp:lastModifiedBy>
  <cp:revision>2</cp:revision>
  <dcterms:created xsi:type="dcterms:W3CDTF">2026-02-16T00:52:00Z</dcterms:created>
  <dcterms:modified xsi:type="dcterms:W3CDTF">2026-02-16T00:52:00Z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