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9CF6" w14:textId="2FA1F918" w:rsidR="00DF5FBD" w:rsidRPr="00FD3D29" w:rsidRDefault="00C10FAB" w:rsidP="0002115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Comparing</w:t>
      </w:r>
      <w:r w:rsidR="00E305F0">
        <w:rPr>
          <w:rFonts w:ascii="Arial" w:hAnsi="Arial" w:cs="Arial"/>
          <w:b/>
        </w:rPr>
        <w:t xml:space="preserve"> </w:t>
      </w:r>
      <w:r w:rsidR="001F3C48">
        <w:rPr>
          <w:rFonts w:ascii="Arial" w:hAnsi="Arial" w:cs="Arial"/>
          <w:b/>
        </w:rPr>
        <w:t xml:space="preserve">management of cardio-metabolic risk in </w:t>
      </w:r>
      <w:r w:rsidR="00D837B4">
        <w:rPr>
          <w:rFonts w:ascii="Arial" w:hAnsi="Arial" w:cs="Arial"/>
          <w:b/>
        </w:rPr>
        <w:t>Diabetes Related Foot Disease</w:t>
      </w:r>
      <w:r w:rsidR="00F355EC">
        <w:rPr>
          <w:rFonts w:ascii="Arial" w:hAnsi="Arial" w:cs="Arial"/>
          <w:b/>
        </w:rPr>
        <w:t>: a retrospective audit</w:t>
      </w:r>
    </w:p>
    <w:p w14:paraId="22606328" w14:textId="348F5022" w:rsidR="007C0A3D" w:rsidRPr="00FD3D29" w:rsidRDefault="008D4A4A" w:rsidP="00021158">
      <w:pPr>
        <w:spacing w:line="240" w:lineRule="auto"/>
        <w:rPr>
          <w:rFonts w:ascii="Arial" w:hAnsi="Arial" w:cs="Arial"/>
          <w:b/>
        </w:rPr>
      </w:pPr>
      <w:r w:rsidRPr="00FD3D29">
        <w:rPr>
          <w:rFonts w:ascii="Arial" w:hAnsi="Arial" w:cs="Arial"/>
          <w:b/>
        </w:rPr>
        <w:t>Introduction</w:t>
      </w:r>
    </w:p>
    <w:p w14:paraId="573474B9" w14:textId="4BEFBE6A" w:rsidR="007C0A3D" w:rsidRPr="00FD3D29" w:rsidRDefault="001F3C48" w:rsidP="000211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High Risk Foot </w:t>
      </w:r>
      <w:r w:rsidR="00D837B4">
        <w:rPr>
          <w:rFonts w:ascii="Arial" w:hAnsi="Arial" w:cs="Arial"/>
        </w:rPr>
        <w:t xml:space="preserve">Services </w:t>
      </w:r>
      <w:r w:rsidR="00BC4307">
        <w:rPr>
          <w:rFonts w:ascii="Arial" w:hAnsi="Arial" w:cs="Arial"/>
        </w:rPr>
        <w:t>(HRF</w:t>
      </w:r>
      <w:r w:rsidR="00D837B4">
        <w:rPr>
          <w:rFonts w:ascii="Arial" w:hAnsi="Arial" w:cs="Arial"/>
        </w:rPr>
        <w:t>S</w:t>
      </w:r>
      <w:r w:rsidR="00BC430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presents unique opportunit</w:t>
      </w:r>
      <w:r w:rsidR="00D837B4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="00BC4307">
        <w:rPr>
          <w:rFonts w:ascii="Arial" w:hAnsi="Arial" w:cs="Arial"/>
        </w:rPr>
        <w:t xml:space="preserve">for </w:t>
      </w:r>
      <w:r w:rsidR="00C1308B">
        <w:rPr>
          <w:rFonts w:ascii="Arial" w:hAnsi="Arial" w:cs="Arial"/>
        </w:rPr>
        <w:t>physicians</w:t>
      </w:r>
      <w:r w:rsidR="00BC4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address cardio-metabolic risk </w:t>
      </w:r>
      <w:r w:rsidR="00D837B4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, </w:t>
      </w:r>
      <w:r w:rsidR="00D837B4">
        <w:rPr>
          <w:rFonts w:ascii="Arial" w:hAnsi="Arial" w:cs="Arial"/>
        </w:rPr>
        <w:t xml:space="preserve">as </w:t>
      </w:r>
      <w:r w:rsidR="00DD7DBB">
        <w:rPr>
          <w:rFonts w:ascii="Arial" w:hAnsi="Arial" w:cs="Arial"/>
        </w:rPr>
        <w:t xml:space="preserve">patient’s </w:t>
      </w:r>
      <w:r>
        <w:rPr>
          <w:rFonts w:ascii="Arial" w:hAnsi="Arial" w:cs="Arial"/>
        </w:rPr>
        <w:t xml:space="preserve">limb-threatening wounds may motivate </w:t>
      </w:r>
      <w:r w:rsidR="00D837B4">
        <w:rPr>
          <w:rFonts w:ascii="Arial" w:hAnsi="Arial" w:cs="Arial"/>
        </w:rPr>
        <w:t>re-</w:t>
      </w:r>
      <w:r>
        <w:rPr>
          <w:rFonts w:ascii="Arial" w:hAnsi="Arial" w:cs="Arial"/>
        </w:rPr>
        <w:t>engage</w:t>
      </w:r>
      <w:r w:rsidR="00DD7DBB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 in </w:t>
      </w:r>
      <w:r w:rsidR="00DD7DBB">
        <w:rPr>
          <w:rFonts w:ascii="Arial" w:hAnsi="Arial" w:cs="Arial"/>
        </w:rPr>
        <w:t xml:space="preserve">wider </w:t>
      </w:r>
      <w:r>
        <w:rPr>
          <w:rFonts w:ascii="Arial" w:hAnsi="Arial" w:cs="Arial"/>
        </w:rPr>
        <w:t xml:space="preserve">healthcare. </w:t>
      </w:r>
    </w:p>
    <w:p w14:paraId="04C59106" w14:textId="60133979" w:rsidR="007C0A3D" w:rsidRPr="00FD3D29" w:rsidRDefault="00E305F0" w:rsidP="0002115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Aim</w:t>
      </w:r>
    </w:p>
    <w:p w14:paraId="34AA5B8D" w14:textId="4D6EB40C" w:rsidR="009242FA" w:rsidRPr="00FD3D29" w:rsidRDefault="009242FA" w:rsidP="00021158">
      <w:pPr>
        <w:spacing w:line="240" w:lineRule="auto"/>
        <w:rPr>
          <w:rFonts w:ascii="Arial" w:hAnsi="Arial" w:cs="Arial"/>
        </w:rPr>
      </w:pPr>
      <w:r w:rsidRPr="00FD3D29">
        <w:rPr>
          <w:rFonts w:ascii="Arial" w:hAnsi="Arial" w:cs="Arial"/>
        </w:rPr>
        <w:t xml:space="preserve">To </w:t>
      </w:r>
      <w:r w:rsidR="004E0C72">
        <w:rPr>
          <w:rFonts w:ascii="Arial" w:hAnsi="Arial" w:cs="Arial"/>
        </w:rPr>
        <w:t>assess</w:t>
      </w:r>
      <w:r w:rsidR="00E305F0">
        <w:rPr>
          <w:rFonts w:ascii="Arial" w:hAnsi="Arial" w:cs="Arial"/>
        </w:rPr>
        <w:t xml:space="preserve"> </w:t>
      </w:r>
      <w:r w:rsidR="00C10FAB">
        <w:rPr>
          <w:rFonts w:ascii="Arial" w:hAnsi="Arial" w:cs="Arial"/>
        </w:rPr>
        <w:t xml:space="preserve">and compare </w:t>
      </w:r>
      <w:r w:rsidR="001F340A">
        <w:rPr>
          <w:rFonts w:ascii="Arial" w:hAnsi="Arial" w:cs="Arial"/>
        </w:rPr>
        <w:t xml:space="preserve">cardio-metabolic risk </w:t>
      </w:r>
      <w:r w:rsidR="00DD7DBB">
        <w:rPr>
          <w:rFonts w:ascii="Arial" w:hAnsi="Arial" w:cs="Arial"/>
        </w:rPr>
        <w:t xml:space="preserve">management </w:t>
      </w:r>
      <w:r w:rsidR="00694AA3">
        <w:rPr>
          <w:rFonts w:ascii="Arial" w:hAnsi="Arial" w:cs="Arial"/>
        </w:rPr>
        <w:t xml:space="preserve">among treating medicos </w:t>
      </w:r>
      <w:r w:rsidR="00DD7DBB">
        <w:rPr>
          <w:rFonts w:ascii="Arial" w:hAnsi="Arial" w:cs="Arial"/>
        </w:rPr>
        <w:t xml:space="preserve">of </w:t>
      </w:r>
      <w:r w:rsidR="00C1308B">
        <w:rPr>
          <w:rFonts w:ascii="Arial" w:hAnsi="Arial" w:cs="Arial"/>
        </w:rPr>
        <w:t xml:space="preserve">a </w:t>
      </w:r>
      <w:r w:rsidR="004E0C72">
        <w:rPr>
          <w:rFonts w:ascii="Arial" w:hAnsi="Arial" w:cs="Arial"/>
        </w:rPr>
        <w:t xml:space="preserve">quaternary </w:t>
      </w:r>
      <w:r w:rsidR="00694AA3">
        <w:rPr>
          <w:rFonts w:ascii="Arial" w:hAnsi="Arial" w:cs="Arial"/>
        </w:rPr>
        <w:t xml:space="preserve">level hospital’s </w:t>
      </w:r>
      <w:r w:rsidR="001F340A">
        <w:rPr>
          <w:rFonts w:ascii="Arial" w:hAnsi="Arial" w:cs="Arial"/>
        </w:rPr>
        <w:t>HRF</w:t>
      </w:r>
      <w:r w:rsidR="00694AA3">
        <w:rPr>
          <w:rFonts w:ascii="Arial" w:hAnsi="Arial" w:cs="Arial"/>
        </w:rPr>
        <w:t>S</w:t>
      </w:r>
      <w:r w:rsidR="001F340A">
        <w:rPr>
          <w:rFonts w:ascii="Arial" w:hAnsi="Arial" w:cs="Arial"/>
        </w:rPr>
        <w:t>.</w:t>
      </w:r>
    </w:p>
    <w:p w14:paraId="068706EB" w14:textId="77777777" w:rsidR="009242FA" w:rsidRPr="00FD3D29" w:rsidRDefault="009242FA" w:rsidP="00021158">
      <w:pPr>
        <w:spacing w:line="240" w:lineRule="auto"/>
        <w:rPr>
          <w:rFonts w:ascii="Arial" w:hAnsi="Arial" w:cs="Arial"/>
          <w:b/>
        </w:rPr>
      </w:pPr>
      <w:r w:rsidRPr="00FD3D29">
        <w:rPr>
          <w:rFonts w:ascii="Arial" w:hAnsi="Arial" w:cs="Arial"/>
          <w:b/>
        </w:rPr>
        <w:t>Methods</w:t>
      </w:r>
    </w:p>
    <w:p w14:paraId="05211EEC" w14:textId="25F3B7AF" w:rsidR="009242FA" w:rsidRPr="00FD3D29" w:rsidRDefault="00694AA3" w:rsidP="000211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Starting from July 2024, </w:t>
      </w:r>
      <w:r w:rsidR="009242FA" w:rsidRPr="00FD3D29">
        <w:rPr>
          <w:rFonts w:ascii="Arial" w:hAnsi="Arial" w:cs="Arial"/>
        </w:rPr>
        <w:t>a retrospective</w:t>
      </w:r>
      <w:r w:rsidR="00C1308B">
        <w:rPr>
          <w:rFonts w:ascii="Arial" w:hAnsi="Arial" w:cs="Arial"/>
        </w:rPr>
        <w:t xml:space="preserve"> convenience</w:t>
      </w:r>
      <w:r w:rsidR="009242FA" w:rsidRPr="00FD3D29">
        <w:rPr>
          <w:rFonts w:ascii="Arial" w:hAnsi="Arial" w:cs="Arial"/>
        </w:rPr>
        <w:t xml:space="preserve"> audit of </w:t>
      </w:r>
      <w:r>
        <w:rPr>
          <w:rFonts w:ascii="Arial" w:hAnsi="Arial" w:cs="Arial"/>
        </w:rPr>
        <w:t>out</w:t>
      </w:r>
      <w:r w:rsidR="001F3C48">
        <w:rPr>
          <w:rFonts w:ascii="Arial" w:hAnsi="Arial" w:cs="Arial"/>
        </w:rPr>
        <w:t xml:space="preserve">patients attending </w:t>
      </w:r>
      <w:r w:rsidR="00E305F0">
        <w:rPr>
          <w:rFonts w:ascii="Arial" w:hAnsi="Arial" w:cs="Arial"/>
        </w:rPr>
        <w:t xml:space="preserve">Liverpool Hospital’s </w:t>
      </w:r>
      <w:r w:rsidR="00BC4307">
        <w:rPr>
          <w:rFonts w:ascii="Arial" w:hAnsi="Arial" w:cs="Arial"/>
        </w:rPr>
        <w:t>HRF</w:t>
      </w:r>
      <w:r>
        <w:rPr>
          <w:rFonts w:ascii="Arial" w:hAnsi="Arial" w:cs="Arial"/>
        </w:rPr>
        <w:t>S</w:t>
      </w:r>
      <w:r w:rsidR="00DD7DBB">
        <w:rPr>
          <w:rFonts w:ascii="Arial" w:hAnsi="Arial" w:cs="Arial"/>
        </w:rPr>
        <w:t xml:space="preserve"> was performed</w:t>
      </w:r>
      <w:r w:rsidR="00BC4307">
        <w:rPr>
          <w:rFonts w:ascii="Arial" w:hAnsi="Arial" w:cs="Arial"/>
        </w:rPr>
        <w:t>.</w:t>
      </w:r>
      <w:r w:rsidR="0020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HRFS medical governance </w:t>
      </w:r>
      <w:r w:rsidR="00DD7DBB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either En</w:t>
      </w:r>
      <w:r w:rsidR="00A13EF4">
        <w:rPr>
          <w:rFonts w:ascii="Arial" w:hAnsi="Arial" w:cs="Arial"/>
        </w:rPr>
        <w:t>docrinology or General Medicine/</w:t>
      </w:r>
      <w:r w:rsidR="00900E29">
        <w:rPr>
          <w:rFonts w:ascii="Arial" w:hAnsi="Arial" w:cs="Arial"/>
        </w:rPr>
        <w:t xml:space="preserve">Vascular Surgeons. </w:t>
      </w:r>
      <w:r>
        <w:rPr>
          <w:rFonts w:ascii="Arial" w:hAnsi="Arial" w:cs="Arial"/>
        </w:rPr>
        <w:t>C</w:t>
      </w:r>
      <w:r w:rsidR="00C1308B">
        <w:rPr>
          <w:rFonts w:ascii="Arial" w:hAnsi="Arial" w:cs="Arial"/>
        </w:rPr>
        <w:t xml:space="preserve">linical </w:t>
      </w:r>
      <w:r w:rsidR="009242FA" w:rsidRPr="00FD3D29">
        <w:rPr>
          <w:rFonts w:ascii="Arial" w:hAnsi="Arial" w:cs="Arial"/>
        </w:rPr>
        <w:t xml:space="preserve">characteristics, </w:t>
      </w:r>
      <w:r w:rsidR="00C1308B">
        <w:rPr>
          <w:rFonts w:ascii="Arial" w:hAnsi="Arial" w:cs="Arial"/>
        </w:rPr>
        <w:t xml:space="preserve">biochemistry, and </w:t>
      </w:r>
      <w:r w:rsidR="00AB26C7">
        <w:rPr>
          <w:rFonts w:ascii="Arial" w:hAnsi="Arial" w:cs="Arial"/>
        </w:rPr>
        <w:t>medications</w:t>
      </w:r>
      <w:r>
        <w:rPr>
          <w:rFonts w:ascii="Arial" w:hAnsi="Arial" w:cs="Arial"/>
        </w:rPr>
        <w:t xml:space="preserve"> were recorded. </w:t>
      </w:r>
    </w:p>
    <w:p w14:paraId="62ABE407" w14:textId="77777777" w:rsidR="009242FA" w:rsidRPr="00FD3D29" w:rsidRDefault="009242FA" w:rsidP="00021158">
      <w:pPr>
        <w:spacing w:line="240" w:lineRule="auto"/>
        <w:rPr>
          <w:rFonts w:ascii="Arial" w:hAnsi="Arial" w:cs="Arial"/>
          <w:b/>
        </w:rPr>
      </w:pPr>
      <w:r w:rsidRPr="00FD3D29">
        <w:rPr>
          <w:rFonts w:ascii="Arial" w:hAnsi="Arial" w:cs="Arial"/>
          <w:b/>
        </w:rPr>
        <w:t>Results</w:t>
      </w:r>
    </w:p>
    <w:p w14:paraId="05792933" w14:textId="3EE92541" w:rsidR="00DD7DBB" w:rsidRDefault="00DD7DBB" w:rsidP="000211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interim analysis of 3 months starts from July 2024; 47 </w:t>
      </w:r>
      <w:r w:rsidR="00800217" w:rsidRPr="00FD3D29">
        <w:rPr>
          <w:rFonts w:ascii="Arial" w:hAnsi="Arial" w:cs="Arial"/>
        </w:rPr>
        <w:t xml:space="preserve">patients </w:t>
      </w:r>
      <w:r w:rsidR="007A4D77" w:rsidRPr="00FD3D29">
        <w:rPr>
          <w:rFonts w:ascii="Arial" w:hAnsi="Arial" w:cs="Arial"/>
        </w:rPr>
        <w:t xml:space="preserve">were </w:t>
      </w:r>
      <w:r w:rsidR="00694AA3">
        <w:rPr>
          <w:rFonts w:ascii="Arial" w:hAnsi="Arial" w:cs="Arial"/>
        </w:rPr>
        <w:t>audited</w:t>
      </w:r>
      <w:r w:rsidR="00A13E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="004161A9">
        <w:rPr>
          <w:rFonts w:ascii="Arial" w:hAnsi="Arial" w:cs="Arial"/>
        </w:rPr>
        <w:t>ontinuous d</w:t>
      </w:r>
      <w:r w:rsidR="00586E63">
        <w:rPr>
          <w:rFonts w:ascii="Arial" w:hAnsi="Arial" w:cs="Arial"/>
        </w:rPr>
        <w:t xml:space="preserve">ata </w:t>
      </w:r>
      <w:r w:rsidR="00694AA3">
        <w:rPr>
          <w:rFonts w:ascii="Arial" w:hAnsi="Arial" w:cs="Arial"/>
        </w:rPr>
        <w:t xml:space="preserve">is </w:t>
      </w:r>
      <w:r w:rsidR="00586E63">
        <w:rPr>
          <w:rFonts w:ascii="Arial" w:hAnsi="Arial" w:cs="Arial"/>
        </w:rPr>
        <w:t xml:space="preserve">expressed as </w:t>
      </w:r>
      <w:proofErr w:type="spellStart"/>
      <w:r w:rsidR="00586E63">
        <w:rPr>
          <w:rFonts w:ascii="Arial" w:hAnsi="Arial" w:cs="Arial"/>
        </w:rPr>
        <w:t>mean</w:t>
      </w:r>
      <w:r w:rsidR="00586E63" w:rsidRPr="00FD3D29">
        <w:rPr>
          <w:rFonts w:ascii="Arial" w:eastAsiaTheme="minorEastAsia" w:hAnsi="Arial" w:cs="Arial"/>
        </w:rPr>
        <w:t>±</w:t>
      </w:r>
      <w:r w:rsidR="00586E63">
        <w:rPr>
          <w:rFonts w:ascii="Arial" w:hAnsi="Arial" w:cs="Arial"/>
        </w:rPr>
        <w:t>SD</w:t>
      </w:r>
      <w:proofErr w:type="spellEnd"/>
      <w:r w:rsidR="00586E63">
        <w:rPr>
          <w:rFonts w:ascii="Arial" w:hAnsi="Arial" w:cs="Arial"/>
        </w:rPr>
        <w:t xml:space="preserve"> or </w:t>
      </w:r>
      <w:proofErr w:type="gramStart"/>
      <w:r w:rsidR="00586E63">
        <w:rPr>
          <w:rFonts w:ascii="Arial" w:hAnsi="Arial" w:cs="Arial"/>
        </w:rPr>
        <w:t>median</w:t>
      </w:r>
      <w:r w:rsidR="004161A9">
        <w:rPr>
          <w:rFonts w:ascii="Arial" w:hAnsi="Arial" w:cs="Arial"/>
        </w:rPr>
        <w:t>(</w:t>
      </w:r>
      <w:proofErr w:type="gramEnd"/>
      <w:r w:rsidR="00586E63">
        <w:rPr>
          <w:rFonts w:ascii="Arial" w:hAnsi="Arial" w:cs="Arial"/>
        </w:rPr>
        <w:t>I</w:t>
      </w:r>
      <w:r w:rsidR="004161A9">
        <w:rPr>
          <w:rFonts w:ascii="Arial" w:hAnsi="Arial" w:cs="Arial"/>
        </w:rPr>
        <w:t>Q</w:t>
      </w:r>
      <w:r w:rsidR="00586E63">
        <w:rPr>
          <w:rFonts w:ascii="Arial" w:hAnsi="Arial" w:cs="Arial"/>
        </w:rPr>
        <w:t xml:space="preserve">R). </w:t>
      </w:r>
      <w:r w:rsidR="00E01A3B">
        <w:rPr>
          <w:rFonts w:ascii="Arial" w:hAnsi="Arial" w:cs="Arial"/>
        </w:rPr>
        <w:t>Endocrinology</w:t>
      </w:r>
      <w:r w:rsidR="00924B06">
        <w:rPr>
          <w:rFonts w:ascii="Arial" w:hAnsi="Arial" w:cs="Arial"/>
        </w:rPr>
        <w:t xml:space="preserve"> </w:t>
      </w:r>
      <w:r w:rsidR="00694AA3">
        <w:rPr>
          <w:rFonts w:ascii="Arial" w:hAnsi="Arial" w:cs="Arial"/>
        </w:rPr>
        <w:t xml:space="preserve">managed 58% vs. </w:t>
      </w:r>
      <w:proofErr w:type="spellStart"/>
      <w:r w:rsidR="00694AA3">
        <w:rPr>
          <w:rFonts w:ascii="Arial" w:hAnsi="Arial" w:cs="Arial"/>
        </w:rPr>
        <w:t>NonEndocrine</w:t>
      </w:r>
      <w:proofErr w:type="spellEnd"/>
      <w:r w:rsidR="00694AA3">
        <w:rPr>
          <w:rFonts w:ascii="Arial" w:hAnsi="Arial" w:cs="Arial"/>
        </w:rPr>
        <w:t xml:space="preserve"> </w:t>
      </w:r>
      <w:r w:rsidR="00AB26C7">
        <w:rPr>
          <w:rFonts w:ascii="Arial" w:hAnsi="Arial" w:cs="Arial"/>
        </w:rPr>
        <w:t>42%</w:t>
      </w:r>
      <w:r w:rsidR="00FE1B43">
        <w:rPr>
          <w:rFonts w:ascii="Arial" w:hAnsi="Arial" w:cs="Arial"/>
        </w:rPr>
        <w:t>.</w:t>
      </w:r>
      <w:r w:rsidR="00E01A3B">
        <w:rPr>
          <w:rFonts w:ascii="Arial" w:hAnsi="Arial" w:cs="Arial"/>
        </w:rPr>
        <w:t xml:space="preserve"> </w:t>
      </w:r>
      <w:r w:rsidR="004161A9">
        <w:rPr>
          <w:rFonts w:ascii="Arial" w:hAnsi="Arial" w:cs="Arial"/>
        </w:rPr>
        <w:t>A</w:t>
      </w:r>
      <w:r w:rsidR="007737AB">
        <w:rPr>
          <w:rFonts w:ascii="Arial" w:hAnsi="Arial" w:cs="Arial"/>
        </w:rPr>
        <w:t>ge</w:t>
      </w:r>
      <w:r w:rsidR="00694AA3">
        <w:rPr>
          <w:rFonts w:ascii="Arial" w:hAnsi="Arial" w:cs="Arial"/>
        </w:rPr>
        <w:t xml:space="preserve">: </w:t>
      </w:r>
      <w:r w:rsidR="007737AB">
        <w:rPr>
          <w:rFonts w:ascii="Arial" w:hAnsi="Arial" w:cs="Arial"/>
        </w:rPr>
        <w:t>64</w:t>
      </w:r>
      <w:r w:rsidR="007737AB" w:rsidRPr="00FD3D29">
        <w:rPr>
          <w:rFonts w:ascii="Arial" w:eastAsiaTheme="minorEastAsia" w:hAnsi="Arial" w:cs="Arial"/>
        </w:rPr>
        <w:t>±</w:t>
      </w:r>
      <w:r w:rsidR="007737AB">
        <w:rPr>
          <w:rFonts w:ascii="Arial" w:eastAsiaTheme="minorEastAsia" w:hAnsi="Arial" w:cs="Arial"/>
        </w:rPr>
        <w:t>11.7</w:t>
      </w:r>
      <w:r w:rsidR="00AB26C7">
        <w:rPr>
          <w:rFonts w:ascii="Arial" w:hAnsi="Arial" w:cs="Arial"/>
        </w:rPr>
        <w:t xml:space="preserve"> years</w:t>
      </w:r>
      <w:r w:rsidR="00694AA3">
        <w:rPr>
          <w:rFonts w:ascii="Arial" w:hAnsi="Arial" w:cs="Arial"/>
        </w:rPr>
        <w:t xml:space="preserve">; Male: </w:t>
      </w:r>
      <w:r w:rsidR="00AB26C7">
        <w:rPr>
          <w:rFonts w:ascii="Arial" w:hAnsi="Arial" w:cs="Arial"/>
        </w:rPr>
        <w:t xml:space="preserve">83%. </w:t>
      </w:r>
    </w:p>
    <w:p w14:paraId="1193B65C" w14:textId="6D8A2D2C" w:rsidR="00694AA3" w:rsidRPr="00DD7DBB" w:rsidRDefault="00694AA3" w:rsidP="000211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Type2 Diabetes: </w:t>
      </w:r>
      <w:r w:rsidR="00AB26C7">
        <w:rPr>
          <w:rFonts w:ascii="Arial" w:hAnsi="Arial" w:cs="Arial"/>
        </w:rPr>
        <w:t>98%</w:t>
      </w:r>
      <w:r>
        <w:rPr>
          <w:rFonts w:ascii="Arial" w:hAnsi="Arial" w:cs="Arial"/>
        </w:rPr>
        <w:t>, Type</w:t>
      </w:r>
      <w:r w:rsidR="00ED6F88">
        <w:rPr>
          <w:rFonts w:ascii="Arial" w:hAnsi="Arial" w:cs="Arial"/>
        </w:rPr>
        <w:t xml:space="preserve">1 </w:t>
      </w:r>
      <w:r w:rsidR="006236B3">
        <w:rPr>
          <w:rFonts w:ascii="Arial" w:hAnsi="Arial" w:cs="Arial"/>
        </w:rPr>
        <w:t>D</w:t>
      </w:r>
      <w:r w:rsidR="00ED6F88">
        <w:rPr>
          <w:rFonts w:ascii="Arial" w:hAnsi="Arial" w:cs="Arial"/>
        </w:rPr>
        <w:t>iabetes</w:t>
      </w:r>
      <w:r>
        <w:rPr>
          <w:rFonts w:ascii="Arial" w:hAnsi="Arial" w:cs="Arial"/>
        </w:rPr>
        <w:t xml:space="preserve"> 2%</w:t>
      </w:r>
      <w:r w:rsidR="00ED6F88">
        <w:rPr>
          <w:rFonts w:ascii="Arial" w:hAnsi="Arial" w:cs="Arial"/>
        </w:rPr>
        <w:t xml:space="preserve">. </w:t>
      </w:r>
      <w:r w:rsidR="006236B3">
        <w:rPr>
          <w:rFonts w:ascii="Arial" w:hAnsi="Arial" w:cs="Arial"/>
        </w:rPr>
        <w:t>D</w:t>
      </w:r>
      <w:r w:rsidR="004161A9">
        <w:rPr>
          <w:rFonts w:ascii="Arial" w:hAnsi="Arial" w:cs="Arial"/>
        </w:rPr>
        <w:t>uration</w:t>
      </w:r>
      <w:r>
        <w:rPr>
          <w:rFonts w:ascii="Arial" w:hAnsi="Arial" w:cs="Arial"/>
        </w:rPr>
        <w:t xml:space="preserve">: </w:t>
      </w:r>
      <w:r w:rsidR="007737AB">
        <w:rPr>
          <w:rFonts w:ascii="Arial" w:hAnsi="Arial" w:cs="Arial"/>
        </w:rPr>
        <w:t>18</w:t>
      </w:r>
      <w:r w:rsidR="007737AB" w:rsidRPr="00FD3D29">
        <w:rPr>
          <w:rFonts w:ascii="Arial" w:eastAsiaTheme="minorEastAsia" w:hAnsi="Arial" w:cs="Arial"/>
        </w:rPr>
        <w:t>±</w:t>
      </w:r>
      <w:r w:rsidR="007737AB">
        <w:rPr>
          <w:rFonts w:ascii="Arial" w:eastAsiaTheme="minorEastAsia" w:hAnsi="Arial" w:cs="Arial"/>
        </w:rPr>
        <w:t>9.2 years</w:t>
      </w:r>
      <w:r>
        <w:rPr>
          <w:rFonts w:ascii="Arial" w:eastAsiaTheme="minorEastAsia" w:hAnsi="Arial" w:cs="Arial"/>
        </w:rPr>
        <w:t>;</w:t>
      </w:r>
      <w:r w:rsidR="007737AB">
        <w:rPr>
          <w:rFonts w:ascii="Arial" w:eastAsiaTheme="minorEastAsia" w:hAnsi="Arial" w:cs="Arial"/>
        </w:rPr>
        <w:t xml:space="preserve"> HbA1c </w:t>
      </w:r>
      <w:r>
        <w:rPr>
          <w:rFonts w:ascii="Arial" w:eastAsiaTheme="minorEastAsia" w:hAnsi="Arial" w:cs="Arial"/>
        </w:rPr>
        <w:t>(</w:t>
      </w:r>
      <w:r w:rsidR="00D946DF">
        <w:rPr>
          <w:rFonts w:ascii="Arial" w:eastAsiaTheme="minorEastAsia" w:hAnsi="Arial" w:cs="Arial"/>
        </w:rPr>
        <w:t>w</w:t>
      </w:r>
      <w:r w:rsidR="009E27F9">
        <w:rPr>
          <w:rFonts w:ascii="Arial" w:eastAsiaTheme="minorEastAsia" w:hAnsi="Arial" w:cs="Arial"/>
        </w:rPr>
        <w:t>ithin 3 months</w:t>
      </w:r>
      <w:r>
        <w:rPr>
          <w:rFonts w:ascii="Arial" w:eastAsiaTheme="minorEastAsia" w:hAnsi="Arial" w:cs="Arial"/>
        </w:rPr>
        <w:t xml:space="preserve">) </w:t>
      </w:r>
      <w:r w:rsidR="009E27F9">
        <w:rPr>
          <w:rFonts w:ascii="Arial" w:eastAsiaTheme="minorEastAsia" w:hAnsi="Arial" w:cs="Arial"/>
        </w:rPr>
        <w:t>7.8</w:t>
      </w:r>
      <w:r w:rsidR="00D946DF">
        <w:rPr>
          <w:rFonts w:ascii="Arial" w:eastAsiaTheme="minorEastAsia" w:hAnsi="Arial" w:cs="Arial"/>
        </w:rPr>
        <w:t>(6.9-8.</w:t>
      </w:r>
      <w:proofErr w:type="gramStart"/>
      <w:r w:rsidR="00D946DF">
        <w:rPr>
          <w:rFonts w:ascii="Arial" w:eastAsiaTheme="minorEastAsia" w:hAnsi="Arial" w:cs="Arial"/>
        </w:rPr>
        <w:t>7)%</w:t>
      </w:r>
      <w:proofErr w:type="gramEnd"/>
      <w:r w:rsidR="00D946D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/ </w:t>
      </w:r>
      <w:r w:rsidR="00D946DF">
        <w:rPr>
          <w:rFonts w:ascii="Arial" w:eastAsiaTheme="minorEastAsia" w:hAnsi="Arial" w:cs="Arial"/>
        </w:rPr>
        <w:t>62</w:t>
      </w:r>
      <w:r w:rsidR="00AF1127">
        <w:rPr>
          <w:rFonts w:ascii="Arial" w:eastAsiaTheme="minorEastAsia" w:hAnsi="Arial" w:cs="Arial"/>
        </w:rPr>
        <w:t>(52-7</w:t>
      </w:r>
      <w:r w:rsidR="00D946DF">
        <w:rPr>
          <w:rFonts w:ascii="Arial" w:eastAsiaTheme="minorEastAsia" w:hAnsi="Arial" w:cs="Arial"/>
        </w:rPr>
        <w:t>2) mmol/mol</w:t>
      </w:r>
      <w:r w:rsidR="00FE1B43"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 xml:space="preserve">Medication use frequency: </w:t>
      </w:r>
      <w:r w:rsidR="00FE1B43">
        <w:rPr>
          <w:rFonts w:ascii="Arial" w:eastAsiaTheme="minorEastAsia" w:hAnsi="Arial" w:cs="Arial"/>
        </w:rPr>
        <w:t xml:space="preserve">metformin, SU, </w:t>
      </w:r>
      <w:r w:rsidR="00ED6F88">
        <w:rPr>
          <w:rFonts w:ascii="Arial" w:eastAsiaTheme="minorEastAsia" w:hAnsi="Arial" w:cs="Arial"/>
        </w:rPr>
        <w:t>DPP4i, SGLT2i</w:t>
      </w:r>
      <w:r w:rsidR="00FE1B43">
        <w:rPr>
          <w:rFonts w:ascii="Arial" w:eastAsiaTheme="minorEastAsia" w:hAnsi="Arial" w:cs="Arial"/>
        </w:rPr>
        <w:t xml:space="preserve">, </w:t>
      </w:r>
      <w:r>
        <w:rPr>
          <w:rFonts w:ascii="Arial" w:eastAsiaTheme="minorEastAsia" w:hAnsi="Arial" w:cs="Arial"/>
        </w:rPr>
        <w:t xml:space="preserve">&amp; </w:t>
      </w:r>
      <w:r w:rsidR="00FE1B43">
        <w:rPr>
          <w:rFonts w:ascii="Arial" w:eastAsiaTheme="minorEastAsia" w:hAnsi="Arial" w:cs="Arial"/>
        </w:rPr>
        <w:t>GLP1RA</w:t>
      </w:r>
      <w:r>
        <w:rPr>
          <w:rFonts w:ascii="Arial" w:eastAsiaTheme="minorEastAsia" w:hAnsi="Arial" w:cs="Arial"/>
        </w:rPr>
        <w:t xml:space="preserve">: </w:t>
      </w:r>
      <w:r w:rsidR="00FE1B43">
        <w:rPr>
          <w:rFonts w:ascii="Arial" w:eastAsiaTheme="minorEastAsia" w:hAnsi="Arial" w:cs="Arial"/>
        </w:rPr>
        <w:t>72%, 28%, 42%, 57%, and 26%, respectively.</w:t>
      </w:r>
      <w:r w:rsidR="00F2666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Insulin use: </w:t>
      </w:r>
      <w:r w:rsidR="0036166A">
        <w:rPr>
          <w:rFonts w:ascii="Arial" w:eastAsiaTheme="minorEastAsia" w:hAnsi="Arial" w:cs="Arial"/>
        </w:rPr>
        <w:t>77%</w:t>
      </w:r>
      <w:r w:rsidR="00013448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</w:t>
      </w:r>
      <w:r w:rsidR="00DD7DBB">
        <w:rPr>
          <w:rFonts w:ascii="Arial" w:eastAsiaTheme="minorEastAsia" w:hAnsi="Arial" w:cs="Arial"/>
        </w:rPr>
        <w:t xml:space="preserve">multiple daily injections: </w:t>
      </w:r>
      <w:r w:rsidR="00F26664">
        <w:rPr>
          <w:rFonts w:ascii="Arial" w:eastAsiaTheme="minorEastAsia" w:hAnsi="Arial" w:cs="Arial"/>
        </w:rPr>
        <w:t xml:space="preserve">78%. </w:t>
      </w:r>
    </w:p>
    <w:p w14:paraId="77BE5AB3" w14:textId="14C99CBC" w:rsidR="00694AA3" w:rsidRDefault="00694AA3" w:rsidP="00021158">
      <w:p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Hypertension: </w:t>
      </w:r>
      <w:r w:rsidR="00771BA7">
        <w:rPr>
          <w:rFonts w:ascii="Arial" w:eastAsiaTheme="minorEastAsia" w:hAnsi="Arial" w:cs="Arial"/>
        </w:rPr>
        <w:t>89%</w:t>
      </w:r>
      <w:r w:rsidR="00A13EF4">
        <w:rPr>
          <w:rFonts w:ascii="Arial" w:eastAsiaTheme="minorEastAsia" w:hAnsi="Arial" w:cs="Arial"/>
        </w:rPr>
        <w:t>. SBP/</w:t>
      </w:r>
      <w:r w:rsidR="00BD5E9D">
        <w:rPr>
          <w:rFonts w:ascii="Arial" w:eastAsiaTheme="minorEastAsia" w:hAnsi="Arial" w:cs="Arial"/>
        </w:rPr>
        <w:t>DBP</w:t>
      </w:r>
      <w:r w:rsidR="00DD7DBB">
        <w:rPr>
          <w:rFonts w:ascii="Arial" w:eastAsiaTheme="minorEastAsia" w:hAnsi="Arial" w:cs="Arial"/>
        </w:rPr>
        <w:t xml:space="preserve">: </w:t>
      </w:r>
      <w:r w:rsidR="00FE1B43">
        <w:rPr>
          <w:rFonts w:ascii="Arial" w:eastAsiaTheme="minorEastAsia" w:hAnsi="Arial" w:cs="Arial"/>
        </w:rPr>
        <w:t>133</w:t>
      </w:r>
      <w:r w:rsidR="00FE1B43" w:rsidRPr="00FD3D29">
        <w:rPr>
          <w:rFonts w:ascii="Arial" w:eastAsiaTheme="minorEastAsia" w:hAnsi="Arial" w:cs="Arial"/>
        </w:rPr>
        <w:t>±</w:t>
      </w:r>
      <w:r w:rsidR="00FE1B43">
        <w:rPr>
          <w:rFonts w:ascii="Arial" w:eastAsiaTheme="minorEastAsia" w:hAnsi="Arial" w:cs="Arial"/>
        </w:rPr>
        <w:t>14.2 mmHg</w:t>
      </w:r>
      <w:r w:rsidR="00A13EF4">
        <w:rPr>
          <w:rFonts w:ascii="Arial" w:eastAsiaTheme="minorEastAsia" w:hAnsi="Arial" w:cs="Arial"/>
        </w:rPr>
        <w:t>/</w:t>
      </w:r>
      <w:r w:rsidR="00FE1B43">
        <w:rPr>
          <w:rFonts w:ascii="Arial" w:eastAsiaTheme="minorEastAsia" w:hAnsi="Arial" w:cs="Arial"/>
        </w:rPr>
        <w:t>73</w:t>
      </w:r>
      <w:r w:rsidR="00FE1B43" w:rsidRPr="00FD3D29">
        <w:rPr>
          <w:rFonts w:ascii="Arial" w:eastAsiaTheme="minorEastAsia" w:hAnsi="Arial" w:cs="Arial"/>
        </w:rPr>
        <w:t>±</w:t>
      </w:r>
      <w:r w:rsidR="00FE1B43">
        <w:rPr>
          <w:rFonts w:ascii="Arial" w:eastAsiaTheme="minorEastAsia" w:hAnsi="Arial" w:cs="Arial"/>
        </w:rPr>
        <w:t>7.5</w:t>
      </w:r>
      <w:r w:rsidR="00BD5E9D">
        <w:rPr>
          <w:rFonts w:ascii="Arial" w:eastAsiaTheme="minorEastAsia" w:hAnsi="Arial" w:cs="Arial"/>
        </w:rPr>
        <w:t xml:space="preserve"> mmHg.</w:t>
      </w:r>
      <w:r w:rsidR="00FE1B43">
        <w:rPr>
          <w:rFonts w:ascii="Arial" w:eastAsiaTheme="minorEastAsia" w:hAnsi="Arial" w:cs="Arial"/>
        </w:rPr>
        <w:t xml:space="preserve"> </w:t>
      </w:r>
      <w:r w:rsidR="00ED6F88">
        <w:rPr>
          <w:rFonts w:ascii="Arial" w:eastAsiaTheme="minorEastAsia" w:hAnsi="Arial" w:cs="Arial"/>
        </w:rPr>
        <w:t xml:space="preserve">Frequency </w:t>
      </w:r>
      <w:r w:rsidR="006236B3">
        <w:rPr>
          <w:rFonts w:ascii="Arial" w:eastAsiaTheme="minorEastAsia" w:hAnsi="Arial" w:cs="Arial"/>
        </w:rPr>
        <w:t xml:space="preserve">of </w:t>
      </w:r>
      <w:proofErr w:type="spellStart"/>
      <w:r w:rsidR="00ED6F88">
        <w:rPr>
          <w:rFonts w:ascii="Arial" w:eastAsiaTheme="minorEastAsia" w:hAnsi="Arial" w:cs="Arial"/>
        </w:rPr>
        <w:t>ACEi</w:t>
      </w:r>
      <w:proofErr w:type="spellEnd"/>
      <w:r w:rsidR="00ED6F88">
        <w:rPr>
          <w:rFonts w:ascii="Arial" w:eastAsiaTheme="minorEastAsia" w:hAnsi="Arial" w:cs="Arial"/>
        </w:rPr>
        <w:t>, ARB, CCB, beta-blocker, and diuretic</w:t>
      </w:r>
      <w:r>
        <w:rPr>
          <w:rFonts w:ascii="Arial" w:eastAsiaTheme="minorEastAsia" w:hAnsi="Arial" w:cs="Arial"/>
        </w:rPr>
        <w:t xml:space="preserve">: </w:t>
      </w:r>
      <w:r w:rsidR="00ED6F88">
        <w:rPr>
          <w:rFonts w:ascii="Arial" w:eastAsiaTheme="minorEastAsia" w:hAnsi="Arial" w:cs="Arial"/>
        </w:rPr>
        <w:t xml:space="preserve">15%, 53%, 34%, 40%, and 38%, respectively. </w:t>
      </w:r>
      <w:r>
        <w:rPr>
          <w:rFonts w:ascii="Arial" w:eastAsiaTheme="minorEastAsia" w:hAnsi="Arial" w:cs="Arial"/>
        </w:rPr>
        <w:t xml:space="preserve">Serum creatinine: 102(59.5-144.5) </w:t>
      </w:r>
      <w:proofErr w:type="spellStart"/>
      <w:r>
        <w:rPr>
          <w:rFonts w:ascii="Arial" w:eastAsiaTheme="minorEastAsia" w:hAnsi="Arial" w:cs="Arial"/>
        </w:rPr>
        <w:t>umol</w:t>
      </w:r>
      <w:proofErr w:type="spellEnd"/>
      <w:r>
        <w:rPr>
          <w:rFonts w:ascii="Arial" w:eastAsiaTheme="minorEastAsia" w:hAnsi="Arial" w:cs="Arial"/>
        </w:rPr>
        <w:t>/L, eGFR 62(30-96) ml/min/1.73m</w:t>
      </w:r>
      <w:r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 xml:space="preserve">, and urine A:CR 5.1(0-26.1) mg/mmol. </w:t>
      </w:r>
    </w:p>
    <w:p w14:paraId="1C9E0AD9" w14:textId="29268AA1" w:rsidR="00C10FAB" w:rsidRDefault="00694AA3" w:rsidP="00021158">
      <w:p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Dyslipidaemia frequency: </w:t>
      </w:r>
      <w:r w:rsidR="00771BA7">
        <w:rPr>
          <w:rFonts w:ascii="Arial" w:eastAsiaTheme="minorEastAsia" w:hAnsi="Arial" w:cs="Arial"/>
        </w:rPr>
        <w:t>83%</w:t>
      </w:r>
      <w:r w:rsidR="00ED6F88">
        <w:rPr>
          <w:rFonts w:ascii="Arial" w:eastAsiaTheme="minorEastAsia" w:hAnsi="Arial" w:cs="Arial"/>
        </w:rPr>
        <w:t xml:space="preserve">. </w:t>
      </w:r>
      <w:r w:rsidR="00AB26C7">
        <w:rPr>
          <w:rFonts w:ascii="Arial" w:eastAsiaTheme="minorEastAsia" w:hAnsi="Arial" w:cs="Arial"/>
        </w:rPr>
        <w:t>T</w:t>
      </w:r>
      <w:r w:rsidR="00ED6F88">
        <w:rPr>
          <w:rFonts w:ascii="Arial" w:eastAsiaTheme="minorEastAsia" w:hAnsi="Arial" w:cs="Arial"/>
        </w:rPr>
        <w:t>otal cholesterol</w:t>
      </w:r>
      <w:r>
        <w:rPr>
          <w:rFonts w:ascii="Arial" w:eastAsiaTheme="minorEastAsia" w:hAnsi="Arial" w:cs="Arial"/>
        </w:rPr>
        <w:t xml:space="preserve">: </w:t>
      </w:r>
      <w:r w:rsidR="00ED6F88">
        <w:rPr>
          <w:rFonts w:ascii="Arial" w:eastAsiaTheme="minorEastAsia" w:hAnsi="Arial" w:cs="Arial"/>
        </w:rPr>
        <w:t>3.7</w:t>
      </w:r>
      <w:r w:rsidR="00ED6F88" w:rsidRPr="00FD3D29">
        <w:rPr>
          <w:rFonts w:ascii="Arial" w:eastAsiaTheme="minorEastAsia" w:hAnsi="Arial" w:cs="Arial"/>
        </w:rPr>
        <w:t>±</w:t>
      </w:r>
      <w:r w:rsidR="00ED6F88">
        <w:rPr>
          <w:rFonts w:ascii="Arial" w:eastAsiaTheme="minorEastAsia" w:hAnsi="Arial" w:cs="Arial"/>
        </w:rPr>
        <w:t>0.8 mmol/L</w:t>
      </w:r>
      <w:r>
        <w:rPr>
          <w:rFonts w:ascii="Arial" w:eastAsiaTheme="minorEastAsia" w:hAnsi="Arial" w:cs="Arial"/>
        </w:rPr>
        <w:t xml:space="preserve">; </w:t>
      </w:r>
      <w:r w:rsidR="00ED6F88">
        <w:rPr>
          <w:rFonts w:ascii="Arial" w:eastAsiaTheme="minorEastAsia" w:hAnsi="Arial" w:cs="Arial"/>
        </w:rPr>
        <w:t>LDL</w:t>
      </w:r>
      <w:r>
        <w:rPr>
          <w:rFonts w:ascii="Arial" w:eastAsiaTheme="minorEastAsia" w:hAnsi="Arial" w:cs="Arial"/>
        </w:rPr>
        <w:t xml:space="preserve"> </w:t>
      </w:r>
      <w:r w:rsidR="00ED6F88">
        <w:rPr>
          <w:rFonts w:ascii="Arial" w:eastAsiaTheme="minorEastAsia" w:hAnsi="Arial" w:cs="Arial"/>
        </w:rPr>
        <w:t>1.7</w:t>
      </w:r>
      <w:r w:rsidR="00ED6F88" w:rsidRPr="00FD3D29">
        <w:rPr>
          <w:rFonts w:ascii="Arial" w:eastAsiaTheme="minorEastAsia" w:hAnsi="Arial" w:cs="Arial"/>
        </w:rPr>
        <w:t>±</w:t>
      </w:r>
      <w:r w:rsidR="00ED6F88">
        <w:rPr>
          <w:rFonts w:ascii="Arial" w:eastAsiaTheme="minorEastAsia" w:hAnsi="Arial" w:cs="Arial"/>
        </w:rPr>
        <w:t xml:space="preserve">0.6 mmol/L. Frequency of statin, ezetimibe, and fibrate use was 77%, 13%, and 17%, respectively. </w:t>
      </w:r>
      <w:r w:rsidR="009269AD">
        <w:rPr>
          <w:rFonts w:ascii="Arial" w:eastAsiaTheme="minorEastAsia" w:hAnsi="Arial" w:cs="Arial"/>
        </w:rPr>
        <w:t xml:space="preserve">51% were on aspirin. </w:t>
      </w:r>
    </w:p>
    <w:p w14:paraId="7D85EA1A" w14:textId="0EA02106" w:rsidR="00E01A3B" w:rsidRPr="00FD1C7A" w:rsidRDefault="00694AA3" w:rsidP="00021158">
      <w:p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For the first 3 months </w:t>
      </w:r>
      <w:r w:rsidR="00E01A3B">
        <w:rPr>
          <w:rFonts w:ascii="Arial" w:hAnsi="Arial" w:cs="Arial"/>
        </w:rPr>
        <w:t>no significant difference</w:t>
      </w:r>
      <w:r>
        <w:rPr>
          <w:rFonts w:ascii="Arial" w:hAnsi="Arial" w:cs="Arial"/>
        </w:rPr>
        <w:t>s</w:t>
      </w:r>
      <w:r w:rsidR="00E01A3B">
        <w:rPr>
          <w:rFonts w:ascii="Arial" w:hAnsi="Arial" w:cs="Arial"/>
        </w:rPr>
        <w:t xml:space="preserve"> in HbA1c, SBP,</w:t>
      </w:r>
      <w:r w:rsidR="009269AD">
        <w:rPr>
          <w:rFonts w:ascii="Arial" w:hAnsi="Arial" w:cs="Arial"/>
        </w:rPr>
        <w:t xml:space="preserve"> DBP,</w:t>
      </w:r>
      <w:r w:rsidR="00E01A3B">
        <w:rPr>
          <w:rFonts w:ascii="Arial" w:hAnsi="Arial" w:cs="Arial"/>
        </w:rPr>
        <w:t xml:space="preserve"> LDL, creatinine, eGFR, </w:t>
      </w:r>
      <w:r w:rsidR="00626091">
        <w:rPr>
          <w:rFonts w:ascii="Arial" w:hAnsi="Arial" w:cs="Arial"/>
        </w:rPr>
        <w:t>or</w:t>
      </w:r>
      <w:r w:rsidR="00E01A3B">
        <w:rPr>
          <w:rFonts w:ascii="Arial" w:hAnsi="Arial" w:cs="Arial"/>
        </w:rPr>
        <w:t xml:space="preserve"> urine A:CR </w:t>
      </w:r>
      <w:r>
        <w:rPr>
          <w:rFonts w:ascii="Arial" w:hAnsi="Arial" w:cs="Arial"/>
        </w:rPr>
        <w:t xml:space="preserve">were found </w:t>
      </w:r>
      <w:r w:rsidR="00E01A3B">
        <w:rPr>
          <w:rFonts w:ascii="Arial" w:hAnsi="Arial" w:cs="Arial"/>
        </w:rPr>
        <w:t>between patients managed by Endocr</w:t>
      </w:r>
      <w:r w:rsidR="00C95186">
        <w:rPr>
          <w:rFonts w:ascii="Arial" w:hAnsi="Arial" w:cs="Arial"/>
        </w:rPr>
        <w:t xml:space="preserve">inology versus General Medicine, nor was there a difference in </w:t>
      </w:r>
      <w:r w:rsidR="00A26C9F">
        <w:rPr>
          <w:rFonts w:ascii="Arial" w:hAnsi="Arial" w:cs="Arial"/>
        </w:rPr>
        <w:t xml:space="preserve">frequency of </w:t>
      </w:r>
      <w:proofErr w:type="spellStart"/>
      <w:r w:rsidR="00C95186">
        <w:rPr>
          <w:rFonts w:ascii="Arial" w:hAnsi="Arial" w:cs="Arial"/>
        </w:rPr>
        <w:t>ACE</w:t>
      </w:r>
      <w:r w:rsidR="009269AD">
        <w:rPr>
          <w:rFonts w:ascii="Arial" w:hAnsi="Arial" w:cs="Arial"/>
        </w:rPr>
        <w:t>i</w:t>
      </w:r>
      <w:proofErr w:type="spellEnd"/>
      <w:r w:rsidR="00C95186">
        <w:rPr>
          <w:rFonts w:ascii="Arial" w:hAnsi="Arial" w:cs="Arial"/>
        </w:rPr>
        <w:t>/ARB, SGLT2i,</w:t>
      </w:r>
      <w:r w:rsidR="009269AD">
        <w:rPr>
          <w:rFonts w:ascii="Arial" w:hAnsi="Arial" w:cs="Arial"/>
        </w:rPr>
        <w:t xml:space="preserve"> GLP1RA,</w:t>
      </w:r>
      <w:r w:rsidR="00C95186">
        <w:rPr>
          <w:rFonts w:ascii="Arial" w:hAnsi="Arial" w:cs="Arial"/>
        </w:rPr>
        <w:t xml:space="preserve"> statin, </w:t>
      </w:r>
      <w:r w:rsidR="009269AD">
        <w:rPr>
          <w:rFonts w:ascii="Arial" w:hAnsi="Arial" w:cs="Arial"/>
        </w:rPr>
        <w:t>or</w:t>
      </w:r>
      <w:r w:rsidR="00C95186">
        <w:rPr>
          <w:rFonts w:ascii="Arial" w:hAnsi="Arial" w:cs="Arial"/>
        </w:rPr>
        <w:t xml:space="preserve"> aspirin use.</w:t>
      </w:r>
    </w:p>
    <w:p w14:paraId="41B32697" w14:textId="6E987DED" w:rsidR="00694AA3" w:rsidRPr="00694AA3" w:rsidRDefault="00694AA3" w:rsidP="00021158">
      <w:pPr>
        <w:spacing w:line="240" w:lineRule="auto"/>
        <w:rPr>
          <w:rFonts w:ascii="Arial" w:hAnsi="Arial" w:cs="Arial"/>
          <w:b/>
        </w:rPr>
      </w:pPr>
      <w:r w:rsidRPr="00FD3D29">
        <w:rPr>
          <w:rFonts w:ascii="Arial" w:hAnsi="Arial" w:cs="Arial"/>
          <w:b/>
        </w:rPr>
        <w:t>Conclusion</w:t>
      </w:r>
    </w:p>
    <w:p w14:paraId="19DD0BD3" w14:textId="494E609D" w:rsidR="00DF5FBD" w:rsidRPr="00FD3D29" w:rsidRDefault="00DD7DBB" w:rsidP="000211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While g</w:t>
      </w:r>
      <w:r w:rsidR="00C95186">
        <w:rPr>
          <w:rFonts w:ascii="Arial" w:hAnsi="Arial" w:cs="Arial"/>
        </w:rPr>
        <w:t>lycaemic control, BP, and use of</w:t>
      </w:r>
      <w:r w:rsidR="009733E1">
        <w:rPr>
          <w:rFonts w:ascii="Arial" w:hAnsi="Arial" w:cs="Arial"/>
        </w:rPr>
        <w:t xml:space="preserve"> </w:t>
      </w:r>
      <w:r w:rsidR="002F334A">
        <w:rPr>
          <w:rFonts w:ascii="Arial" w:hAnsi="Arial" w:cs="Arial"/>
        </w:rPr>
        <w:t>key</w:t>
      </w:r>
      <w:r w:rsidR="00C95186">
        <w:rPr>
          <w:rFonts w:ascii="Arial" w:hAnsi="Arial" w:cs="Arial"/>
        </w:rPr>
        <w:t xml:space="preserve"> </w:t>
      </w:r>
      <w:r w:rsidR="00FC08AB">
        <w:rPr>
          <w:rFonts w:ascii="Arial" w:hAnsi="Arial" w:cs="Arial"/>
        </w:rPr>
        <w:t xml:space="preserve">medications </w:t>
      </w:r>
      <w:r w:rsidR="00DD5723">
        <w:rPr>
          <w:rFonts w:ascii="Arial" w:hAnsi="Arial" w:cs="Arial"/>
        </w:rPr>
        <w:t>(</w:t>
      </w:r>
      <w:proofErr w:type="spellStart"/>
      <w:r w:rsidR="00C95186">
        <w:rPr>
          <w:rFonts w:ascii="Arial" w:hAnsi="Arial" w:cs="Arial"/>
        </w:rPr>
        <w:t>ACEi</w:t>
      </w:r>
      <w:proofErr w:type="spellEnd"/>
      <w:r w:rsidR="00C95186">
        <w:rPr>
          <w:rFonts w:ascii="Arial" w:hAnsi="Arial" w:cs="Arial"/>
        </w:rPr>
        <w:t>/ARB, SGLT2i</w:t>
      </w:r>
      <w:r w:rsidR="00874E65">
        <w:rPr>
          <w:rFonts w:ascii="Arial" w:hAnsi="Arial" w:cs="Arial"/>
        </w:rPr>
        <w:t xml:space="preserve">, </w:t>
      </w:r>
      <w:r w:rsidR="008C2722">
        <w:rPr>
          <w:rFonts w:ascii="Arial" w:hAnsi="Arial" w:cs="Arial"/>
        </w:rPr>
        <w:t>GLP1RA</w:t>
      </w:r>
      <w:r w:rsidR="00C95186">
        <w:rPr>
          <w:rFonts w:ascii="Arial" w:hAnsi="Arial" w:cs="Arial"/>
        </w:rPr>
        <w:t>, statin</w:t>
      </w:r>
      <w:r w:rsidR="00874E65">
        <w:rPr>
          <w:rFonts w:ascii="Arial" w:hAnsi="Arial" w:cs="Arial"/>
        </w:rPr>
        <w:t>s</w:t>
      </w:r>
      <w:r w:rsidR="00C95186">
        <w:rPr>
          <w:rFonts w:ascii="Arial" w:hAnsi="Arial" w:cs="Arial"/>
        </w:rPr>
        <w:t>, and aspirin</w:t>
      </w:r>
      <w:r w:rsidR="00DD5723">
        <w:rPr>
          <w:rFonts w:ascii="Arial" w:hAnsi="Arial" w:cs="Arial"/>
        </w:rPr>
        <w:t>)</w:t>
      </w:r>
      <w:r w:rsidR="00FC0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not at target or do not meet recommendations, cardio-metabolic indices were close to ta</w:t>
      </w:r>
      <w:r w:rsidR="00A13EF4">
        <w:rPr>
          <w:rFonts w:ascii="Arial" w:hAnsi="Arial" w:cs="Arial"/>
        </w:rPr>
        <w:t xml:space="preserve">rget on this interim analysis. </w:t>
      </w:r>
      <w:r>
        <w:rPr>
          <w:rFonts w:ascii="Arial" w:hAnsi="Arial" w:cs="Arial"/>
        </w:rPr>
        <w:t>The completed analyses will determine if this conclusions holds.</w:t>
      </w:r>
    </w:p>
    <w:sectPr w:rsidR="00DF5FBD" w:rsidRPr="00FD3D29" w:rsidSect="00AE121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5B60"/>
    <w:multiLevelType w:val="hybridMultilevel"/>
    <w:tmpl w:val="D9FAEA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1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BD"/>
    <w:rsid w:val="00013448"/>
    <w:rsid w:val="000146F3"/>
    <w:rsid w:val="00021158"/>
    <w:rsid w:val="00086FCF"/>
    <w:rsid w:val="000F29DC"/>
    <w:rsid w:val="001356CA"/>
    <w:rsid w:val="00136A4C"/>
    <w:rsid w:val="00166B15"/>
    <w:rsid w:val="00185D15"/>
    <w:rsid w:val="001F340A"/>
    <w:rsid w:val="001F3C48"/>
    <w:rsid w:val="00203460"/>
    <w:rsid w:val="00214100"/>
    <w:rsid w:val="0023470A"/>
    <w:rsid w:val="00242BC5"/>
    <w:rsid w:val="00245997"/>
    <w:rsid w:val="002662EE"/>
    <w:rsid w:val="002733E4"/>
    <w:rsid w:val="002D00D0"/>
    <w:rsid w:val="002F334A"/>
    <w:rsid w:val="002F356D"/>
    <w:rsid w:val="00301986"/>
    <w:rsid w:val="00331340"/>
    <w:rsid w:val="00343C69"/>
    <w:rsid w:val="0036166A"/>
    <w:rsid w:val="003A6004"/>
    <w:rsid w:val="003E089D"/>
    <w:rsid w:val="00400DE4"/>
    <w:rsid w:val="00404D90"/>
    <w:rsid w:val="004161A9"/>
    <w:rsid w:val="0045500E"/>
    <w:rsid w:val="004B16B7"/>
    <w:rsid w:val="004B4A66"/>
    <w:rsid w:val="004E0C72"/>
    <w:rsid w:val="005251F4"/>
    <w:rsid w:val="00541794"/>
    <w:rsid w:val="00574411"/>
    <w:rsid w:val="00586E63"/>
    <w:rsid w:val="005B4C25"/>
    <w:rsid w:val="005C635E"/>
    <w:rsid w:val="006236B3"/>
    <w:rsid w:val="00626091"/>
    <w:rsid w:val="006748A4"/>
    <w:rsid w:val="00694AA3"/>
    <w:rsid w:val="006C2571"/>
    <w:rsid w:val="006F5430"/>
    <w:rsid w:val="00735EC8"/>
    <w:rsid w:val="00771BA7"/>
    <w:rsid w:val="007737AB"/>
    <w:rsid w:val="00793676"/>
    <w:rsid w:val="007A4D77"/>
    <w:rsid w:val="007C0A3D"/>
    <w:rsid w:val="00800217"/>
    <w:rsid w:val="00857EAB"/>
    <w:rsid w:val="00874E65"/>
    <w:rsid w:val="008B71D0"/>
    <w:rsid w:val="008C2722"/>
    <w:rsid w:val="008D4A4A"/>
    <w:rsid w:val="008D57D3"/>
    <w:rsid w:val="00900E29"/>
    <w:rsid w:val="009242FA"/>
    <w:rsid w:val="00924B06"/>
    <w:rsid w:val="009269AD"/>
    <w:rsid w:val="009733E1"/>
    <w:rsid w:val="00974293"/>
    <w:rsid w:val="00994DBA"/>
    <w:rsid w:val="009C7C19"/>
    <w:rsid w:val="009E27F9"/>
    <w:rsid w:val="00A120E0"/>
    <w:rsid w:val="00A13EF4"/>
    <w:rsid w:val="00A222E4"/>
    <w:rsid w:val="00A26C9F"/>
    <w:rsid w:val="00A273BA"/>
    <w:rsid w:val="00A9346E"/>
    <w:rsid w:val="00AB0C1E"/>
    <w:rsid w:val="00AB26C7"/>
    <w:rsid w:val="00AE1217"/>
    <w:rsid w:val="00AF1127"/>
    <w:rsid w:val="00B36AFA"/>
    <w:rsid w:val="00B43B01"/>
    <w:rsid w:val="00B86748"/>
    <w:rsid w:val="00BC4307"/>
    <w:rsid w:val="00BD5E9D"/>
    <w:rsid w:val="00C10FAB"/>
    <w:rsid w:val="00C1308B"/>
    <w:rsid w:val="00C25F0A"/>
    <w:rsid w:val="00C32C6F"/>
    <w:rsid w:val="00C95186"/>
    <w:rsid w:val="00CA19F2"/>
    <w:rsid w:val="00CC1B7A"/>
    <w:rsid w:val="00D05B1B"/>
    <w:rsid w:val="00D1013F"/>
    <w:rsid w:val="00D23FE1"/>
    <w:rsid w:val="00D7332A"/>
    <w:rsid w:val="00D837B4"/>
    <w:rsid w:val="00D946DF"/>
    <w:rsid w:val="00DA2381"/>
    <w:rsid w:val="00DD190F"/>
    <w:rsid w:val="00DD5723"/>
    <w:rsid w:val="00DD7DBB"/>
    <w:rsid w:val="00DF5FBD"/>
    <w:rsid w:val="00E01A3B"/>
    <w:rsid w:val="00E305F0"/>
    <w:rsid w:val="00E34289"/>
    <w:rsid w:val="00E60D15"/>
    <w:rsid w:val="00EB209C"/>
    <w:rsid w:val="00ED6F88"/>
    <w:rsid w:val="00EE7B48"/>
    <w:rsid w:val="00F247E8"/>
    <w:rsid w:val="00F26664"/>
    <w:rsid w:val="00F355EC"/>
    <w:rsid w:val="00F64706"/>
    <w:rsid w:val="00F67342"/>
    <w:rsid w:val="00FC08AB"/>
    <w:rsid w:val="00FD0E3C"/>
    <w:rsid w:val="00FD1C7A"/>
    <w:rsid w:val="00FD3D29"/>
    <w:rsid w:val="00FE1B43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9F12"/>
  <w15:chartTrackingRefBased/>
  <w15:docId w15:val="{BF9D2A04-F68F-4063-A3AA-C284A45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3F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46E"/>
    <w:rPr>
      <w:color w:val="808080"/>
    </w:rPr>
  </w:style>
  <w:style w:type="paragraph" w:styleId="Revision">
    <w:name w:val="Revision"/>
    <w:hidden/>
    <w:uiPriority w:val="99"/>
    <w:semiHidden/>
    <w:rsid w:val="00574411"/>
    <w:pPr>
      <w:spacing w:after="0" w:line="240" w:lineRule="auto"/>
    </w:pPr>
    <w:rPr>
      <w:rFonts w:ascii="Calibri Light" w:hAnsi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4A"/>
    <w:rPr>
      <w:rFonts w:ascii="Segoe UI" w:hAnsi="Segoe UI" w:cs="Segoe UI"/>
      <w:sz w:val="18"/>
      <w:szCs w:val="18"/>
    </w:rPr>
  </w:style>
  <w:style w:type="character" w:customStyle="1" w:styleId="markljwvhynnm">
    <w:name w:val="markljwvhynnm"/>
    <w:basedOn w:val="DefaultParagraphFont"/>
    <w:rsid w:val="00343C69"/>
  </w:style>
  <w:style w:type="paragraph" w:styleId="ListParagraph">
    <w:name w:val="List Paragraph"/>
    <w:basedOn w:val="Normal"/>
    <w:uiPriority w:val="34"/>
    <w:qFormat/>
    <w:rsid w:val="00D8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E9287-66CD-48BE-A106-E147DE8B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9C842-E661-488E-9392-AB583CCC7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D4962-8B14-41B1-9E7D-E9263108EEF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6911e96c-4cc4-42d5-8e43-f93924cf6a05"/>
    <ds:schemaRef ds:uri="cab52c9b-ab33-4221-8af9-54f8f2b86a80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Tanya Yandall</cp:lastModifiedBy>
  <cp:revision>3</cp:revision>
  <dcterms:created xsi:type="dcterms:W3CDTF">2025-05-22T08:13:00Z</dcterms:created>
  <dcterms:modified xsi:type="dcterms:W3CDTF">2025-05-22T08:14:00Z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