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87A8F69" w:rsidR="002B7FC8" w:rsidRPr="00242808" w:rsidRDefault="00C961DD" w:rsidP="00C961DD">
            <w:pPr>
              <w:jc w:val="both"/>
              <w:rPr>
                <w:rFonts w:ascii="Arial" w:hAnsi="Arial" w:cs="Arial"/>
                <w:sz w:val="22"/>
                <w:szCs w:val="22"/>
              </w:rPr>
            </w:pPr>
            <w:r>
              <w:rPr>
                <w:rFonts w:ascii="Arial" w:hAnsi="Arial" w:cs="Arial"/>
                <w:b/>
                <w:sz w:val="22"/>
                <w:szCs w:val="22"/>
              </w:rPr>
              <w:t xml:space="preserve">Title: </w:t>
            </w:r>
            <w:bookmarkStart w:id="0" w:name="_GoBack"/>
            <w:r>
              <w:rPr>
                <w:rFonts w:ascii="Arial" w:hAnsi="Arial" w:cs="Arial"/>
                <w:b/>
                <w:sz w:val="22"/>
                <w:szCs w:val="22"/>
              </w:rPr>
              <w:t>Healthy universities for healthy communities</w:t>
            </w:r>
            <w:bookmarkEnd w:id="0"/>
          </w:p>
        </w:tc>
      </w:tr>
      <w:tr w:rsidR="002B7FC8" w:rsidRPr="0003525D" w14:paraId="5A4DE264" w14:textId="77777777" w:rsidTr="00C961DD">
        <w:trPr>
          <w:trHeight w:val="1550"/>
        </w:trPr>
        <w:tc>
          <w:tcPr>
            <w:tcW w:w="8640" w:type="dxa"/>
          </w:tcPr>
          <w:p w14:paraId="3449D664" w14:textId="77777777" w:rsidR="00225077" w:rsidRDefault="0025023F" w:rsidP="00D11DB0">
            <w:pPr>
              <w:jc w:val="both"/>
              <w:rPr>
                <w:rFonts w:ascii="Arial" w:hAnsi="Arial" w:cs="Arial"/>
                <w:b/>
                <w:sz w:val="22"/>
                <w:szCs w:val="22"/>
              </w:rPr>
            </w:pPr>
            <w:r w:rsidRPr="00C961DD">
              <w:rPr>
                <w:rFonts w:ascii="Arial" w:hAnsi="Arial" w:cs="Arial"/>
                <w:b/>
                <w:sz w:val="22"/>
                <w:szCs w:val="22"/>
              </w:rPr>
              <w:t>Setting/problem</w:t>
            </w:r>
            <w:r w:rsidR="00225077">
              <w:rPr>
                <w:rFonts w:ascii="Arial" w:hAnsi="Arial" w:cs="Arial"/>
                <w:b/>
                <w:sz w:val="22"/>
                <w:szCs w:val="22"/>
              </w:rPr>
              <w:t xml:space="preserve"> </w:t>
            </w:r>
          </w:p>
          <w:p w14:paraId="5A4DE257" w14:textId="2A1342EA" w:rsidR="00DA7A71" w:rsidRPr="00225077" w:rsidRDefault="00C961DD" w:rsidP="00D11DB0">
            <w:pPr>
              <w:jc w:val="both"/>
              <w:rPr>
                <w:rFonts w:ascii="Arial" w:hAnsi="Arial" w:cs="Arial"/>
                <w:b/>
                <w:sz w:val="22"/>
                <w:szCs w:val="22"/>
              </w:rPr>
            </w:pPr>
            <w:r w:rsidRPr="00C961DD">
              <w:rPr>
                <w:rFonts w:ascii="Arial" w:hAnsi="Arial" w:cs="Arial"/>
                <w:sz w:val="22"/>
                <w:szCs w:val="22"/>
                <w:lang w:val="en-US"/>
              </w:rPr>
              <w:t>The health of Scotland remains poor relative to other Western European countries for both life expectancy and time spent in g</w:t>
            </w:r>
            <w:r w:rsidR="00C74566">
              <w:rPr>
                <w:rFonts w:ascii="Arial" w:hAnsi="Arial" w:cs="Arial"/>
                <w:sz w:val="22"/>
                <w:szCs w:val="22"/>
                <w:lang w:val="en-US"/>
              </w:rPr>
              <w:t>ood health (Scottish Government 2016)</w:t>
            </w:r>
            <w:r w:rsidRPr="00C961DD">
              <w:rPr>
                <w:rFonts w:ascii="Arial" w:hAnsi="Arial" w:cs="Arial"/>
                <w:sz w:val="22"/>
                <w:szCs w:val="22"/>
                <w:lang w:val="en-US"/>
              </w:rPr>
              <w:t xml:space="preserve">. Whilst universities have the potential to positively impact the wellbeing of communities within and </w:t>
            </w:r>
            <w:proofErr w:type="spellStart"/>
            <w:r w:rsidRPr="00C961DD">
              <w:rPr>
                <w:rFonts w:ascii="Arial" w:hAnsi="Arial" w:cs="Arial"/>
                <w:sz w:val="22"/>
                <w:szCs w:val="22"/>
                <w:lang w:val="en-US"/>
              </w:rPr>
              <w:t>outwith</w:t>
            </w:r>
            <w:proofErr w:type="spellEnd"/>
            <w:r w:rsidRPr="00C961DD">
              <w:rPr>
                <w:rFonts w:ascii="Arial" w:hAnsi="Arial" w:cs="Arial"/>
                <w:sz w:val="22"/>
                <w:szCs w:val="22"/>
                <w:lang w:val="en-US"/>
              </w:rPr>
              <w:t xml:space="preserve"> the </w:t>
            </w:r>
            <w:r w:rsidR="00225077">
              <w:rPr>
                <w:rFonts w:ascii="Arial" w:hAnsi="Arial" w:cs="Arial"/>
                <w:sz w:val="22"/>
                <w:szCs w:val="22"/>
                <w:lang w:val="en-US"/>
              </w:rPr>
              <w:t>unive</w:t>
            </w:r>
            <w:r w:rsidR="00C74566">
              <w:rPr>
                <w:rFonts w:ascii="Arial" w:hAnsi="Arial" w:cs="Arial"/>
                <w:sz w:val="22"/>
                <w:szCs w:val="22"/>
                <w:lang w:val="en-US"/>
              </w:rPr>
              <w:t>rsity sector</w:t>
            </w:r>
            <w:r w:rsidR="00225077">
              <w:rPr>
                <w:rFonts w:ascii="Arial" w:hAnsi="Arial" w:cs="Arial"/>
                <w:sz w:val="22"/>
                <w:szCs w:val="22"/>
                <w:lang w:val="en-US"/>
              </w:rPr>
              <w:t>, universities have</w:t>
            </w:r>
            <w:r w:rsidRPr="00C961DD">
              <w:rPr>
                <w:rFonts w:ascii="Arial" w:hAnsi="Arial" w:cs="Arial"/>
                <w:sz w:val="22"/>
                <w:szCs w:val="22"/>
                <w:lang w:val="en-US"/>
              </w:rPr>
              <w:t xml:space="preserve"> focused on widening</w:t>
            </w:r>
            <w:r w:rsidR="00E67B1B">
              <w:rPr>
                <w:rFonts w:ascii="Arial" w:hAnsi="Arial" w:cs="Arial"/>
                <w:sz w:val="22"/>
                <w:szCs w:val="22"/>
                <w:lang w:val="en-US"/>
              </w:rPr>
              <w:t xml:space="preserve"> access to education</w:t>
            </w:r>
            <w:r w:rsidR="00225077">
              <w:rPr>
                <w:rFonts w:ascii="Arial" w:hAnsi="Arial" w:cs="Arial"/>
                <w:sz w:val="22"/>
                <w:szCs w:val="22"/>
                <w:lang w:val="en-US"/>
              </w:rPr>
              <w:t>; m</w:t>
            </w:r>
            <w:r w:rsidR="00E67B1B">
              <w:rPr>
                <w:rFonts w:ascii="Arial" w:hAnsi="Arial" w:cs="Arial"/>
                <w:sz w:val="22"/>
                <w:szCs w:val="22"/>
                <w:lang w:val="en-US"/>
              </w:rPr>
              <w:t>ore should</w:t>
            </w:r>
            <w:r w:rsidR="00225077">
              <w:rPr>
                <w:rFonts w:ascii="Arial" w:hAnsi="Arial" w:cs="Arial"/>
                <w:sz w:val="22"/>
                <w:szCs w:val="22"/>
                <w:lang w:val="en-US"/>
              </w:rPr>
              <w:t xml:space="preserve"> be done</w:t>
            </w:r>
            <w:r w:rsidRPr="00C961DD">
              <w:rPr>
                <w:rFonts w:ascii="Arial" w:hAnsi="Arial" w:cs="Arial"/>
                <w:sz w:val="22"/>
                <w:szCs w:val="22"/>
                <w:lang w:val="en-US"/>
              </w:rPr>
              <w:t xml:space="preserve"> to explore different approaches for working with communities to ta</w:t>
            </w:r>
            <w:r w:rsidR="00225077">
              <w:rPr>
                <w:rFonts w:ascii="Arial" w:hAnsi="Arial" w:cs="Arial"/>
                <w:sz w:val="22"/>
                <w:szCs w:val="22"/>
                <w:lang w:val="en-US"/>
              </w:rPr>
              <w:t>ckle</w:t>
            </w:r>
            <w:r w:rsidRPr="00C961DD">
              <w:rPr>
                <w:rFonts w:ascii="Arial" w:hAnsi="Arial" w:cs="Arial"/>
                <w:sz w:val="22"/>
                <w:szCs w:val="22"/>
                <w:lang w:val="en-US"/>
              </w:rPr>
              <w:t xml:space="preserve"> inequities in health and wellbeing.</w:t>
            </w:r>
          </w:p>
          <w:p w14:paraId="1127FAE1" w14:textId="77777777" w:rsidR="00C74566" w:rsidRDefault="0025023F" w:rsidP="00D11DB0">
            <w:pPr>
              <w:jc w:val="both"/>
              <w:rPr>
                <w:rFonts w:ascii="Arial" w:hAnsi="Arial" w:cs="Arial"/>
                <w:b/>
                <w:sz w:val="22"/>
                <w:szCs w:val="22"/>
              </w:rPr>
            </w:pPr>
            <w:r w:rsidRPr="00C961DD">
              <w:rPr>
                <w:rFonts w:ascii="Arial" w:hAnsi="Arial" w:cs="Arial"/>
                <w:b/>
                <w:sz w:val="22"/>
                <w:szCs w:val="22"/>
              </w:rPr>
              <w:t>Intervention</w:t>
            </w:r>
            <w:r w:rsidR="00225077">
              <w:rPr>
                <w:rFonts w:ascii="Arial" w:hAnsi="Arial" w:cs="Arial"/>
                <w:b/>
                <w:sz w:val="22"/>
                <w:szCs w:val="22"/>
              </w:rPr>
              <w:t xml:space="preserve"> </w:t>
            </w:r>
          </w:p>
          <w:p w14:paraId="5A4DE25A" w14:textId="45D0466E" w:rsidR="00DA7A71" w:rsidRPr="00225077" w:rsidRDefault="00225077" w:rsidP="00D11DB0">
            <w:pPr>
              <w:jc w:val="both"/>
              <w:rPr>
                <w:rFonts w:ascii="Arial" w:hAnsi="Arial" w:cs="Arial"/>
                <w:b/>
                <w:sz w:val="22"/>
                <w:szCs w:val="22"/>
              </w:rPr>
            </w:pPr>
            <w:r>
              <w:rPr>
                <w:rFonts w:ascii="Arial" w:hAnsi="Arial" w:cs="Arial"/>
                <w:sz w:val="22"/>
                <w:szCs w:val="22"/>
              </w:rPr>
              <w:t>This work involves</w:t>
            </w:r>
            <w:r w:rsidR="00C961DD" w:rsidRPr="00C961DD">
              <w:rPr>
                <w:rFonts w:ascii="Arial" w:hAnsi="Arial" w:cs="Arial"/>
                <w:sz w:val="22"/>
                <w:szCs w:val="22"/>
              </w:rPr>
              <w:t xml:space="preserve"> a multi-pronged approach, </w:t>
            </w:r>
            <w:r w:rsidR="00C961DD" w:rsidRPr="00C961DD">
              <w:rPr>
                <w:rFonts w:ascii="Arial" w:hAnsi="Arial" w:cs="Arial"/>
                <w:sz w:val="22"/>
                <w:szCs w:val="22"/>
                <w:lang w:val="en-US"/>
              </w:rPr>
              <w:t>bringing students and staff from Scottish universities together with external stakeholders to explore what makes universities healthy places in which to learn, work and socialize, whilst having a positiv</w:t>
            </w:r>
            <w:r>
              <w:rPr>
                <w:rFonts w:ascii="Arial" w:hAnsi="Arial" w:cs="Arial"/>
                <w:sz w:val="22"/>
                <w:szCs w:val="22"/>
                <w:lang w:val="en-US"/>
              </w:rPr>
              <w:t xml:space="preserve">e and sustainable impact on </w:t>
            </w:r>
            <w:r w:rsidR="00C961DD" w:rsidRPr="00C961DD">
              <w:rPr>
                <w:rFonts w:ascii="Arial" w:hAnsi="Arial" w:cs="Arial"/>
                <w:sz w:val="22"/>
                <w:szCs w:val="22"/>
                <w:lang w:val="en-US"/>
              </w:rPr>
              <w:t>health and wellbeing of local communities.</w:t>
            </w:r>
            <w:r>
              <w:rPr>
                <w:rFonts w:ascii="Arial" w:hAnsi="Arial" w:cs="Arial"/>
                <w:sz w:val="22"/>
                <w:szCs w:val="22"/>
              </w:rPr>
              <w:t xml:space="preserve"> T</w:t>
            </w:r>
            <w:r w:rsidR="00C961DD" w:rsidRPr="00C961DD">
              <w:rPr>
                <w:rFonts w:ascii="Arial" w:hAnsi="Arial" w:cs="Arial"/>
                <w:sz w:val="22"/>
                <w:szCs w:val="22"/>
              </w:rPr>
              <w:t>he relatively small country size and support of the wider UK Healthy Universities Network (UKHUN)</w:t>
            </w:r>
            <w:r>
              <w:rPr>
                <w:rFonts w:ascii="Arial" w:hAnsi="Arial" w:cs="Arial"/>
                <w:sz w:val="22"/>
                <w:szCs w:val="22"/>
              </w:rPr>
              <w:t xml:space="preserve"> as facilitated this work</w:t>
            </w:r>
            <w:r w:rsidR="00C961DD" w:rsidRPr="00C961DD">
              <w:rPr>
                <w:rFonts w:ascii="Arial" w:hAnsi="Arial" w:cs="Arial"/>
                <w:sz w:val="22"/>
                <w:szCs w:val="22"/>
              </w:rPr>
              <w:t>. Interventions include: a Scottish Healthy Universities Network (as part of UKHUN); joint funding for inter-university collaborations with external organisations; and research-impact case studies within ‘home’ universities.</w:t>
            </w:r>
          </w:p>
          <w:p w14:paraId="622AC8BE" w14:textId="77777777" w:rsidR="00C74566" w:rsidRDefault="0025023F" w:rsidP="00D11DB0">
            <w:pPr>
              <w:jc w:val="both"/>
              <w:rPr>
                <w:rFonts w:ascii="Arial" w:hAnsi="Arial" w:cs="Arial"/>
                <w:b/>
                <w:sz w:val="22"/>
                <w:szCs w:val="22"/>
              </w:rPr>
            </w:pPr>
            <w:r w:rsidRPr="00C961DD">
              <w:rPr>
                <w:rFonts w:ascii="Arial" w:hAnsi="Arial" w:cs="Arial"/>
                <w:b/>
                <w:sz w:val="22"/>
                <w:szCs w:val="22"/>
              </w:rPr>
              <w:t>Outcomes</w:t>
            </w:r>
            <w:r w:rsidR="00225077">
              <w:rPr>
                <w:rFonts w:ascii="Arial" w:hAnsi="Arial" w:cs="Arial"/>
                <w:b/>
                <w:sz w:val="22"/>
                <w:szCs w:val="22"/>
              </w:rPr>
              <w:t xml:space="preserve"> </w:t>
            </w:r>
          </w:p>
          <w:p w14:paraId="1C1AB892" w14:textId="5A21E6C1" w:rsidR="00C961DD" w:rsidRPr="00225077" w:rsidRDefault="00C961DD" w:rsidP="00D11DB0">
            <w:pPr>
              <w:jc w:val="both"/>
              <w:rPr>
                <w:rFonts w:ascii="Arial" w:hAnsi="Arial" w:cs="Arial"/>
                <w:b/>
                <w:sz w:val="22"/>
                <w:szCs w:val="22"/>
              </w:rPr>
            </w:pPr>
            <w:r w:rsidRPr="00C961DD">
              <w:rPr>
                <w:rFonts w:ascii="Arial" w:hAnsi="Arial" w:cs="Arial"/>
                <w:sz w:val="22"/>
                <w:szCs w:val="22"/>
                <w:lang w:val="en-US"/>
              </w:rPr>
              <w:t>The overarching aim of this initiative is to promote cooperation, collaboration and build interdependent networks in Scotland between staff, students and external stakeholders in order to understand, develop and support sustainable approaches to health and wellbeing</w:t>
            </w:r>
            <w:r w:rsidRPr="00C961DD">
              <w:rPr>
                <w:rFonts w:ascii="Arial" w:hAnsi="Arial" w:cs="Arial"/>
                <w:sz w:val="22"/>
                <w:szCs w:val="22"/>
              </w:rPr>
              <w:t xml:space="preserve">. </w:t>
            </w:r>
            <w:r w:rsidR="00FE1BF4">
              <w:rPr>
                <w:rFonts w:ascii="Arial" w:hAnsi="Arial" w:cs="Arial"/>
                <w:sz w:val="22"/>
                <w:szCs w:val="22"/>
                <w:lang w:val="en-US"/>
              </w:rPr>
              <w:t>O</w:t>
            </w:r>
            <w:r w:rsidR="00225077">
              <w:rPr>
                <w:rFonts w:ascii="Arial" w:hAnsi="Arial" w:cs="Arial"/>
                <w:sz w:val="22"/>
                <w:szCs w:val="22"/>
                <w:lang w:val="en-US"/>
              </w:rPr>
              <w:t>utcomes</w:t>
            </w:r>
            <w:r w:rsidRPr="00C961DD">
              <w:rPr>
                <w:rFonts w:ascii="Arial" w:hAnsi="Arial" w:cs="Arial"/>
                <w:sz w:val="22"/>
                <w:szCs w:val="22"/>
                <w:lang w:val="en-US"/>
              </w:rPr>
              <w:t>:</w:t>
            </w:r>
          </w:p>
          <w:p w14:paraId="48277FC5" w14:textId="7E1494D0" w:rsidR="00C961DD" w:rsidRPr="00C961DD" w:rsidRDefault="00C961DD" w:rsidP="00D11DB0">
            <w:pPr>
              <w:numPr>
                <w:ilvl w:val="0"/>
                <w:numId w:val="1"/>
              </w:numPr>
              <w:jc w:val="both"/>
              <w:rPr>
                <w:rFonts w:ascii="Arial" w:hAnsi="Arial" w:cs="Arial"/>
                <w:sz w:val="22"/>
                <w:szCs w:val="22"/>
              </w:rPr>
            </w:pPr>
            <w:r w:rsidRPr="00C961DD">
              <w:rPr>
                <w:rFonts w:ascii="Arial" w:hAnsi="Arial" w:cs="Arial"/>
                <w:sz w:val="22"/>
                <w:szCs w:val="22"/>
              </w:rPr>
              <w:t xml:space="preserve">Mapping how university </w:t>
            </w:r>
            <w:r w:rsidR="00E67B1B">
              <w:rPr>
                <w:rFonts w:ascii="Arial" w:hAnsi="Arial" w:cs="Arial"/>
                <w:sz w:val="22"/>
                <w:szCs w:val="22"/>
              </w:rPr>
              <w:t xml:space="preserve">campuses are connected to </w:t>
            </w:r>
            <w:r w:rsidRPr="00C961DD">
              <w:rPr>
                <w:rFonts w:ascii="Arial" w:hAnsi="Arial" w:cs="Arial"/>
                <w:sz w:val="22"/>
                <w:szCs w:val="22"/>
              </w:rPr>
              <w:t>local c</w:t>
            </w:r>
            <w:r w:rsidR="00E67B1B">
              <w:rPr>
                <w:rFonts w:ascii="Arial" w:hAnsi="Arial" w:cs="Arial"/>
                <w:sz w:val="22"/>
                <w:szCs w:val="22"/>
              </w:rPr>
              <w:t>ommunities, understand how</w:t>
            </w:r>
            <w:r w:rsidRPr="00C961DD">
              <w:rPr>
                <w:rFonts w:ascii="Arial" w:hAnsi="Arial" w:cs="Arial"/>
                <w:sz w:val="22"/>
                <w:szCs w:val="22"/>
              </w:rPr>
              <w:t xml:space="preserve"> connec</w:t>
            </w:r>
            <w:r w:rsidR="00E67B1B">
              <w:rPr>
                <w:rFonts w:ascii="Arial" w:hAnsi="Arial" w:cs="Arial"/>
                <w:sz w:val="22"/>
                <w:szCs w:val="22"/>
              </w:rPr>
              <w:t xml:space="preserve">tions have been </w:t>
            </w:r>
            <w:r w:rsidRPr="00C961DD">
              <w:rPr>
                <w:rFonts w:ascii="Arial" w:hAnsi="Arial" w:cs="Arial"/>
                <w:sz w:val="22"/>
                <w:szCs w:val="22"/>
              </w:rPr>
              <w:t xml:space="preserve">developed, and how to improve such connections; </w:t>
            </w:r>
          </w:p>
          <w:p w14:paraId="2E5D9464" w14:textId="77777777" w:rsidR="00C961DD" w:rsidRPr="00C961DD" w:rsidRDefault="00C961DD" w:rsidP="00D11DB0">
            <w:pPr>
              <w:numPr>
                <w:ilvl w:val="0"/>
                <w:numId w:val="1"/>
              </w:numPr>
              <w:jc w:val="both"/>
              <w:rPr>
                <w:rFonts w:ascii="Arial" w:hAnsi="Arial" w:cs="Arial"/>
                <w:sz w:val="22"/>
                <w:szCs w:val="22"/>
              </w:rPr>
            </w:pPr>
            <w:r w:rsidRPr="00C961DD">
              <w:rPr>
                <w:rFonts w:ascii="Arial" w:hAnsi="Arial" w:cs="Arial"/>
                <w:sz w:val="22"/>
                <w:szCs w:val="22"/>
              </w:rPr>
              <w:t xml:space="preserve">Identifying and sharing innovative ways for Scottish universities to work collaboratively with stakeholders to improve health, wellbeing and sustainability within local communities; </w:t>
            </w:r>
          </w:p>
          <w:p w14:paraId="5712826A" w14:textId="77777777" w:rsidR="00C961DD" w:rsidRPr="00C961DD" w:rsidRDefault="00C961DD" w:rsidP="00D11DB0">
            <w:pPr>
              <w:numPr>
                <w:ilvl w:val="0"/>
                <w:numId w:val="1"/>
              </w:numPr>
              <w:jc w:val="both"/>
              <w:rPr>
                <w:rFonts w:ascii="Arial" w:hAnsi="Arial" w:cs="Arial"/>
                <w:sz w:val="22"/>
                <w:szCs w:val="22"/>
              </w:rPr>
            </w:pPr>
            <w:r w:rsidRPr="00C961DD">
              <w:rPr>
                <w:rFonts w:ascii="Arial" w:hAnsi="Arial" w:cs="Arial"/>
                <w:sz w:val="22"/>
                <w:szCs w:val="22"/>
              </w:rPr>
              <w:t>Generating recommendations about how to nurture and grow a culture that makes our universities promoters of health and wellbeing;</w:t>
            </w:r>
          </w:p>
          <w:p w14:paraId="5E5D1979" w14:textId="6201143D" w:rsidR="004B7D91" w:rsidRPr="00C961DD" w:rsidRDefault="00C961DD" w:rsidP="00D11DB0">
            <w:pPr>
              <w:numPr>
                <w:ilvl w:val="0"/>
                <w:numId w:val="1"/>
              </w:numPr>
              <w:jc w:val="both"/>
              <w:rPr>
                <w:rFonts w:ascii="Arial" w:hAnsi="Arial" w:cs="Arial"/>
                <w:sz w:val="22"/>
                <w:szCs w:val="22"/>
              </w:rPr>
            </w:pPr>
            <w:r w:rsidRPr="00C961DD">
              <w:rPr>
                <w:rFonts w:ascii="Arial" w:hAnsi="Arial" w:cs="Arial"/>
                <w:sz w:val="22"/>
                <w:szCs w:val="22"/>
              </w:rPr>
              <w:t>Positioning the Scottish Healthy Universities Network as a useful and embedded contributor to promoting health, wellbeing and sustainability.</w:t>
            </w:r>
          </w:p>
          <w:p w14:paraId="0110EE9E" w14:textId="77777777" w:rsidR="00C74566" w:rsidRDefault="0025023F" w:rsidP="00D11DB0">
            <w:pPr>
              <w:jc w:val="both"/>
              <w:rPr>
                <w:rFonts w:ascii="Arial" w:hAnsi="Arial" w:cs="Arial"/>
                <w:b/>
                <w:sz w:val="22"/>
                <w:szCs w:val="22"/>
              </w:rPr>
            </w:pPr>
            <w:r w:rsidRPr="00C961DD">
              <w:rPr>
                <w:rFonts w:ascii="Arial" w:hAnsi="Arial" w:cs="Arial"/>
                <w:b/>
                <w:sz w:val="22"/>
                <w:szCs w:val="22"/>
              </w:rPr>
              <w:t>Implications</w:t>
            </w:r>
            <w:r w:rsidR="00225077">
              <w:rPr>
                <w:rFonts w:ascii="Arial" w:hAnsi="Arial" w:cs="Arial"/>
                <w:b/>
                <w:sz w:val="22"/>
                <w:szCs w:val="22"/>
              </w:rPr>
              <w:t xml:space="preserve"> </w:t>
            </w:r>
          </w:p>
          <w:p w14:paraId="2282AAFE" w14:textId="019EE3FE" w:rsidR="00C961DD" w:rsidRPr="00225077" w:rsidRDefault="00C961DD" w:rsidP="00D11DB0">
            <w:pPr>
              <w:jc w:val="both"/>
              <w:rPr>
                <w:rFonts w:ascii="Arial" w:hAnsi="Arial" w:cs="Arial"/>
                <w:b/>
                <w:sz w:val="22"/>
                <w:szCs w:val="22"/>
              </w:rPr>
            </w:pPr>
            <w:r w:rsidRPr="00C961DD">
              <w:rPr>
                <w:rFonts w:ascii="Arial" w:hAnsi="Arial" w:cs="Arial"/>
                <w:sz w:val="22"/>
                <w:szCs w:val="22"/>
              </w:rPr>
              <w:t xml:space="preserve">This initiative will establish </w:t>
            </w:r>
            <w:r w:rsidR="00E67B1B">
              <w:rPr>
                <w:rFonts w:ascii="Arial" w:hAnsi="Arial" w:cs="Arial"/>
                <w:sz w:val="22"/>
                <w:szCs w:val="22"/>
              </w:rPr>
              <w:t xml:space="preserve">consensus on </w:t>
            </w:r>
            <w:r w:rsidRPr="00C961DD">
              <w:rPr>
                <w:rFonts w:ascii="Arial" w:hAnsi="Arial" w:cs="Arial"/>
                <w:sz w:val="22"/>
                <w:szCs w:val="22"/>
              </w:rPr>
              <w:t>prioritization of university and community outcomes, partnership requirements, and policy recommendations for a sustainable network of Scottish Healthy Universities which embed community health and wellbeing as a core component.</w:t>
            </w:r>
          </w:p>
          <w:p w14:paraId="7051B29F" w14:textId="77777777" w:rsidR="00C961DD" w:rsidRPr="00C961DD" w:rsidRDefault="00C961DD" w:rsidP="00D11DB0">
            <w:pPr>
              <w:jc w:val="both"/>
              <w:rPr>
                <w:rFonts w:ascii="Arial" w:hAnsi="Arial" w:cs="Arial"/>
                <w:sz w:val="22"/>
                <w:szCs w:val="22"/>
                <w:lang w:val="en"/>
              </w:rPr>
            </w:pPr>
            <w:r w:rsidRPr="00C961DD">
              <w:rPr>
                <w:rFonts w:ascii="Arial" w:hAnsi="Arial" w:cs="Arial"/>
                <w:sz w:val="22"/>
                <w:szCs w:val="22"/>
                <w:lang w:val="en"/>
              </w:rPr>
              <w:t xml:space="preserve">Scottish Government, 2016. </w:t>
            </w:r>
            <w:r w:rsidRPr="00C961DD">
              <w:rPr>
                <w:rFonts w:ascii="Arial" w:hAnsi="Arial" w:cs="Arial"/>
                <w:i/>
                <w:sz w:val="22"/>
                <w:szCs w:val="22"/>
                <w:lang w:val="en"/>
              </w:rPr>
              <w:t>Scottish Health Strategy</w:t>
            </w:r>
            <w:r w:rsidRPr="00C961DD">
              <w:rPr>
                <w:rFonts w:ascii="Arial" w:hAnsi="Arial" w:cs="Arial"/>
                <w:sz w:val="22"/>
                <w:szCs w:val="22"/>
                <w:lang w:val="en"/>
              </w:rPr>
              <w:t>. Edinburgh: Scottish Government.</w:t>
            </w:r>
          </w:p>
          <w:p w14:paraId="5A4DE263" w14:textId="2AAFC5F3" w:rsidR="00DA7A71" w:rsidRPr="00225077" w:rsidRDefault="0025023F" w:rsidP="00C961DD">
            <w:pPr>
              <w:jc w:val="both"/>
              <w:rPr>
                <w:rFonts w:ascii="Arial" w:hAnsi="Arial" w:cs="Arial"/>
                <w:b/>
                <w:sz w:val="22"/>
                <w:szCs w:val="22"/>
              </w:rPr>
            </w:pPr>
            <w:r w:rsidRPr="00C961DD">
              <w:rPr>
                <w:rFonts w:ascii="Arial" w:hAnsi="Arial" w:cs="Arial"/>
                <w:b/>
                <w:sz w:val="22"/>
                <w:szCs w:val="22"/>
              </w:rPr>
              <w:t>Preferred</w:t>
            </w:r>
            <w:r w:rsidR="00994DCB" w:rsidRPr="00C961DD">
              <w:rPr>
                <w:rFonts w:ascii="Arial" w:hAnsi="Arial" w:cs="Arial"/>
                <w:b/>
                <w:sz w:val="22"/>
                <w:szCs w:val="22"/>
              </w:rPr>
              <w:t xml:space="preserve"> presentation format</w:t>
            </w:r>
            <w:r w:rsidR="00C961DD" w:rsidRPr="00C961DD">
              <w:rPr>
                <w:rFonts w:ascii="Arial" w:hAnsi="Arial" w:cs="Arial"/>
                <w:b/>
                <w:sz w:val="22"/>
                <w:szCs w:val="22"/>
              </w:rPr>
              <w:t xml:space="preserve">. </w:t>
            </w:r>
            <w:r w:rsidR="00C961DD" w:rsidRPr="00C961DD">
              <w:rPr>
                <w:rFonts w:ascii="Arial" w:hAnsi="Arial" w:cs="Arial"/>
                <w:sz w:val="22"/>
                <w:szCs w:val="22"/>
              </w:rPr>
              <w:t>Oral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441E1"/>
    <w:multiLevelType w:val="hybridMultilevel"/>
    <w:tmpl w:val="518855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15F7"/>
    <w:rsid w:val="001C3A37"/>
    <w:rsid w:val="00211765"/>
    <w:rsid w:val="00225077"/>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74566"/>
    <w:rsid w:val="00C84789"/>
    <w:rsid w:val="00C961DD"/>
    <w:rsid w:val="00C978A6"/>
    <w:rsid w:val="00CA0DE6"/>
    <w:rsid w:val="00CB2597"/>
    <w:rsid w:val="00CC5CF2"/>
    <w:rsid w:val="00CD0335"/>
    <w:rsid w:val="00CE496D"/>
    <w:rsid w:val="00CE5D57"/>
    <w:rsid w:val="00D11DB0"/>
    <w:rsid w:val="00D71EFE"/>
    <w:rsid w:val="00DA45EE"/>
    <w:rsid w:val="00DA7A71"/>
    <w:rsid w:val="00DC2C64"/>
    <w:rsid w:val="00DE6D44"/>
    <w:rsid w:val="00E0479B"/>
    <w:rsid w:val="00E325F9"/>
    <w:rsid w:val="00E36AD7"/>
    <w:rsid w:val="00E379B4"/>
    <w:rsid w:val="00E458B1"/>
    <w:rsid w:val="00E67B1B"/>
    <w:rsid w:val="00F1223A"/>
    <w:rsid w:val="00F16B61"/>
    <w:rsid w:val="00F407AD"/>
    <w:rsid w:val="00F86A0C"/>
    <w:rsid w:val="00FB626D"/>
    <w:rsid w:val="00FE1B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microsoft.com/office/2006/documentManagement/types"/>
    <ds:schemaRef ds:uri="http://www.w3.org/XML/1998/namespace"/>
    <ds:schemaRef ds:uri="9c8a2b7b-0bee-4c48-b0a6-23db8982d3bc"/>
    <ds:schemaRef ds:uri="http://purl.org/dc/dcmitype/"/>
    <ds:schemaRef ds:uri="http://purl.org/dc/terms/"/>
    <ds:schemaRef ds:uri="http://schemas.microsoft.com/office/infopath/2007/PartnerControls"/>
    <ds:schemaRef ds:uri="http://schemas.openxmlformats.org/package/2006/metadata/core-propertie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68A6BE60-7FA0-42DD-950D-EFFB586F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2200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2018-09-17T01:53:00Z</dcterms:created>
  <dcterms:modified xsi:type="dcterms:W3CDTF">2018-09-17T01:53:00Z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