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8324" w14:textId="77777777" w:rsidR="0053585B" w:rsidRPr="00652F16" w:rsidRDefault="00346142" w:rsidP="00AA484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3585B">
        <w:rPr>
          <w:rFonts w:ascii="Arial" w:hAnsi="Arial" w:cs="Arial"/>
          <w:b/>
          <w:bCs/>
        </w:rPr>
        <w:t>sycho</w:t>
      </w:r>
      <w:r w:rsidR="003B2789">
        <w:rPr>
          <w:rFonts w:ascii="Arial" w:hAnsi="Arial" w:cs="Arial"/>
          <w:b/>
          <w:bCs/>
        </w:rPr>
        <w:t xml:space="preserve">social </w:t>
      </w:r>
      <w:r w:rsidR="001A170A">
        <w:rPr>
          <w:rFonts w:ascii="Arial" w:hAnsi="Arial" w:cs="Arial"/>
          <w:b/>
          <w:bCs/>
        </w:rPr>
        <w:t>metrics</w:t>
      </w:r>
      <w:r w:rsidR="0053585B">
        <w:rPr>
          <w:rFonts w:ascii="Arial" w:hAnsi="Arial" w:cs="Arial"/>
          <w:b/>
          <w:bCs/>
        </w:rPr>
        <w:t xml:space="preserve"> are associated with </w:t>
      </w:r>
      <w:r w:rsidR="001A170A">
        <w:rPr>
          <w:rFonts w:ascii="Arial" w:hAnsi="Arial" w:cs="Arial"/>
          <w:b/>
          <w:bCs/>
        </w:rPr>
        <w:t xml:space="preserve">the </w:t>
      </w:r>
      <w:r w:rsidR="0053585B">
        <w:rPr>
          <w:rFonts w:ascii="Arial" w:hAnsi="Arial" w:cs="Arial"/>
          <w:b/>
          <w:bCs/>
        </w:rPr>
        <w:t>risk of hospitalisation for cardiovascular disease in people with type 2 diabetes</w:t>
      </w:r>
      <w:r w:rsidR="001A170A">
        <w:rPr>
          <w:rFonts w:ascii="Arial" w:hAnsi="Arial" w:cs="Arial"/>
          <w:b/>
          <w:bCs/>
        </w:rPr>
        <w:t>, an analysis</w:t>
      </w:r>
      <w:r w:rsidR="0053585B">
        <w:rPr>
          <w:rFonts w:ascii="Arial" w:hAnsi="Arial" w:cs="Arial"/>
          <w:b/>
          <w:bCs/>
        </w:rPr>
        <w:t xml:space="preserve"> </w:t>
      </w:r>
      <w:r w:rsidR="001A170A">
        <w:rPr>
          <w:rFonts w:ascii="Arial" w:hAnsi="Arial" w:cs="Arial"/>
          <w:b/>
          <w:bCs/>
        </w:rPr>
        <w:t>based on</w:t>
      </w:r>
      <w:r w:rsidR="0053585B">
        <w:rPr>
          <w:rFonts w:ascii="Arial" w:hAnsi="Arial" w:cs="Arial"/>
          <w:b/>
          <w:bCs/>
        </w:rPr>
        <w:t xml:space="preserve"> PREDICT study</w:t>
      </w:r>
    </w:p>
    <w:p w14:paraId="72629B52" w14:textId="77777777" w:rsidR="005E04F6" w:rsidRPr="00AA4847" w:rsidRDefault="005E04F6" w:rsidP="00AA4847">
      <w:pPr>
        <w:spacing w:line="240" w:lineRule="auto"/>
        <w:rPr>
          <w:rFonts w:ascii="Arial" w:hAnsi="Arial" w:cs="Arial"/>
          <w:b/>
          <w:bCs/>
        </w:rPr>
      </w:pPr>
      <w:r w:rsidRPr="00AA4847">
        <w:rPr>
          <w:rFonts w:ascii="Arial" w:hAnsi="Arial" w:cs="Arial"/>
          <w:b/>
          <w:bCs/>
        </w:rPr>
        <w:t>Aim</w:t>
      </w:r>
    </w:p>
    <w:p w14:paraId="4BED90D3" w14:textId="77777777" w:rsidR="0053585B" w:rsidRPr="00AA4847" w:rsidRDefault="005E04F6" w:rsidP="00AA4847">
      <w:pPr>
        <w:spacing w:line="240" w:lineRule="auto"/>
        <w:rPr>
          <w:rFonts w:ascii="Arial" w:hAnsi="Arial" w:cs="Arial"/>
        </w:rPr>
      </w:pPr>
      <w:r w:rsidRPr="00AA4847">
        <w:rPr>
          <w:rFonts w:ascii="Arial" w:hAnsi="Arial" w:cs="Arial"/>
        </w:rPr>
        <w:t>To</w:t>
      </w:r>
      <w:r w:rsidR="0053585B" w:rsidRPr="00AA4847">
        <w:rPr>
          <w:rFonts w:ascii="Arial" w:hAnsi="Arial" w:cs="Arial"/>
        </w:rPr>
        <w:t xml:space="preserve"> quantify </w:t>
      </w:r>
      <w:r w:rsidR="00B758E2" w:rsidRPr="00AA4847">
        <w:rPr>
          <w:rFonts w:ascii="Arial" w:hAnsi="Arial" w:cs="Arial"/>
        </w:rPr>
        <w:t>the association of</w:t>
      </w:r>
      <w:r w:rsidR="0053585B" w:rsidRPr="00AA4847">
        <w:rPr>
          <w:rFonts w:ascii="Arial" w:hAnsi="Arial" w:cs="Arial"/>
        </w:rPr>
        <w:t xml:space="preserve"> </w:t>
      </w:r>
      <w:r w:rsidR="00B758E2" w:rsidRPr="00AA4847">
        <w:rPr>
          <w:rFonts w:ascii="Arial" w:hAnsi="Arial" w:cs="Arial"/>
        </w:rPr>
        <w:t>several</w:t>
      </w:r>
      <w:r w:rsidR="0053585B" w:rsidRPr="00AA4847">
        <w:rPr>
          <w:rFonts w:ascii="Arial" w:hAnsi="Arial" w:cs="Arial"/>
        </w:rPr>
        <w:t xml:space="preserve"> psych</w:t>
      </w:r>
      <w:r w:rsidR="003B2789" w:rsidRPr="00AA4847">
        <w:rPr>
          <w:rFonts w:ascii="Arial" w:hAnsi="Arial" w:cs="Arial"/>
        </w:rPr>
        <w:t>osocial</w:t>
      </w:r>
      <w:r w:rsidR="0053585B" w:rsidRPr="00AA4847">
        <w:rPr>
          <w:rFonts w:ascii="Arial" w:hAnsi="Arial" w:cs="Arial"/>
        </w:rPr>
        <w:t xml:space="preserve"> </w:t>
      </w:r>
      <w:r w:rsidR="00B758E2" w:rsidRPr="00AA4847">
        <w:rPr>
          <w:rFonts w:ascii="Arial" w:hAnsi="Arial" w:cs="Arial"/>
        </w:rPr>
        <w:t>metrics</w:t>
      </w:r>
      <w:r w:rsidR="0053585B" w:rsidRPr="00AA4847">
        <w:rPr>
          <w:rFonts w:ascii="Arial" w:hAnsi="Arial" w:cs="Arial"/>
        </w:rPr>
        <w:t xml:space="preserve"> </w:t>
      </w:r>
      <w:r w:rsidR="00B27187" w:rsidRPr="00AA4847">
        <w:rPr>
          <w:rFonts w:ascii="Arial" w:hAnsi="Arial" w:cs="Arial"/>
        </w:rPr>
        <w:t>with</w:t>
      </w:r>
      <w:r w:rsidR="0053585B" w:rsidRPr="00AA4847">
        <w:rPr>
          <w:rFonts w:ascii="Arial" w:hAnsi="Arial" w:cs="Arial"/>
        </w:rPr>
        <w:t xml:space="preserve"> </w:t>
      </w:r>
      <w:r w:rsidR="00471B18" w:rsidRPr="00AA4847">
        <w:rPr>
          <w:rFonts w:ascii="Arial" w:hAnsi="Arial" w:cs="Arial"/>
        </w:rPr>
        <w:t>cardiovascular disease (</w:t>
      </w:r>
      <w:r w:rsidR="00216D0B" w:rsidRPr="00AA4847">
        <w:rPr>
          <w:rFonts w:ascii="Arial" w:hAnsi="Arial" w:cs="Arial"/>
        </w:rPr>
        <w:t>CVD</w:t>
      </w:r>
      <w:r w:rsidR="00471B18" w:rsidRPr="00AA4847">
        <w:rPr>
          <w:rFonts w:ascii="Arial" w:hAnsi="Arial" w:cs="Arial"/>
        </w:rPr>
        <w:t>)</w:t>
      </w:r>
      <w:r w:rsidR="00216D0B" w:rsidRPr="00AA4847">
        <w:rPr>
          <w:rFonts w:ascii="Arial" w:hAnsi="Arial" w:cs="Arial"/>
        </w:rPr>
        <w:t xml:space="preserve"> related </w:t>
      </w:r>
      <w:r w:rsidR="0053585B" w:rsidRPr="00AA4847">
        <w:rPr>
          <w:rFonts w:ascii="Arial" w:hAnsi="Arial" w:cs="Arial"/>
        </w:rPr>
        <w:t>hospitalisation in people with type 2 diabetes mellitus (T2DM).</w:t>
      </w:r>
    </w:p>
    <w:p w14:paraId="73D9C830" w14:textId="77777777" w:rsidR="0053585B" w:rsidRPr="00AA4847" w:rsidRDefault="0053585B" w:rsidP="00AA4847">
      <w:pPr>
        <w:spacing w:line="240" w:lineRule="auto"/>
        <w:rPr>
          <w:rFonts w:ascii="Arial" w:hAnsi="Arial" w:cs="Arial"/>
          <w:b/>
          <w:bCs/>
        </w:rPr>
      </w:pPr>
      <w:r w:rsidRPr="00AA4847">
        <w:rPr>
          <w:rFonts w:ascii="Arial" w:hAnsi="Arial" w:cs="Arial"/>
          <w:b/>
          <w:bCs/>
        </w:rPr>
        <w:t>Methods</w:t>
      </w:r>
    </w:p>
    <w:p w14:paraId="04E1DBF7" w14:textId="77777777" w:rsidR="00B758E2" w:rsidRPr="00AA4847" w:rsidRDefault="0053585B" w:rsidP="00AA4847">
      <w:pPr>
        <w:spacing w:line="240" w:lineRule="auto"/>
        <w:rPr>
          <w:rFonts w:ascii="Arial" w:hAnsi="Arial" w:cs="Arial"/>
        </w:rPr>
      </w:pPr>
      <w:r w:rsidRPr="00AA4847">
        <w:rPr>
          <w:rFonts w:ascii="Arial" w:hAnsi="Arial" w:cs="Arial"/>
        </w:rPr>
        <w:t>This is an analysis o</w:t>
      </w:r>
      <w:r w:rsidR="008C0602" w:rsidRPr="00AA4847">
        <w:rPr>
          <w:rFonts w:ascii="Arial" w:hAnsi="Arial" w:cs="Arial"/>
        </w:rPr>
        <w:t>f</w:t>
      </w:r>
      <w:r w:rsidRPr="00AA4847">
        <w:rPr>
          <w:rFonts w:ascii="Arial" w:hAnsi="Arial" w:cs="Arial"/>
        </w:rPr>
        <w:t xml:space="preserve"> </w:t>
      </w:r>
      <w:proofErr w:type="spellStart"/>
      <w:r w:rsidR="008C0602" w:rsidRPr="00AA4847">
        <w:rPr>
          <w:rFonts w:ascii="Arial" w:hAnsi="Arial" w:cs="Arial"/>
        </w:rPr>
        <w:t>PRogrEssion</w:t>
      </w:r>
      <w:proofErr w:type="spellEnd"/>
      <w:r w:rsidR="008C0602" w:rsidRPr="00AA4847">
        <w:rPr>
          <w:rFonts w:ascii="Arial" w:hAnsi="Arial" w:cs="Arial"/>
        </w:rPr>
        <w:t xml:space="preserve"> of </w:t>
      </w:r>
      <w:proofErr w:type="spellStart"/>
      <w:r w:rsidR="008C0602" w:rsidRPr="00AA4847">
        <w:rPr>
          <w:rFonts w:ascii="Arial" w:hAnsi="Arial" w:cs="Arial"/>
        </w:rPr>
        <w:t>DIabetic</w:t>
      </w:r>
      <w:proofErr w:type="spellEnd"/>
      <w:r w:rsidR="008C0602" w:rsidRPr="00AA4847">
        <w:rPr>
          <w:rFonts w:ascii="Arial" w:hAnsi="Arial" w:cs="Arial"/>
        </w:rPr>
        <w:t xml:space="preserve"> </w:t>
      </w:r>
      <w:proofErr w:type="spellStart"/>
      <w:r w:rsidR="008C0602" w:rsidRPr="00AA4847">
        <w:rPr>
          <w:rFonts w:ascii="Arial" w:hAnsi="Arial" w:cs="Arial"/>
        </w:rPr>
        <w:t>ComplicaTions</w:t>
      </w:r>
      <w:proofErr w:type="spellEnd"/>
      <w:r w:rsidR="008C0602" w:rsidRPr="00AA4847">
        <w:rPr>
          <w:rFonts w:ascii="Arial" w:hAnsi="Arial" w:cs="Arial"/>
        </w:rPr>
        <w:t xml:space="preserve"> (</w:t>
      </w:r>
      <w:r w:rsidRPr="00AA4847">
        <w:rPr>
          <w:rFonts w:ascii="Arial" w:hAnsi="Arial" w:cs="Arial"/>
        </w:rPr>
        <w:t>PREDICT</w:t>
      </w:r>
      <w:r w:rsidR="008C0602" w:rsidRPr="00AA4847">
        <w:rPr>
          <w:rFonts w:ascii="Arial" w:hAnsi="Arial" w:cs="Arial"/>
        </w:rPr>
        <w:t>)</w:t>
      </w:r>
      <w:r w:rsidR="00F32459" w:rsidRPr="00AA4847">
        <w:rPr>
          <w:rFonts w:ascii="Arial" w:hAnsi="Arial" w:cs="Arial"/>
        </w:rPr>
        <w:t xml:space="preserve"> cohort</w:t>
      </w:r>
      <w:r w:rsidRPr="00AA4847">
        <w:rPr>
          <w:rFonts w:ascii="Arial" w:hAnsi="Arial" w:cs="Arial"/>
        </w:rPr>
        <w:t xml:space="preserve"> </w:t>
      </w:r>
      <w:r w:rsidR="00F32459" w:rsidRPr="00AA4847">
        <w:rPr>
          <w:rFonts w:ascii="Arial" w:hAnsi="Arial" w:cs="Arial"/>
        </w:rPr>
        <w:t xml:space="preserve">– </w:t>
      </w:r>
      <w:r w:rsidRPr="00AA4847">
        <w:rPr>
          <w:rFonts w:ascii="Arial" w:hAnsi="Arial" w:cs="Arial"/>
        </w:rPr>
        <w:t>a longitudinal study of people with T2DM in Victoria, Australia</w:t>
      </w:r>
      <w:r w:rsidR="00553D50" w:rsidRPr="00AA4847">
        <w:rPr>
          <w:rFonts w:ascii="Arial" w:hAnsi="Arial" w:cs="Arial"/>
        </w:rPr>
        <w:t xml:space="preserve"> </w:t>
      </w:r>
      <w:r w:rsidR="00F32459" w:rsidRPr="00AA4847">
        <w:rPr>
          <w:rFonts w:ascii="Arial" w:hAnsi="Arial" w:cs="Arial"/>
        </w:rPr>
        <w:t xml:space="preserve">– linked </w:t>
      </w:r>
      <w:r w:rsidR="00553D50" w:rsidRPr="00AA4847">
        <w:rPr>
          <w:rFonts w:ascii="Arial" w:hAnsi="Arial" w:cs="Arial"/>
        </w:rPr>
        <w:t xml:space="preserve">to </w:t>
      </w:r>
      <w:r w:rsidR="00F32459" w:rsidRPr="00AA4847">
        <w:rPr>
          <w:rFonts w:ascii="Arial" w:hAnsi="Arial" w:cs="Arial"/>
        </w:rPr>
        <w:t xml:space="preserve">Victorian </w:t>
      </w:r>
      <w:r w:rsidR="00553D50" w:rsidRPr="00AA4847">
        <w:rPr>
          <w:rFonts w:ascii="Arial" w:hAnsi="Arial" w:cs="Arial"/>
        </w:rPr>
        <w:t>hospital data.</w:t>
      </w:r>
    </w:p>
    <w:p w14:paraId="67C05663" w14:textId="2D2F5327" w:rsidR="00B758E2" w:rsidRPr="00AA4847" w:rsidRDefault="00553D50" w:rsidP="00AA4847">
      <w:pPr>
        <w:spacing w:line="240" w:lineRule="auto"/>
        <w:rPr>
          <w:rFonts w:ascii="Arial" w:hAnsi="Arial" w:cs="Arial"/>
        </w:rPr>
      </w:pPr>
      <w:r w:rsidRPr="00AA4847">
        <w:rPr>
          <w:rFonts w:ascii="Arial" w:hAnsi="Arial" w:cs="Arial"/>
        </w:rPr>
        <w:t>The psycho</w:t>
      </w:r>
      <w:r w:rsidR="003B2789" w:rsidRPr="00AA4847">
        <w:rPr>
          <w:rFonts w:ascii="Arial" w:hAnsi="Arial" w:cs="Arial"/>
        </w:rPr>
        <w:t>social</w:t>
      </w:r>
      <w:r w:rsidRPr="00AA4847">
        <w:rPr>
          <w:rFonts w:ascii="Arial" w:hAnsi="Arial" w:cs="Arial"/>
        </w:rPr>
        <w:t xml:space="preserve"> </w:t>
      </w:r>
      <w:r w:rsidR="00C60BC0" w:rsidRPr="00AA4847">
        <w:rPr>
          <w:rFonts w:ascii="Arial" w:hAnsi="Arial" w:cs="Arial"/>
        </w:rPr>
        <w:t>metrics</w:t>
      </w:r>
      <w:r w:rsidRPr="00AA4847">
        <w:rPr>
          <w:rFonts w:ascii="Arial" w:hAnsi="Arial" w:cs="Arial"/>
        </w:rPr>
        <w:t xml:space="preserve"> were obtained via questionnaires and included </w:t>
      </w:r>
      <w:r w:rsidR="00CA40A7" w:rsidRPr="00AA4847">
        <w:rPr>
          <w:rFonts w:ascii="Arial" w:hAnsi="Arial" w:cs="Arial"/>
        </w:rPr>
        <w:t>measures of quality of life, illness perception, depressive symptoms, anxiety</w:t>
      </w:r>
      <w:r w:rsidR="00AF3352" w:rsidRPr="00AA4847">
        <w:rPr>
          <w:rFonts w:ascii="Arial" w:hAnsi="Arial" w:cs="Arial"/>
        </w:rPr>
        <w:t xml:space="preserve">, confidence in </w:t>
      </w:r>
      <w:r w:rsidR="001A170A" w:rsidRPr="00AA4847">
        <w:rPr>
          <w:rFonts w:ascii="Arial" w:hAnsi="Arial" w:cs="Arial"/>
        </w:rPr>
        <w:t>self-care</w:t>
      </w:r>
      <w:r w:rsidR="00AF3352" w:rsidRPr="00AA4847">
        <w:rPr>
          <w:rFonts w:ascii="Arial" w:hAnsi="Arial" w:cs="Arial"/>
        </w:rPr>
        <w:t xml:space="preserve">, diabetes distress and social support </w:t>
      </w:r>
      <w:r w:rsidR="00CA40A7" w:rsidRPr="00AA4847">
        <w:rPr>
          <w:rFonts w:ascii="Arial" w:hAnsi="Arial" w:cs="Arial"/>
        </w:rPr>
        <w:t>(listed in Figure)</w:t>
      </w:r>
      <w:r w:rsidR="00AF3352" w:rsidRPr="00AA4847">
        <w:rPr>
          <w:rFonts w:ascii="Arial" w:hAnsi="Arial" w:cs="Arial"/>
        </w:rPr>
        <w:t xml:space="preserve">. </w:t>
      </w:r>
    </w:p>
    <w:p w14:paraId="58BF14FD" w14:textId="77777777" w:rsidR="00553D50" w:rsidRPr="00AA4847" w:rsidRDefault="00471B18" w:rsidP="00AA4847">
      <w:pPr>
        <w:spacing w:line="240" w:lineRule="auto"/>
        <w:rPr>
          <w:rFonts w:ascii="Arial" w:hAnsi="Arial" w:cs="Arial"/>
        </w:rPr>
      </w:pPr>
      <w:r w:rsidRPr="00AA4847">
        <w:rPr>
          <w:rFonts w:ascii="Arial" w:hAnsi="Arial" w:cs="Arial"/>
        </w:rPr>
        <w:t xml:space="preserve">We utilised </w:t>
      </w:r>
      <w:r w:rsidR="00032FDF" w:rsidRPr="00AA4847">
        <w:rPr>
          <w:rFonts w:ascii="Arial" w:hAnsi="Arial" w:cs="Arial"/>
        </w:rPr>
        <w:t>C</w:t>
      </w:r>
      <w:r w:rsidR="00216D0B" w:rsidRPr="00AA4847">
        <w:rPr>
          <w:rFonts w:ascii="Arial" w:hAnsi="Arial" w:cs="Arial"/>
        </w:rPr>
        <w:t>ox regression models adjusted for age, sex, diabetes duration, prior history of CVD</w:t>
      </w:r>
      <w:r w:rsidR="00C245B9" w:rsidRPr="00AA4847">
        <w:rPr>
          <w:rFonts w:ascii="Arial" w:hAnsi="Arial" w:cs="Arial"/>
        </w:rPr>
        <w:t>,</w:t>
      </w:r>
      <w:r w:rsidR="00216D0B" w:rsidRPr="00AA4847">
        <w:rPr>
          <w:rFonts w:ascii="Arial" w:hAnsi="Arial" w:cs="Arial"/>
        </w:rPr>
        <w:t xml:space="preserve"> study site</w:t>
      </w:r>
      <w:r w:rsidR="00EC4B63" w:rsidRPr="00AA4847">
        <w:rPr>
          <w:rFonts w:ascii="Arial" w:hAnsi="Arial" w:cs="Arial"/>
        </w:rPr>
        <w:t>,</w:t>
      </w:r>
      <w:r w:rsidR="00C245B9" w:rsidRPr="00AA4847">
        <w:rPr>
          <w:rFonts w:ascii="Arial" w:hAnsi="Arial" w:cs="Arial"/>
        </w:rPr>
        <w:t xml:space="preserve"> </w:t>
      </w:r>
      <w:r w:rsidR="0039685C" w:rsidRPr="00AA4847">
        <w:rPr>
          <w:rFonts w:ascii="Arial" w:hAnsi="Arial" w:cs="Arial"/>
        </w:rPr>
        <w:t>HbA1c, albuminuria, LDL cholesterol.</w:t>
      </w:r>
      <w:r w:rsidR="00EC4B63" w:rsidRPr="00AA4847">
        <w:rPr>
          <w:rFonts w:ascii="Arial" w:hAnsi="Arial" w:cs="Arial"/>
        </w:rPr>
        <w:t xml:space="preserve"> </w:t>
      </w:r>
      <w:r w:rsidR="0039685C" w:rsidRPr="00AA4847">
        <w:rPr>
          <w:rFonts w:ascii="Arial" w:hAnsi="Arial" w:cs="Arial"/>
        </w:rPr>
        <w:t>T</w:t>
      </w:r>
      <w:r w:rsidR="0068767B" w:rsidRPr="00AA4847">
        <w:rPr>
          <w:rFonts w:ascii="Arial" w:hAnsi="Arial" w:cs="Arial"/>
        </w:rPr>
        <w:t xml:space="preserve">he outcome </w:t>
      </w:r>
      <w:r w:rsidR="0039685C" w:rsidRPr="00AA4847">
        <w:rPr>
          <w:rFonts w:ascii="Arial" w:hAnsi="Arial" w:cs="Arial"/>
        </w:rPr>
        <w:t>was</w:t>
      </w:r>
      <w:r w:rsidR="00EC4B63" w:rsidRPr="00AA4847">
        <w:rPr>
          <w:rFonts w:ascii="Arial" w:hAnsi="Arial" w:cs="Arial"/>
        </w:rPr>
        <w:t xml:space="preserve"> the</w:t>
      </w:r>
      <w:r w:rsidR="0068767B" w:rsidRPr="00AA4847">
        <w:rPr>
          <w:rFonts w:ascii="Arial" w:hAnsi="Arial" w:cs="Arial"/>
        </w:rPr>
        <w:t xml:space="preserve"> first </w:t>
      </w:r>
      <w:r w:rsidR="004C2CAA" w:rsidRPr="00AA4847">
        <w:rPr>
          <w:rFonts w:ascii="Arial" w:hAnsi="Arial" w:cs="Arial"/>
        </w:rPr>
        <w:t xml:space="preserve">CVD </w:t>
      </w:r>
      <w:r w:rsidR="0068767B" w:rsidRPr="00AA4847">
        <w:rPr>
          <w:rFonts w:ascii="Arial" w:hAnsi="Arial" w:cs="Arial"/>
        </w:rPr>
        <w:t>hospital</w:t>
      </w:r>
      <w:r w:rsidR="0039685C" w:rsidRPr="00AA4847">
        <w:rPr>
          <w:rFonts w:ascii="Arial" w:hAnsi="Arial" w:cs="Arial"/>
        </w:rPr>
        <w:t>isation</w:t>
      </w:r>
      <w:r w:rsidR="0068767B" w:rsidRPr="00AA4847">
        <w:rPr>
          <w:rFonts w:ascii="Arial" w:hAnsi="Arial" w:cs="Arial"/>
        </w:rPr>
        <w:t>.</w:t>
      </w:r>
      <w:r w:rsidR="00CA40A7" w:rsidRPr="00AA4847">
        <w:rPr>
          <w:rFonts w:ascii="Arial" w:hAnsi="Arial" w:cs="Arial"/>
        </w:rPr>
        <w:t xml:space="preserve"> </w:t>
      </w:r>
    </w:p>
    <w:p w14:paraId="359525DF" w14:textId="77777777" w:rsidR="0053585B" w:rsidRPr="00AA4847" w:rsidRDefault="0053585B" w:rsidP="00AA4847">
      <w:pPr>
        <w:spacing w:line="240" w:lineRule="auto"/>
        <w:rPr>
          <w:rFonts w:ascii="Arial" w:hAnsi="Arial" w:cs="Arial"/>
          <w:b/>
          <w:bCs/>
        </w:rPr>
      </w:pPr>
      <w:r w:rsidRPr="00AA4847">
        <w:rPr>
          <w:rFonts w:ascii="Arial" w:hAnsi="Arial" w:cs="Arial"/>
          <w:b/>
          <w:bCs/>
        </w:rPr>
        <w:t>Results</w:t>
      </w:r>
    </w:p>
    <w:p w14:paraId="35DAAE6F" w14:textId="77777777" w:rsidR="00EC4B63" w:rsidRPr="00AA4847" w:rsidRDefault="0068767B" w:rsidP="00AA4847">
      <w:pPr>
        <w:spacing w:line="240" w:lineRule="auto"/>
        <w:rPr>
          <w:rFonts w:ascii="Arial" w:hAnsi="Arial" w:cs="Arial"/>
        </w:rPr>
      </w:pPr>
      <w:r w:rsidRPr="00AA4847">
        <w:rPr>
          <w:rFonts w:ascii="Arial" w:hAnsi="Arial" w:cs="Arial"/>
        </w:rPr>
        <w:t xml:space="preserve">This analysis comprised </w:t>
      </w:r>
      <w:r w:rsidR="00553D50" w:rsidRPr="00AA4847">
        <w:rPr>
          <w:rFonts w:ascii="Arial" w:hAnsi="Arial" w:cs="Arial"/>
        </w:rPr>
        <w:t>1,785</w:t>
      </w:r>
      <w:r w:rsidRPr="00AA4847">
        <w:rPr>
          <w:rFonts w:ascii="Arial" w:hAnsi="Arial" w:cs="Arial"/>
        </w:rPr>
        <w:t xml:space="preserve"> participants </w:t>
      </w:r>
      <w:r w:rsidR="004C2CAA" w:rsidRPr="00AA4847">
        <w:rPr>
          <w:rFonts w:ascii="Arial" w:hAnsi="Arial" w:cs="Arial"/>
        </w:rPr>
        <w:t>(mean age</w:t>
      </w:r>
      <w:r w:rsidR="00F35607" w:rsidRPr="00AA4847">
        <w:rPr>
          <w:rFonts w:ascii="Arial" w:hAnsi="Arial" w:cs="Arial"/>
        </w:rPr>
        <w:t xml:space="preserve"> at baseline</w:t>
      </w:r>
      <w:r w:rsidR="004C2CAA" w:rsidRPr="00AA4847">
        <w:rPr>
          <w:rFonts w:ascii="Arial" w:hAnsi="Arial" w:cs="Arial"/>
        </w:rPr>
        <w:t>: 64 ± 10 years</w:t>
      </w:r>
      <w:r w:rsidR="00F35607" w:rsidRPr="00AA4847">
        <w:rPr>
          <w:rFonts w:ascii="Arial" w:hAnsi="Arial" w:cs="Arial"/>
        </w:rPr>
        <w:t>;</w:t>
      </w:r>
      <w:r w:rsidR="004C2CAA" w:rsidRPr="00AA4847">
        <w:rPr>
          <w:rFonts w:ascii="Arial" w:hAnsi="Arial" w:cs="Arial"/>
        </w:rPr>
        <w:t xml:space="preserve"> 63.9% male</w:t>
      </w:r>
      <w:r w:rsidR="00F35607" w:rsidRPr="00AA4847">
        <w:rPr>
          <w:rFonts w:ascii="Arial" w:hAnsi="Arial" w:cs="Arial"/>
        </w:rPr>
        <w:t>; me</w:t>
      </w:r>
      <w:r w:rsidR="00EE582D" w:rsidRPr="00AA4847">
        <w:rPr>
          <w:rFonts w:ascii="Arial" w:hAnsi="Arial" w:cs="Arial"/>
        </w:rPr>
        <w:t>dian</w:t>
      </w:r>
      <w:r w:rsidR="00F35607" w:rsidRPr="00AA4847">
        <w:rPr>
          <w:rFonts w:ascii="Arial" w:hAnsi="Arial" w:cs="Arial"/>
        </w:rPr>
        <w:t xml:space="preserve"> diabetes duration</w:t>
      </w:r>
      <w:r w:rsidR="001A170A" w:rsidRPr="00AA4847">
        <w:rPr>
          <w:rFonts w:ascii="Arial" w:hAnsi="Arial" w:cs="Arial"/>
        </w:rPr>
        <w:t>:</w:t>
      </w:r>
      <w:r w:rsidR="00F35607" w:rsidRPr="00AA4847">
        <w:rPr>
          <w:rFonts w:ascii="Arial" w:hAnsi="Arial" w:cs="Arial"/>
        </w:rPr>
        <w:t xml:space="preserve"> </w:t>
      </w:r>
      <w:r w:rsidR="00EE582D" w:rsidRPr="00AA4847">
        <w:rPr>
          <w:rFonts w:ascii="Arial" w:hAnsi="Arial" w:cs="Arial"/>
        </w:rPr>
        <w:t xml:space="preserve">10 (4–18) years; </w:t>
      </w:r>
      <w:r w:rsidR="004E2420" w:rsidRPr="00AA4847">
        <w:rPr>
          <w:rFonts w:ascii="Arial" w:hAnsi="Arial" w:cs="Arial"/>
        </w:rPr>
        <w:t>23</w:t>
      </w:r>
      <w:r w:rsidR="00EE582D" w:rsidRPr="00AA4847">
        <w:rPr>
          <w:rFonts w:ascii="Arial" w:hAnsi="Arial" w:cs="Arial"/>
        </w:rPr>
        <w:t>% with prior CVD</w:t>
      </w:r>
      <w:r w:rsidR="00194A19" w:rsidRPr="00AA4847">
        <w:rPr>
          <w:rFonts w:ascii="Arial" w:hAnsi="Arial" w:cs="Arial"/>
        </w:rPr>
        <w:t>;</w:t>
      </w:r>
      <w:r w:rsidR="00431CAB" w:rsidRPr="00AA4847">
        <w:rPr>
          <w:rFonts w:ascii="Arial" w:hAnsi="Arial" w:cs="Arial"/>
        </w:rPr>
        <w:t xml:space="preserve"> median follow-up time: 2.6 years</w:t>
      </w:r>
      <w:r w:rsidR="00EE582D" w:rsidRPr="00AA4847">
        <w:rPr>
          <w:rFonts w:ascii="Arial" w:hAnsi="Arial" w:cs="Arial"/>
        </w:rPr>
        <w:t>)</w:t>
      </w:r>
      <w:r w:rsidR="00AF3352" w:rsidRPr="00AA4847">
        <w:rPr>
          <w:rFonts w:ascii="Arial" w:hAnsi="Arial" w:cs="Arial"/>
        </w:rPr>
        <w:t>,</w:t>
      </w:r>
      <w:r w:rsidR="004C2CAA" w:rsidRPr="00AA4847">
        <w:rPr>
          <w:rFonts w:ascii="Arial" w:hAnsi="Arial" w:cs="Arial"/>
        </w:rPr>
        <w:t xml:space="preserve"> corresponding to </w:t>
      </w:r>
      <w:r w:rsidRPr="00AA4847">
        <w:rPr>
          <w:rFonts w:ascii="Arial" w:hAnsi="Arial" w:cs="Arial"/>
        </w:rPr>
        <w:t>5,323 person-years risk time</w:t>
      </w:r>
      <w:r w:rsidR="00EE582D" w:rsidRPr="00AA4847">
        <w:rPr>
          <w:rFonts w:ascii="Arial" w:hAnsi="Arial" w:cs="Arial"/>
        </w:rPr>
        <w:t xml:space="preserve"> and</w:t>
      </w:r>
      <w:r w:rsidRPr="00AA4847">
        <w:rPr>
          <w:rFonts w:ascii="Arial" w:hAnsi="Arial" w:cs="Arial"/>
        </w:rPr>
        <w:t xml:space="preserve"> 206 events</w:t>
      </w:r>
      <w:r w:rsidR="00EE582D" w:rsidRPr="00AA4847">
        <w:rPr>
          <w:rFonts w:ascii="Arial" w:hAnsi="Arial" w:cs="Arial"/>
        </w:rPr>
        <w:t xml:space="preserve"> with an event rate of 38.7 per 1000 person-year</w:t>
      </w:r>
      <w:r w:rsidR="00AF3352" w:rsidRPr="00AA4847">
        <w:rPr>
          <w:rFonts w:ascii="Arial" w:hAnsi="Arial" w:cs="Arial"/>
        </w:rPr>
        <w:t>s</w:t>
      </w:r>
      <w:r w:rsidR="0053585B" w:rsidRPr="00AA4847">
        <w:rPr>
          <w:rFonts w:ascii="Arial" w:hAnsi="Arial" w:cs="Arial"/>
        </w:rPr>
        <w:t>.</w:t>
      </w:r>
      <w:r w:rsidR="00B758E2" w:rsidRPr="00AA4847">
        <w:rPr>
          <w:rFonts w:ascii="Arial" w:hAnsi="Arial" w:cs="Arial"/>
        </w:rPr>
        <w:t xml:space="preserve"> </w:t>
      </w:r>
    </w:p>
    <w:p w14:paraId="2162AAAC" w14:textId="01F65105" w:rsidR="0053585B" w:rsidRPr="00AA4847" w:rsidRDefault="00AF3352" w:rsidP="00AA4847">
      <w:pPr>
        <w:spacing w:line="240" w:lineRule="auto"/>
        <w:rPr>
          <w:rFonts w:ascii="Arial" w:hAnsi="Arial" w:cs="Arial"/>
        </w:rPr>
      </w:pPr>
      <w:r w:rsidRPr="00AA4847">
        <w:rPr>
          <w:rFonts w:ascii="Arial" w:hAnsi="Arial" w:cs="Arial"/>
        </w:rPr>
        <w:t>Figure</w:t>
      </w:r>
      <w:r w:rsidR="00AB753F" w:rsidRPr="00AA4847">
        <w:rPr>
          <w:rFonts w:ascii="Arial" w:hAnsi="Arial" w:cs="Arial"/>
        </w:rPr>
        <w:t xml:space="preserve"> </w:t>
      </w:r>
      <w:r w:rsidR="00B758E2" w:rsidRPr="00AA4847">
        <w:rPr>
          <w:rFonts w:ascii="Arial" w:hAnsi="Arial" w:cs="Arial"/>
        </w:rPr>
        <w:t>shows</w:t>
      </w:r>
      <w:r w:rsidR="00471B18" w:rsidRPr="00AA4847">
        <w:rPr>
          <w:rFonts w:ascii="Arial" w:hAnsi="Arial" w:cs="Arial"/>
        </w:rPr>
        <w:t xml:space="preserve"> </w:t>
      </w:r>
      <w:r w:rsidR="00F82D64" w:rsidRPr="00AA4847">
        <w:rPr>
          <w:rFonts w:ascii="Arial" w:hAnsi="Arial" w:cs="Arial"/>
        </w:rPr>
        <w:t xml:space="preserve">that </w:t>
      </w:r>
      <w:r w:rsidR="00F35607" w:rsidRPr="00AA4847">
        <w:rPr>
          <w:rFonts w:ascii="Arial" w:hAnsi="Arial" w:cs="Arial"/>
        </w:rPr>
        <w:t>a</w:t>
      </w:r>
      <w:r w:rsidR="00471B18" w:rsidRPr="00AA4847">
        <w:rPr>
          <w:rFonts w:ascii="Arial" w:hAnsi="Arial" w:cs="Arial"/>
        </w:rPr>
        <w:t xml:space="preserve">mong </w:t>
      </w:r>
      <w:r w:rsidR="00B758E2" w:rsidRPr="00AA4847">
        <w:rPr>
          <w:rFonts w:ascii="Arial" w:hAnsi="Arial" w:cs="Arial"/>
        </w:rPr>
        <w:t>the psychosocial metrics</w:t>
      </w:r>
      <w:r w:rsidR="00AB753F" w:rsidRPr="00AA4847">
        <w:rPr>
          <w:rFonts w:ascii="Arial" w:hAnsi="Arial" w:cs="Arial"/>
        </w:rPr>
        <w:t xml:space="preserve"> analysed</w:t>
      </w:r>
      <w:r w:rsidR="0068767B" w:rsidRPr="00AA4847">
        <w:rPr>
          <w:rFonts w:ascii="Arial" w:hAnsi="Arial" w:cs="Arial"/>
        </w:rPr>
        <w:t xml:space="preserve">, </w:t>
      </w:r>
      <w:r w:rsidR="00F82D64" w:rsidRPr="00AA4847">
        <w:rPr>
          <w:rFonts w:ascii="Arial" w:hAnsi="Arial" w:cs="Arial"/>
        </w:rPr>
        <w:t>worse quality of life (</w:t>
      </w:r>
      <w:r w:rsidR="00E43A2A" w:rsidRPr="00AA4847">
        <w:rPr>
          <w:rFonts w:ascii="Arial" w:hAnsi="Arial" w:cs="Arial"/>
        </w:rPr>
        <w:t>EQ-5D-5L</w:t>
      </w:r>
      <w:r w:rsidR="00F82D64" w:rsidRPr="00AA4847">
        <w:rPr>
          <w:rFonts w:ascii="Arial" w:hAnsi="Arial" w:cs="Arial"/>
        </w:rPr>
        <w:t>;</w:t>
      </w:r>
      <w:r w:rsidR="00E43A2A" w:rsidRPr="00AA4847">
        <w:rPr>
          <w:rFonts w:ascii="Arial" w:hAnsi="Arial" w:cs="Arial"/>
        </w:rPr>
        <w:t xml:space="preserve"> </w:t>
      </w:r>
      <w:r w:rsidR="004C2CAA" w:rsidRPr="00AA4847">
        <w:rPr>
          <w:rFonts w:ascii="Arial" w:hAnsi="Arial" w:cs="Arial"/>
        </w:rPr>
        <w:t>HR 0.85 (</w:t>
      </w:r>
      <w:r w:rsidR="00F82D64" w:rsidRPr="00AA4847">
        <w:rPr>
          <w:rFonts w:ascii="Arial" w:hAnsi="Arial" w:cs="Arial"/>
        </w:rPr>
        <w:t xml:space="preserve">95% CI </w:t>
      </w:r>
      <w:r w:rsidR="004C2CAA" w:rsidRPr="00AA4847">
        <w:rPr>
          <w:rFonts w:ascii="Arial" w:hAnsi="Arial" w:cs="Arial"/>
        </w:rPr>
        <w:t>0.76</w:t>
      </w:r>
      <w:r w:rsidR="0039685C" w:rsidRPr="00AA4847">
        <w:rPr>
          <w:rFonts w:ascii="Arial" w:hAnsi="Arial" w:cs="Arial"/>
        </w:rPr>
        <w:t>–</w:t>
      </w:r>
      <w:r w:rsidR="004C2CAA" w:rsidRPr="00AA4847">
        <w:rPr>
          <w:rFonts w:ascii="Arial" w:hAnsi="Arial" w:cs="Arial"/>
        </w:rPr>
        <w:t xml:space="preserve">0.95)) </w:t>
      </w:r>
      <w:r w:rsidR="00431CAB" w:rsidRPr="00AA4847">
        <w:rPr>
          <w:rFonts w:ascii="Arial" w:hAnsi="Arial" w:cs="Arial"/>
        </w:rPr>
        <w:t xml:space="preserve">was </w:t>
      </w:r>
      <w:r w:rsidR="0011396F" w:rsidRPr="00AA4847">
        <w:rPr>
          <w:rFonts w:ascii="Arial" w:hAnsi="Arial" w:cs="Arial"/>
        </w:rPr>
        <w:t xml:space="preserve">independently </w:t>
      </w:r>
      <w:r w:rsidR="004C2CAA" w:rsidRPr="00AA4847">
        <w:rPr>
          <w:rFonts w:ascii="Arial" w:hAnsi="Arial" w:cs="Arial"/>
        </w:rPr>
        <w:t>associated with</w:t>
      </w:r>
      <w:r w:rsidR="00E43A2A" w:rsidRPr="00AA4847">
        <w:rPr>
          <w:rFonts w:ascii="Arial" w:hAnsi="Arial" w:cs="Arial"/>
        </w:rPr>
        <w:t xml:space="preserve"> </w:t>
      </w:r>
      <w:r w:rsidR="00F82D64" w:rsidRPr="00AA4847">
        <w:rPr>
          <w:rFonts w:ascii="Arial" w:hAnsi="Arial" w:cs="Arial"/>
        </w:rPr>
        <w:t xml:space="preserve">an increased risk of </w:t>
      </w:r>
      <w:r w:rsidR="00E43A2A" w:rsidRPr="00AA4847">
        <w:rPr>
          <w:rFonts w:ascii="Arial" w:hAnsi="Arial" w:cs="Arial"/>
        </w:rPr>
        <w:t>CVD hospitalisation.</w:t>
      </w:r>
      <w:r w:rsidR="00B758E2" w:rsidRPr="00AA4847">
        <w:rPr>
          <w:rFonts w:ascii="Arial" w:hAnsi="Arial" w:cs="Arial"/>
        </w:rPr>
        <w:t xml:space="preserve"> </w:t>
      </w:r>
      <w:r w:rsidR="00F82D64" w:rsidRPr="00AA4847">
        <w:rPr>
          <w:rFonts w:ascii="Arial" w:hAnsi="Arial" w:cs="Arial"/>
        </w:rPr>
        <w:t xml:space="preserve">No associations were observed for </w:t>
      </w:r>
      <w:r w:rsidR="0039685C" w:rsidRPr="00AA4847">
        <w:rPr>
          <w:rFonts w:ascii="Arial" w:hAnsi="Arial" w:cs="Arial"/>
        </w:rPr>
        <w:t>other</w:t>
      </w:r>
      <w:r w:rsidR="00431CAB" w:rsidRPr="00AA4847">
        <w:rPr>
          <w:rFonts w:ascii="Arial" w:hAnsi="Arial" w:cs="Arial"/>
        </w:rPr>
        <w:t xml:space="preserve"> metrics.</w:t>
      </w:r>
    </w:p>
    <w:p w14:paraId="613A53DC" w14:textId="77777777" w:rsidR="0053585B" w:rsidRPr="00AA4847" w:rsidRDefault="0053585B" w:rsidP="00AA4847">
      <w:pPr>
        <w:spacing w:line="240" w:lineRule="auto"/>
        <w:rPr>
          <w:rFonts w:ascii="Arial" w:hAnsi="Arial" w:cs="Arial"/>
          <w:b/>
          <w:bCs/>
        </w:rPr>
      </w:pPr>
      <w:r w:rsidRPr="00AA4847">
        <w:rPr>
          <w:rFonts w:ascii="Arial" w:hAnsi="Arial" w:cs="Arial"/>
          <w:b/>
          <w:bCs/>
        </w:rPr>
        <w:t>Conclusion</w:t>
      </w:r>
    </w:p>
    <w:p w14:paraId="15B014C9" w14:textId="77777777" w:rsidR="00A30AE9" w:rsidRPr="00AA4847" w:rsidRDefault="002E37E0" w:rsidP="00AA4847">
      <w:pPr>
        <w:spacing w:line="240" w:lineRule="auto"/>
        <w:rPr>
          <w:rFonts w:ascii="Arial" w:hAnsi="Arial" w:cs="Arial"/>
        </w:rPr>
      </w:pPr>
      <w:r w:rsidRPr="00AA4847">
        <w:rPr>
          <w:rFonts w:ascii="Arial" w:hAnsi="Arial" w:cs="Arial"/>
        </w:rPr>
        <w:t xml:space="preserve">Among the psychosocial </w:t>
      </w:r>
      <w:r w:rsidR="00FD2D8D" w:rsidRPr="00AA4847">
        <w:rPr>
          <w:rFonts w:ascii="Arial" w:hAnsi="Arial" w:cs="Arial"/>
        </w:rPr>
        <w:t>factors</w:t>
      </w:r>
      <w:r w:rsidRPr="00AA4847">
        <w:rPr>
          <w:rFonts w:ascii="Arial" w:hAnsi="Arial" w:cs="Arial"/>
        </w:rPr>
        <w:t xml:space="preserve"> </w:t>
      </w:r>
      <w:r w:rsidR="00FD2D8D" w:rsidRPr="00AA4847">
        <w:rPr>
          <w:rFonts w:ascii="Arial" w:hAnsi="Arial" w:cs="Arial"/>
        </w:rPr>
        <w:t>relevant to T2DM</w:t>
      </w:r>
      <w:r w:rsidRPr="00AA4847">
        <w:rPr>
          <w:rFonts w:ascii="Arial" w:hAnsi="Arial" w:cs="Arial"/>
        </w:rPr>
        <w:t xml:space="preserve">, </w:t>
      </w:r>
      <w:r w:rsidR="0011396F" w:rsidRPr="00AA4847">
        <w:rPr>
          <w:rFonts w:ascii="Arial" w:hAnsi="Arial" w:cs="Arial"/>
        </w:rPr>
        <w:t xml:space="preserve">lower quality of life </w:t>
      </w:r>
      <w:r w:rsidRPr="00AA4847">
        <w:rPr>
          <w:rFonts w:ascii="Arial" w:hAnsi="Arial" w:cs="Arial"/>
        </w:rPr>
        <w:t>is linked to</w:t>
      </w:r>
      <w:r w:rsidR="0011396F" w:rsidRPr="00AA4847">
        <w:rPr>
          <w:rFonts w:ascii="Arial" w:hAnsi="Arial" w:cs="Arial"/>
        </w:rPr>
        <w:t xml:space="preserve"> </w:t>
      </w:r>
      <w:r w:rsidR="00FD2D8D" w:rsidRPr="00AA4847">
        <w:rPr>
          <w:rFonts w:ascii="Arial" w:hAnsi="Arial" w:cs="Arial"/>
        </w:rPr>
        <w:t xml:space="preserve">a </w:t>
      </w:r>
      <w:r w:rsidR="0011396F" w:rsidRPr="00AA4847">
        <w:rPr>
          <w:rFonts w:ascii="Arial" w:hAnsi="Arial" w:cs="Arial"/>
        </w:rPr>
        <w:t>higher risk of hospitalisation for CVD</w:t>
      </w:r>
      <w:r w:rsidRPr="00AA4847">
        <w:rPr>
          <w:rFonts w:ascii="Arial" w:hAnsi="Arial" w:cs="Arial"/>
        </w:rPr>
        <w:t>.</w:t>
      </w:r>
      <w:r w:rsidR="00655288" w:rsidRPr="00AA4847">
        <w:rPr>
          <w:rFonts w:ascii="Arial" w:hAnsi="Arial" w:cs="Arial"/>
        </w:rPr>
        <w:t xml:space="preserve"> </w:t>
      </w:r>
      <w:r w:rsidRPr="00AA4847">
        <w:rPr>
          <w:rFonts w:ascii="Arial" w:hAnsi="Arial" w:cs="Arial"/>
        </w:rPr>
        <w:t>Th</w:t>
      </w:r>
      <w:r w:rsidR="00FD2D8D" w:rsidRPr="00AA4847">
        <w:rPr>
          <w:rFonts w:ascii="Arial" w:hAnsi="Arial" w:cs="Arial"/>
        </w:rPr>
        <w:t>is emphasises the importance of</w:t>
      </w:r>
      <w:r w:rsidR="00655288" w:rsidRPr="00AA4847">
        <w:rPr>
          <w:rFonts w:ascii="Arial" w:hAnsi="Arial" w:cs="Arial"/>
        </w:rPr>
        <w:t xml:space="preserve"> assessments and interventions </w:t>
      </w:r>
      <w:r w:rsidR="00FD2D8D" w:rsidRPr="00AA4847">
        <w:rPr>
          <w:rFonts w:ascii="Arial" w:hAnsi="Arial" w:cs="Arial"/>
        </w:rPr>
        <w:t xml:space="preserve">not only </w:t>
      </w:r>
      <w:r w:rsidR="00655288" w:rsidRPr="00AA4847">
        <w:rPr>
          <w:rFonts w:ascii="Arial" w:hAnsi="Arial" w:cs="Arial"/>
        </w:rPr>
        <w:t xml:space="preserve">to improve the quality of life </w:t>
      </w:r>
      <w:r w:rsidRPr="00AA4847">
        <w:rPr>
          <w:rFonts w:ascii="Arial" w:hAnsi="Arial" w:cs="Arial"/>
        </w:rPr>
        <w:t>in</w:t>
      </w:r>
      <w:r w:rsidR="00655288" w:rsidRPr="00AA4847">
        <w:rPr>
          <w:rFonts w:ascii="Arial" w:hAnsi="Arial" w:cs="Arial"/>
        </w:rPr>
        <w:t xml:space="preserve"> </w:t>
      </w:r>
      <w:r w:rsidRPr="00AA4847">
        <w:rPr>
          <w:rFonts w:ascii="Arial" w:hAnsi="Arial" w:cs="Arial"/>
        </w:rPr>
        <w:t>people with T2DM</w:t>
      </w:r>
      <w:r w:rsidR="00FD2D8D" w:rsidRPr="00AA4847">
        <w:rPr>
          <w:rFonts w:ascii="Arial" w:hAnsi="Arial" w:cs="Arial"/>
        </w:rPr>
        <w:t>, but potentially to lower burden of hospitalisation</w:t>
      </w:r>
      <w:r w:rsidR="00655288" w:rsidRPr="00AA4847">
        <w:rPr>
          <w:rFonts w:ascii="Arial" w:hAnsi="Arial" w:cs="Arial"/>
        </w:rPr>
        <w:t>.</w:t>
      </w:r>
      <w:r w:rsidR="00A30AE9" w:rsidRPr="00AA4847">
        <w:rPr>
          <w:rFonts w:ascii="Arial" w:hAnsi="Arial" w:cs="Arial"/>
        </w:rPr>
        <w:br w:type="page"/>
      </w:r>
    </w:p>
    <w:p w14:paraId="1F1A3225" w14:textId="46FCBB0E" w:rsidR="00346142" w:rsidRPr="00AA4847" w:rsidRDefault="00346142" w:rsidP="00AA4847">
      <w:pPr>
        <w:pStyle w:val="Caption"/>
        <w:keepNext/>
        <w:rPr>
          <w:rFonts w:ascii="Arial" w:hAnsi="Arial" w:cs="Arial"/>
          <w:sz w:val="22"/>
          <w:szCs w:val="22"/>
        </w:rPr>
      </w:pPr>
      <w:r w:rsidRPr="00AA4847">
        <w:rPr>
          <w:rFonts w:ascii="Arial" w:hAnsi="Arial" w:cs="Arial"/>
          <w:sz w:val="22"/>
          <w:szCs w:val="22"/>
        </w:rPr>
        <w:lastRenderedPageBreak/>
        <w:t>Figure</w:t>
      </w:r>
      <w:r w:rsidR="007535BB" w:rsidRPr="00AA4847">
        <w:rPr>
          <w:rFonts w:ascii="Arial" w:hAnsi="Arial" w:cs="Arial"/>
          <w:sz w:val="22"/>
          <w:szCs w:val="22"/>
        </w:rPr>
        <w:t>.</w:t>
      </w:r>
      <w:r w:rsidRPr="00AA4847">
        <w:rPr>
          <w:rFonts w:ascii="Arial" w:hAnsi="Arial" w:cs="Arial"/>
          <w:sz w:val="22"/>
          <w:szCs w:val="22"/>
        </w:rPr>
        <w:t xml:space="preserve"> Hazard ratios obtained from Cox proportional hazard models illustrating how psychosocial markers are associated with </w:t>
      </w:r>
      <w:r w:rsidR="00466B05" w:rsidRPr="00AA4847">
        <w:rPr>
          <w:rFonts w:ascii="Arial" w:hAnsi="Arial" w:cs="Arial"/>
          <w:sz w:val="22"/>
          <w:szCs w:val="22"/>
        </w:rPr>
        <w:t xml:space="preserve">the </w:t>
      </w:r>
      <w:r w:rsidRPr="00AA4847">
        <w:rPr>
          <w:rFonts w:ascii="Arial" w:hAnsi="Arial" w:cs="Arial"/>
          <w:sz w:val="22"/>
          <w:szCs w:val="22"/>
        </w:rPr>
        <w:t>risk of hospitalisation for cardiovascular disease</w:t>
      </w:r>
      <w:r w:rsidR="00466B05" w:rsidRPr="00AA4847">
        <w:rPr>
          <w:rFonts w:ascii="Arial" w:hAnsi="Arial" w:cs="Arial"/>
          <w:sz w:val="22"/>
          <w:szCs w:val="22"/>
        </w:rPr>
        <w:t>s</w:t>
      </w:r>
      <w:r w:rsidRPr="00AA4847">
        <w:rPr>
          <w:rFonts w:ascii="Arial" w:hAnsi="Arial" w:cs="Arial"/>
          <w:sz w:val="22"/>
          <w:szCs w:val="22"/>
        </w:rPr>
        <w:t>.</w:t>
      </w:r>
      <w:r w:rsidR="00B758E2" w:rsidRPr="00AA4847">
        <w:rPr>
          <w:rFonts w:ascii="Arial" w:hAnsi="Arial" w:cs="Arial"/>
          <w:sz w:val="22"/>
          <w:szCs w:val="22"/>
        </w:rPr>
        <w:t xml:space="preserve"> </w:t>
      </w:r>
      <w:r w:rsidR="0039685C" w:rsidRPr="00AA4847">
        <w:rPr>
          <w:rFonts w:ascii="Arial" w:hAnsi="Arial" w:cs="Arial"/>
          <w:sz w:val="22"/>
          <w:szCs w:val="22"/>
        </w:rPr>
        <w:t>To facilitate comparisons, all metrics were standardised and h</w:t>
      </w:r>
      <w:r w:rsidR="00B758E2" w:rsidRPr="00AA4847">
        <w:rPr>
          <w:rFonts w:ascii="Arial" w:hAnsi="Arial" w:cs="Arial"/>
          <w:sz w:val="22"/>
          <w:szCs w:val="22"/>
        </w:rPr>
        <w:t>azard ratios are per one-standard-deviation of the distribution of each metric in this population.</w:t>
      </w:r>
    </w:p>
    <w:p w14:paraId="4B028816" w14:textId="77777777" w:rsidR="00EE582D" w:rsidRPr="00AA4847" w:rsidRDefault="00EC4B63" w:rsidP="00AA4847">
      <w:pPr>
        <w:keepNext/>
        <w:spacing w:line="240" w:lineRule="auto"/>
        <w:rPr>
          <w:rFonts w:ascii="Arial" w:hAnsi="Arial" w:cs="Arial"/>
        </w:rPr>
      </w:pPr>
      <w:r w:rsidRPr="00AA4847">
        <w:rPr>
          <w:rFonts w:ascii="Arial" w:hAnsi="Arial" w:cs="Arial"/>
          <w:noProof/>
        </w:rPr>
        <w:drawing>
          <wp:inline distT="0" distB="0" distL="0" distR="0" wp14:anchorId="1E7306A7" wp14:editId="771D2DE2">
            <wp:extent cx="6667500" cy="2457450"/>
            <wp:effectExtent l="0" t="0" r="0" b="0"/>
            <wp:docPr id="1035850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50406" name="Picture 1"/>
                    <pic:cNvPicPr/>
                  </pic:nvPicPr>
                  <pic:blipFill rotWithShape="1">
                    <a:blip r:embed="rId7"/>
                    <a:srcRect l="4006" t="27139" r="5842" b="27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78" cy="2459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B9B3E" w14:textId="77777777" w:rsidR="006B703F" w:rsidRPr="00AA4847" w:rsidRDefault="006B703F" w:rsidP="00AA4847">
      <w:pPr>
        <w:spacing w:line="240" w:lineRule="auto"/>
        <w:rPr>
          <w:rFonts w:ascii="Arial" w:hAnsi="Arial" w:cs="Arial"/>
        </w:rPr>
      </w:pPr>
    </w:p>
    <w:sectPr w:rsidR="006B703F" w:rsidRPr="00AA4847" w:rsidSect="00396C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BB"/>
    <w:rsid w:val="000020F7"/>
    <w:rsid w:val="00032FDF"/>
    <w:rsid w:val="00073868"/>
    <w:rsid w:val="000903E2"/>
    <w:rsid w:val="0011396F"/>
    <w:rsid w:val="001539D8"/>
    <w:rsid w:val="00194A19"/>
    <w:rsid w:val="001A170A"/>
    <w:rsid w:val="001D7D12"/>
    <w:rsid w:val="00216D0B"/>
    <w:rsid w:val="00242772"/>
    <w:rsid w:val="00296D8F"/>
    <w:rsid w:val="002A4998"/>
    <w:rsid w:val="002B69C6"/>
    <w:rsid w:val="002C6465"/>
    <w:rsid w:val="002E37E0"/>
    <w:rsid w:val="003019E8"/>
    <w:rsid w:val="00346142"/>
    <w:rsid w:val="00347ECF"/>
    <w:rsid w:val="0039685C"/>
    <w:rsid w:val="00396C16"/>
    <w:rsid w:val="00397F2F"/>
    <w:rsid w:val="003B2789"/>
    <w:rsid w:val="00416612"/>
    <w:rsid w:val="00431CAB"/>
    <w:rsid w:val="0044016A"/>
    <w:rsid w:val="00466B05"/>
    <w:rsid w:val="00471B18"/>
    <w:rsid w:val="00472C9B"/>
    <w:rsid w:val="004764B0"/>
    <w:rsid w:val="004A0E39"/>
    <w:rsid w:val="004C2CAA"/>
    <w:rsid w:val="004C64D5"/>
    <w:rsid w:val="004E2420"/>
    <w:rsid w:val="004E7AA8"/>
    <w:rsid w:val="0053585B"/>
    <w:rsid w:val="00553D50"/>
    <w:rsid w:val="005E04F6"/>
    <w:rsid w:val="006340F4"/>
    <w:rsid w:val="00655288"/>
    <w:rsid w:val="0068767B"/>
    <w:rsid w:val="006B703F"/>
    <w:rsid w:val="007535BB"/>
    <w:rsid w:val="007E048F"/>
    <w:rsid w:val="007F4858"/>
    <w:rsid w:val="008C0602"/>
    <w:rsid w:val="009B28D3"/>
    <w:rsid w:val="009B36A0"/>
    <w:rsid w:val="009D6BA2"/>
    <w:rsid w:val="00A30AE9"/>
    <w:rsid w:val="00A3345E"/>
    <w:rsid w:val="00A9060F"/>
    <w:rsid w:val="00AA4847"/>
    <w:rsid w:val="00AB753F"/>
    <w:rsid w:val="00AF3352"/>
    <w:rsid w:val="00B27187"/>
    <w:rsid w:val="00B3512B"/>
    <w:rsid w:val="00B758E2"/>
    <w:rsid w:val="00B80F8D"/>
    <w:rsid w:val="00C245B9"/>
    <w:rsid w:val="00C60BC0"/>
    <w:rsid w:val="00CA40A7"/>
    <w:rsid w:val="00CE4B8E"/>
    <w:rsid w:val="00D0260C"/>
    <w:rsid w:val="00D55767"/>
    <w:rsid w:val="00E22785"/>
    <w:rsid w:val="00E43A2A"/>
    <w:rsid w:val="00E615F0"/>
    <w:rsid w:val="00E852C8"/>
    <w:rsid w:val="00EC4B63"/>
    <w:rsid w:val="00EE582D"/>
    <w:rsid w:val="00F32459"/>
    <w:rsid w:val="00F35607"/>
    <w:rsid w:val="00F80A2A"/>
    <w:rsid w:val="00F82D64"/>
    <w:rsid w:val="00FA182E"/>
    <w:rsid w:val="00FD2D8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66CF"/>
  <w15:chartTrackingRefBased/>
  <w15:docId w15:val="{BF56B9A5-0ABF-480E-84E1-43FA16EB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5B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04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48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48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48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8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8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8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8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48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48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48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48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4614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2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C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2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dministrative,%20presentations\Conferences\ADC%202026\Mahtab_Tabesh_Abstract_ADC_2026_psychosocial_v3_clean%20dj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62169-7C12-4F7F-91E2-67F41D583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A64C5-9AD4-4587-9792-B5000C044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26470-033E-418B-A258-48C2B09BED46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Mahtab_Tabesh_Abstract_ADC_2026_psychosocial_v3_clean djm.dotx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 Tabesh</dc:creator>
  <cp:keywords/>
  <dc:description/>
  <cp:lastModifiedBy>Tanya Yandall</cp:lastModifiedBy>
  <cp:revision>3</cp:revision>
  <dcterms:created xsi:type="dcterms:W3CDTF">2026-03-21T22:16:00Z</dcterms:created>
  <dcterms:modified xsi:type="dcterms:W3CDTF">2026-03-21T22:16:00Z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