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6E4F5" w14:textId="3F3422E6" w:rsidR="008C5C54" w:rsidRPr="008C5C54" w:rsidRDefault="008C5C54" w:rsidP="008C5C54">
      <w:pPr>
        <w:pStyle w:val="NormalWeb"/>
        <w:rPr>
          <w:rStyle w:val="Strong"/>
          <w:rFonts w:ascii="Arial" w:hAnsi="Arial" w:cs="Arial"/>
          <w:sz w:val="22"/>
          <w:szCs w:val="22"/>
          <w:lang w:val="en-US"/>
        </w:rPr>
      </w:pPr>
      <w:r w:rsidRPr="008C5C54">
        <w:rPr>
          <w:rStyle w:val="Strong"/>
          <w:rFonts w:ascii="Arial" w:hAnsi="Arial" w:cs="Arial"/>
          <w:sz w:val="22"/>
          <w:szCs w:val="22"/>
        </w:rPr>
        <w:t xml:space="preserve">Complications awareness among diabetic patients attending Tertiary </w:t>
      </w:r>
      <w:r w:rsidRPr="008C5C54">
        <w:rPr>
          <w:rStyle w:val="Strong"/>
          <w:rFonts w:ascii="Arial" w:hAnsi="Arial" w:cs="Arial"/>
          <w:sz w:val="22"/>
          <w:szCs w:val="22"/>
          <w:lang w:val="en-US"/>
        </w:rPr>
        <w:t>L</w:t>
      </w:r>
      <w:r w:rsidRPr="008C5C54">
        <w:rPr>
          <w:rStyle w:val="Strong"/>
          <w:rFonts w:ascii="Arial" w:hAnsi="Arial" w:cs="Arial"/>
          <w:sz w:val="22"/>
          <w:szCs w:val="22"/>
        </w:rPr>
        <w:t xml:space="preserve">evel </w:t>
      </w:r>
      <w:r w:rsidRPr="008C5C54">
        <w:rPr>
          <w:rStyle w:val="Strong"/>
          <w:rFonts w:ascii="Arial" w:hAnsi="Arial" w:cs="Arial"/>
          <w:sz w:val="22"/>
          <w:szCs w:val="22"/>
          <w:lang w:val="en-US"/>
        </w:rPr>
        <w:t>H</w:t>
      </w:r>
      <w:r w:rsidRPr="008C5C54">
        <w:rPr>
          <w:rStyle w:val="Strong"/>
          <w:rFonts w:ascii="Arial" w:hAnsi="Arial" w:cs="Arial"/>
          <w:sz w:val="22"/>
          <w:szCs w:val="22"/>
        </w:rPr>
        <w:t>ospital, Nepal</w:t>
      </w:r>
    </w:p>
    <w:p w14:paraId="289862ED" w14:textId="66442B88" w:rsidR="00DA657D" w:rsidRPr="008C5C54" w:rsidRDefault="00D8794C" w:rsidP="008C5C54">
      <w:pPr>
        <w:pStyle w:val="NormalWeb"/>
        <w:rPr>
          <w:rFonts w:ascii="Arial" w:hAnsi="Arial" w:cs="Arial"/>
          <w:sz w:val="22"/>
          <w:szCs w:val="22"/>
        </w:rPr>
      </w:pPr>
      <w:r w:rsidRPr="008C5C54">
        <w:rPr>
          <w:rFonts w:ascii="Arial" w:hAnsi="Arial" w:cs="Arial"/>
          <w:b/>
          <w:bCs/>
          <w:sz w:val="22"/>
          <w:szCs w:val="22"/>
          <w:lang w:val="en-US"/>
        </w:rPr>
        <w:t>Introduction:</w:t>
      </w:r>
      <w:r w:rsidRPr="008C5C54">
        <w:rPr>
          <w:rFonts w:ascii="Arial" w:hAnsi="Arial" w:cs="Arial"/>
          <w:sz w:val="22"/>
          <w:szCs w:val="22"/>
          <w:lang w:val="en-US"/>
        </w:rPr>
        <w:t xml:space="preserve"> </w:t>
      </w:r>
      <w:r w:rsidR="00DA657D" w:rsidRPr="008C5C54">
        <w:rPr>
          <w:rFonts w:ascii="Arial" w:hAnsi="Arial" w:cs="Arial"/>
          <w:sz w:val="22"/>
          <w:szCs w:val="22"/>
        </w:rPr>
        <w:t>Diabetes mellitus (DM) has become a major public health concern worldwide, with its prevalence increasing rapidly over the past three decades. The rise in diabetes cases has contributed to increased morbidity and mortality, mainly due to long-term complications associated with the disease. Adequate awareness and knowledge about these complications are essential for effective disease management and prevention. Health education and awareness play a vital role in reducing the risk of complications and improving the quality of life of diabetic patients.</w:t>
      </w:r>
    </w:p>
    <w:p w14:paraId="7917F636" w14:textId="77777777" w:rsidR="00DA657D" w:rsidRPr="008C5C54" w:rsidRDefault="00D8794C" w:rsidP="008C5C54">
      <w:pPr>
        <w:pStyle w:val="NormalWeb"/>
        <w:rPr>
          <w:rFonts w:ascii="Arial" w:hAnsi="Arial" w:cs="Arial"/>
          <w:sz w:val="22"/>
          <w:szCs w:val="22"/>
        </w:rPr>
      </w:pPr>
      <w:r w:rsidRPr="008C5C54">
        <w:rPr>
          <w:rFonts w:ascii="Arial" w:hAnsi="Arial" w:cs="Arial"/>
          <w:b/>
          <w:bCs/>
          <w:sz w:val="22"/>
          <w:szCs w:val="22"/>
          <w:lang w:val="en-US"/>
        </w:rPr>
        <w:t>Aim:</w:t>
      </w:r>
      <w:r w:rsidRPr="008C5C54">
        <w:rPr>
          <w:rFonts w:ascii="Arial" w:hAnsi="Arial" w:cs="Arial"/>
          <w:sz w:val="22"/>
          <w:szCs w:val="22"/>
          <w:lang w:val="en-US"/>
        </w:rPr>
        <w:t xml:space="preserve"> </w:t>
      </w:r>
      <w:r w:rsidR="00DA657D" w:rsidRPr="008C5C54">
        <w:rPr>
          <w:rFonts w:ascii="Arial" w:hAnsi="Arial" w:cs="Arial"/>
          <w:sz w:val="22"/>
          <w:szCs w:val="22"/>
        </w:rPr>
        <w:t>The objective of this study was to assess the level of awareness regarding diabetes-related complications among diabetic patients attending the medical outpatient department of Bharatpur Hospital.</w:t>
      </w:r>
    </w:p>
    <w:p w14:paraId="274D66D6" w14:textId="77777777" w:rsidR="00DA657D" w:rsidRPr="008C5C54" w:rsidRDefault="00D8794C" w:rsidP="008C5C54">
      <w:pPr>
        <w:pStyle w:val="NormalWeb"/>
        <w:rPr>
          <w:rFonts w:ascii="Arial" w:hAnsi="Arial" w:cs="Arial"/>
          <w:sz w:val="22"/>
          <w:szCs w:val="22"/>
        </w:rPr>
      </w:pPr>
      <w:r w:rsidRPr="008C5C54">
        <w:rPr>
          <w:rFonts w:ascii="Arial" w:hAnsi="Arial" w:cs="Arial"/>
          <w:b/>
          <w:bCs/>
          <w:sz w:val="22"/>
          <w:szCs w:val="22"/>
          <w:lang w:val="en-US"/>
        </w:rPr>
        <w:t>Methodology:</w:t>
      </w:r>
      <w:r w:rsidRPr="008C5C54">
        <w:rPr>
          <w:rFonts w:ascii="Arial" w:hAnsi="Arial" w:cs="Arial"/>
          <w:sz w:val="22"/>
          <w:szCs w:val="22"/>
          <w:lang w:val="en-US"/>
        </w:rPr>
        <w:t xml:space="preserve"> </w:t>
      </w:r>
      <w:r w:rsidR="00DA657D" w:rsidRPr="008C5C54">
        <w:rPr>
          <w:rFonts w:ascii="Arial" w:hAnsi="Arial" w:cs="Arial"/>
          <w:sz w:val="22"/>
          <w:szCs w:val="22"/>
        </w:rPr>
        <w:t>A descriptive cross-sectional study design was used. A total of 90 diabetic patients participated in the study, and data were collected using a semi-structured questionnaire.</w:t>
      </w:r>
    </w:p>
    <w:p w14:paraId="5F6EE4E6" w14:textId="77777777" w:rsidR="00DA657D" w:rsidRPr="008C5C54" w:rsidRDefault="00D8794C" w:rsidP="008C5C54">
      <w:pPr>
        <w:pStyle w:val="NormalWeb"/>
        <w:rPr>
          <w:rFonts w:ascii="Arial" w:hAnsi="Arial" w:cs="Arial"/>
          <w:sz w:val="22"/>
          <w:szCs w:val="22"/>
        </w:rPr>
      </w:pPr>
      <w:r w:rsidRPr="008C5C54">
        <w:rPr>
          <w:rFonts w:ascii="Arial" w:hAnsi="Arial" w:cs="Arial"/>
          <w:b/>
          <w:bCs/>
          <w:sz w:val="22"/>
          <w:szCs w:val="22"/>
          <w:lang w:val="en-US"/>
        </w:rPr>
        <w:t>Results:</w:t>
      </w:r>
      <w:r w:rsidRPr="008C5C54">
        <w:rPr>
          <w:rFonts w:ascii="Arial" w:hAnsi="Arial" w:cs="Arial"/>
          <w:sz w:val="22"/>
          <w:szCs w:val="22"/>
          <w:lang w:val="en-US"/>
        </w:rPr>
        <w:t xml:space="preserve"> </w:t>
      </w:r>
      <w:r w:rsidR="00DA657D" w:rsidRPr="008C5C54">
        <w:rPr>
          <w:rFonts w:ascii="Arial" w:hAnsi="Arial" w:cs="Arial"/>
          <w:sz w:val="22"/>
          <w:szCs w:val="22"/>
        </w:rPr>
        <w:t>Among the respondents, 48 (53.3%) were male and 42 (46.7%) were female. The majority of participants (57.8%) were in the age group of 41–60 years. The mean age of the respondents was 57 ± 8.73 years, with ages ranging from 28 to 70 years. Most of the respondents (73.3%) were literate. Regarding the duration of diabetes, nearly half of the respondents (48.9%) had been diagnosed with diabetes for less than five years, while 16.7% had the disease for more than 11 years. About 31.1% of the respondents reported a family history of diabetes mellitus. The findings showed that the vast majority of participants (98.9%) had poor awareness of diabetes complications, while only 1.1% had an average level of awareness.</w:t>
      </w:r>
    </w:p>
    <w:p w14:paraId="3C503E7F" w14:textId="77777777" w:rsidR="00A959DC" w:rsidRPr="008C5C54" w:rsidRDefault="00D8794C" w:rsidP="008C5C54">
      <w:pPr>
        <w:pStyle w:val="NormalWeb"/>
        <w:rPr>
          <w:rFonts w:ascii="Arial" w:hAnsi="Arial" w:cs="Arial"/>
          <w:sz w:val="22"/>
          <w:szCs w:val="22"/>
        </w:rPr>
      </w:pPr>
      <w:r w:rsidRPr="008C5C54">
        <w:rPr>
          <w:rFonts w:ascii="Arial" w:hAnsi="Arial" w:cs="Arial"/>
          <w:b/>
          <w:bCs/>
          <w:sz w:val="22"/>
          <w:szCs w:val="22"/>
          <w:lang w:val="en-US"/>
        </w:rPr>
        <w:t>Conclusion:</w:t>
      </w:r>
      <w:r w:rsidRPr="008C5C54">
        <w:rPr>
          <w:rFonts w:ascii="Arial" w:hAnsi="Arial" w:cs="Arial"/>
          <w:sz w:val="22"/>
          <w:szCs w:val="22"/>
          <w:lang w:val="en-US"/>
        </w:rPr>
        <w:t xml:space="preserve"> </w:t>
      </w:r>
      <w:r w:rsidR="00A959DC" w:rsidRPr="008C5C54">
        <w:rPr>
          <w:rFonts w:ascii="Arial" w:hAnsi="Arial" w:cs="Arial"/>
          <w:sz w:val="22"/>
          <w:szCs w:val="22"/>
        </w:rPr>
        <w:t xml:space="preserve">The study findings indicate that </w:t>
      </w:r>
      <w:proofErr w:type="gramStart"/>
      <w:r w:rsidR="00A959DC" w:rsidRPr="008C5C54">
        <w:rPr>
          <w:rFonts w:ascii="Arial" w:hAnsi="Arial" w:cs="Arial"/>
          <w:sz w:val="22"/>
          <w:szCs w:val="22"/>
        </w:rPr>
        <w:t>the majority of</w:t>
      </w:r>
      <w:proofErr w:type="gramEnd"/>
      <w:r w:rsidR="00A959DC" w:rsidRPr="008C5C54">
        <w:rPr>
          <w:rFonts w:ascii="Arial" w:hAnsi="Arial" w:cs="Arial"/>
          <w:sz w:val="22"/>
          <w:szCs w:val="22"/>
        </w:rPr>
        <w:t xml:space="preserve"> respondents were middle-aged adults, with a slightly higher proportion of males than females, and most participants were literate. Nearly half of the respondents had been living with diabetes for less than five years, and about one-third reported a family history of the disease.</w:t>
      </w:r>
    </w:p>
    <w:p w14:paraId="6D7A5A09" w14:textId="77777777" w:rsidR="00A959DC" w:rsidRPr="008C5C54" w:rsidRDefault="00A959DC" w:rsidP="008C5C54">
      <w:pPr>
        <w:pStyle w:val="NormalWeb"/>
        <w:rPr>
          <w:rFonts w:ascii="Arial" w:hAnsi="Arial" w:cs="Arial"/>
          <w:sz w:val="22"/>
          <w:szCs w:val="22"/>
        </w:rPr>
      </w:pPr>
      <w:r w:rsidRPr="008C5C54">
        <w:rPr>
          <w:rFonts w:ascii="Arial" w:hAnsi="Arial" w:cs="Arial"/>
          <w:sz w:val="22"/>
          <w:szCs w:val="22"/>
        </w:rPr>
        <w:t>Despite a relatively good literacy rate, the level of awareness regarding diabetes complications was found to be extremely low, with almost all participants demonstrating poor awareness. This highlights a significant gap between general education and health-related knowledge.</w:t>
      </w:r>
    </w:p>
    <w:p w14:paraId="09DD0B8D" w14:textId="77777777" w:rsidR="00A959DC" w:rsidRPr="008C5C54" w:rsidRDefault="00A959DC" w:rsidP="008C5C54">
      <w:pPr>
        <w:pStyle w:val="NormalWeb"/>
        <w:rPr>
          <w:rFonts w:ascii="Arial" w:hAnsi="Arial" w:cs="Arial"/>
          <w:sz w:val="22"/>
          <w:szCs w:val="22"/>
        </w:rPr>
      </w:pPr>
      <w:r w:rsidRPr="008C5C54">
        <w:rPr>
          <w:rFonts w:ascii="Arial" w:hAnsi="Arial" w:cs="Arial"/>
          <w:sz w:val="22"/>
          <w:szCs w:val="22"/>
        </w:rPr>
        <w:t xml:space="preserve">Overall, the results emphasize the urgent need for </w:t>
      </w:r>
      <w:r w:rsidRPr="008C5C54">
        <w:rPr>
          <w:rStyle w:val="Strong"/>
          <w:rFonts w:ascii="Arial" w:hAnsi="Arial" w:cs="Arial"/>
          <w:b w:val="0"/>
          <w:bCs w:val="0"/>
          <w:sz w:val="22"/>
          <w:szCs w:val="22"/>
        </w:rPr>
        <w:t>targeted health education and awareness programs</w:t>
      </w:r>
      <w:r w:rsidRPr="008C5C54">
        <w:rPr>
          <w:rFonts w:ascii="Arial" w:hAnsi="Arial" w:cs="Arial"/>
          <w:sz w:val="22"/>
          <w:szCs w:val="22"/>
        </w:rPr>
        <w:t xml:space="preserve"> to improve understanding of diabetes complications, promote early prevention, and enhance disease management among patients.</w:t>
      </w:r>
    </w:p>
    <w:p w14:paraId="0010D281" w14:textId="77777777" w:rsidR="00D8794C" w:rsidRPr="00D8794C" w:rsidRDefault="00D8794C" w:rsidP="00DA657D">
      <w:pPr>
        <w:pStyle w:val="NormalWeb"/>
        <w:jc w:val="both"/>
        <w:rPr>
          <w:lang w:val="en-US"/>
        </w:rPr>
      </w:pPr>
    </w:p>
    <w:p w14:paraId="20684DC5" w14:textId="77777777" w:rsidR="00F01372" w:rsidRDefault="00F01372" w:rsidP="00DA657D">
      <w:pPr>
        <w:jc w:val="both"/>
      </w:pPr>
    </w:p>
    <w:sectPr w:rsidR="00F013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7D"/>
    <w:rsid w:val="00046BFB"/>
    <w:rsid w:val="001540B0"/>
    <w:rsid w:val="0021297E"/>
    <w:rsid w:val="002A5470"/>
    <w:rsid w:val="00335303"/>
    <w:rsid w:val="00347ECF"/>
    <w:rsid w:val="00594A70"/>
    <w:rsid w:val="00612232"/>
    <w:rsid w:val="006F547A"/>
    <w:rsid w:val="008A441B"/>
    <w:rsid w:val="008C5C54"/>
    <w:rsid w:val="008D1C07"/>
    <w:rsid w:val="009B5AF9"/>
    <w:rsid w:val="009F1CE6"/>
    <w:rsid w:val="00A959DC"/>
    <w:rsid w:val="00BC45DA"/>
    <w:rsid w:val="00D13E2B"/>
    <w:rsid w:val="00D64E79"/>
    <w:rsid w:val="00D8794C"/>
    <w:rsid w:val="00DA657D"/>
    <w:rsid w:val="00DD1898"/>
    <w:rsid w:val="00E468DA"/>
    <w:rsid w:val="00E97BFC"/>
    <w:rsid w:val="00F013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7F50"/>
  <w15:chartTrackingRefBased/>
  <w15:docId w15:val="{3EA63A5A-DDC2-F14E-90A1-C28BE0FD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657D"/>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A65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650768">
      <w:bodyDiv w:val="1"/>
      <w:marLeft w:val="0"/>
      <w:marRight w:val="0"/>
      <w:marTop w:val="0"/>
      <w:marBottom w:val="0"/>
      <w:divBdr>
        <w:top w:val="none" w:sz="0" w:space="0" w:color="auto"/>
        <w:left w:val="none" w:sz="0" w:space="0" w:color="auto"/>
        <w:bottom w:val="none" w:sz="0" w:space="0" w:color="auto"/>
        <w:right w:val="none" w:sz="0" w:space="0" w:color="auto"/>
      </w:divBdr>
    </w:div>
    <w:div w:id="207214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4505C5-DA33-4BDA-A9CA-8BE2778E6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EF8DA9-4C3E-419E-B7CF-C7EA7AC7C712}">
  <ds:schemaRefs>
    <ds:schemaRef ds:uri="http://schemas.microsoft.com/sharepoint/v3/contenttype/forms"/>
  </ds:schemaRefs>
</ds:datastoreItem>
</file>

<file path=customXml/itemProps3.xml><?xml version="1.0" encoding="utf-8"?>
<ds:datastoreItem xmlns:ds="http://schemas.openxmlformats.org/officeDocument/2006/customXml" ds:itemID="{8D564584-943B-4EED-94BB-6A592F17F6D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2228</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Bijaya Dhakal</dc:creator>
  <cp:keywords/>
  <dc:description/>
  <cp:lastModifiedBy>Tanya Yandall</cp:lastModifiedBy>
  <cp:revision>3</cp:revision>
  <dcterms:created xsi:type="dcterms:W3CDTF">2026-03-22T20:27:00Z</dcterms:created>
  <dcterms:modified xsi:type="dcterms:W3CDTF">2026-03-22T20:28:00Z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