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5E03E" w14:textId="19BE7D64" w:rsidR="003219DE" w:rsidRPr="003219DE" w:rsidRDefault="003219DE" w:rsidP="003219DE">
      <w:pPr>
        <w:rPr>
          <w:rFonts w:ascii="Arial" w:hAnsi="Arial" w:cs="Arial"/>
          <w:b/>
          <w:bCs/>
        </w:rPr>
      </w:pPr>
      <w:r w:rsidRPr="003219DE">
        <w:rPr>
          <w:rFonts w:ascii="Arial" w:hAnsi="Arial" w:cs="Arial"/>
          <w:b/>
          <w:bCs/>
        </w:rPr>
        <w:t xml:space="preserve">Are dietary interventions effective in preventing and treating chronic wounds in people living with </w:t>
      </w:r>
      <w:proofErr w:type="gramStart"/>
      <w:r w:rsidRPr="003219DE">
        <w:rPr>
          <w:rFonts w:ascii="Arial" w:hAnsi="Arial" w:cs="Arial"/>
          <w:b/>
          <w:bCs/>
        </w:rPr>
        <w:t>diabetes;</w:t>
      </w:r>
      <w:proofErr w:type="gramEnd"/>
      <w:r w:rsidRPr="003219DE">
        <w:rPr>
          <w:rFonts w:ascii="Arial" w:hAnsi="Arial" w:cs="Arial"/>
          <w:b/>
          <w:bCs/>
        </w:rPr>
        <w:t xml:space="preserve"> A systematic review and meta-analysis</w:t>
      </w:r>
    </w:p>
    <w:p w14:paraId="397B687A" w14:textId="5C6D3499" w:rsidR="0082690F" w:rsidRPr="003219DE" w:rsidRDefault="0082690F" w:rsidP="003219DE">
      <w:pPr>
        <w:rPr>
          <w:rFonts w:ascii="Arial" w:hAnsi="Arial" w:cs="Arial"/>
          <w:i/>
          <w:iCs/>
        </w:rPr>
      </w:pPr>
    </w:p>
    <w:p w14:paraId="7BE4AE49" w14:textId="45EF7505" w:rsidR="008427FA" w:rsidRPr="003219DE" w:rsidRDefault="004872BB" w:rsidP="003219DE">
      <w:pPr>
        <w:rPr>
          <w:rFonts w:ascii="Arial" w:hAnsi="Arial" w:cs="Arial"/>
        </w:rPr>
      </w:pPr>
      <w:r w:rsidRPr="003219DE">
        <w:rPr>
          <w:rFonts w:ascii="Arial" w:hAnsi="Arial" w:cs="Arial"/>
          <w:b/>
          <w:bCs/>
        </w:rPr>
        <w:t>Aims:</w:t>
      </w:r>
      <w:r w:rsidR="00862127" w:rsidRPr="003219DE">
        <w:rPr>
          <w:rFonts w:ascii="Arial" w:hAnsi="Arial" w:cs="Arial"/>
        </w:rPr>
        <w:t xml:space="preserve"> Determine effectiveness of dietary interventions in prevention and</w:t>
      </w:r>
      <w:r w:rsidR="00FB21CC" w:rsidRPr="003219DE">
        <w:rPr>
          <w:rFonts w:ascii="Arial" w:hAnsi="Arial" w:cs="Arial"/>
        </w:rPr>
        <w:t xml:space="preserve"> treatment</w:t>
      </w:r>
      <w:r w:rsidR="00862127" w:rsidRPr="003219DE">
        <w:rPr>
          <w:rFonts w:ascii="Arial" w:hAnsi="Arial" w:cs="Arial"/>
        </w:rPr>
        <w:t xml:space="preserve"> of chronic wounds in people with diabetes.</w:t>
      </w:r>
    </w:p>
    <w:p w14:paraId="42D333D2" w14:textId="77777777" w:rsidR="0082690F" w:rsidRPr="003219DE" w:rsidRDefault="0082690F" w:rsidP="003219DE">
      <w:pPr>
        <w:rPr>
          <w:rFonts w:ascii="Arial" w:hAnsi="Arial" w:cs="Arial"/>
        </w:rPr>
      </w:pPr>
    </w:p>
    <w:p w14:paraId="02AEBC61" w14:textId="768C652F" w:rsidR="004872BB" w:rsidRPr="003219DE" w:rsidRDefault="004872BB" w:rsidP="003219DE">
      <w:pPr>
        <w:rPr>
          <w:rFonts w:ascii="Arial" w:hAnsi="Arial" w:cs="Arial"/>
        </w:rPr>
      </w:pPr>
      <w:r w:rsidRPr="003219DE">
        <w:rPr>
          <w:rFonts w:ascii="Arial" w:hAnsi="Arial" w:cs="Arial"/>
          <w:b/>
          <w:bCs/>
        </w:rPr>
        <w:t>Methods:</w:t>
      </w:r>
      <w:r w:rsidR="002853B6" w:rsidRPr="003219DE">
        <w:rPr>
          <w:rFonts w:ascii="Arial" w:hAnsi="Arial" w:cs="Arial"/>
        </w:rPr>
        <w:t xml:space="preserve"> A systematic search was conducted of intervention studies in prevention and/or </w:t>
      </w:r>
      <w:r w:rsidR="00FB21CC" w:rsidRPr="003219DE">
        <w:rPr>
          <w:rFonts w:ascii="Arial" w:hAnsi="Arial" w:cs="Arial"/>
        </w:rPr>
        <w:t>treat</w:t>
      </w:r>
      <w:r w:rsidR="002853B6" w:rsidRPr="003219DE">
        <w:rPr>
          <w:rFonts w:ascii="Arial" w:hAnsi="Arial" w:cs="Arial"/>
        </w:rPr>
        <w:t>ment of chronic wounds in people with diabetes. Risk of bias was assessed with Rob-2 or ROBINS.  A meta-analysis was conducted utilising mean wound size at follow-up and non-adjusted data where available.</w:t>
      </w:r>
      <w:r w:rsidR="009E3227" w:rsidRPr="003219DE">
        <w:rPr>
          <w:rFonts w:ascii="Arial" w:hAnsi="Arial" w:cs="Arial"/>
        </w:rPr>
        <w:t xml:space="preserve"> </w:t>
      </w:r>
      <w:r w:rsidR="002853B6" w:rsidRPr="003219DE">
        <w:rPr>
          <w:rFonts w:ascii="Arial" w:hAnsi="Arial" w:cs="Arial"/>
        </w:rPr>
        <w:t>Sensitivity analyses were performed.</w:t>
      </w:r>
    </w:p>
    <w:p w14:paraId="7E47CA60" w14:textId="77777777" w:rsidR="0082690F" w:rsidRPr="003219DE" w:rsidRDefault="0082690F" w:rsidP="003219DE">
      <w:pPr>
        <w:rPr>
          <w:rFonts w:ascii="Arial" w:hAnsi="Arial" w:cs="Arial"/>
        </w:rPr>
      </w:pPr>
    </w:p>
    <w:p w14:paraId="69BFA454" w14:textId="7D5B3CBC" w:rsidR="008376F1" w:rsidRPr="003219DE" w:rsidRDefault="004872BB" w:rsidP="003219DE">
      <w:pPr>
        <w:rPr>
          <w:rFonts w:ascii="Arial" w:hAnsi="Arial" w:cs="Arial"/>
        </w:rPr>
      </w:pPr>
      <w:r w:rsidRPr="003219DE">
        <w:rPr>
          <w:rFonts w:ascii="Arial" w:hAnsi="Arial" w:cs="Arial"/>
          <w:b/>
          <w:bCs/>
        </w:rPr>
        <w:t>Results:</w:t>
      </w:r>
      <w:r w:rsidR="008376F1" w:rsidRPr="003219DE">
        <w:rPr>
          <w:rFonts w:ascii="Arial" w:hAnsi="Arial" w:cs="Arial"/>
        </w:rPr>
        <w:t xml:space="preserve"> Seventeen randomised controlled trials and six non-randomised trials were included. Included studies explored dietary interventions for treatment of diabetes-related foot ulcers (DFU) only, with one evaluating both prevention and treatment of DFU. No studies for any other wound aetiologies were eligible for inclusion. Twenty studies focused on nutrient supplementation alone, one explored nutrient supplementation with nutrition education, one evaluated nurse-led nutrition education, and one utilised a multidisciplinary intervention </w:t>
      </w:r>
      <w:r w:rsidR="000317B6" w:rsidRPr="003219DE">
        <w:rPr>
          <w:rFonts w:ascii="Arial" w:hAnsi="Arial" w:cs="Arial"/>
        </w:rPr>
        <w:t>including a</w:t>
      </w:r>
      <w:r w:rsidR="008376F1" w:rsidRPr="003219DE">
        <w:rPr>
          <w:rFonts w:ascii="Arial" w:hAnsi="Arial" w:cs="Arial"/>
        </w:rPr>
        <w:t xml:space="preserve"> dietitian. </w:t>
      </w:r>
      <w:r w:rsidR="00A31D96" w:rsidRPr="003219DE">
        <w:rPr>
          <w:rFonts w:ascii="Arial" w:hAnsi="Arial" w:cs="Arial"/>
        </w:rPr>
        <w:t xml:space="preserve">A random-effects meta-analysis was conducted to account for between-study variability, providing an overall estimate while acknowledging differences between studies. </w:t>
      </w:r>
      <w:r w:rsidR="008376F1" w:rsidRPr="003219DE">
        <w:rPr>
          <w:rFonts w:ascii="Arial" w:hAnsi="Arial" w:cs="Arial"/>
        </w:rPr>
        <w:t>The meta-analyses for wound length</w:t>
      </w:r>
      <w:r w:rsidR="007B3D20" w:rsidRPr="003219DE">
        <w:rPr>
          <w:rFonts w:ascii="Arial" w:hAnsi="Arial" w:cs="Arial"/>
        </w:rPr>
        <w:t xml:space="preserve"> (-0.443 [95%CI -0.841, -0.045], p = 0.0292)</w:t>
      </w:r>
      <w:r w:rsidR="008376F1" w:rsidRPr="003219DE">
        <w:rPr>
          <w:rFonts w:ascii="Arial" w:hAnsi="Arial" w:cs="Arial"/>
        </w:rPr>
        <w:t>, width</w:t>
      </w:r>
      <w:r w:rsidR="00F95B82" w:rsidRPr="003219DE">
        <w:rPr>
          <w:rFonts w:ascii="Arial" w:hAnsi="Arial" w:cs="Arial"/>
        </w:rPr>
        <w:t xml:space="preserve"> (WMD -0.466 [95%CI -0.724], -0.208), p = 0.0004) </w:t>
      </w:r>
      <w:r w:rsidR="008376F1" w:rsidRPr="003219DE">
        <w:rPr>
          <w:rFonts w:ascii="Arial" w:hAnsi="Arial" w:cs="Arial"/>
        </w:rPr>
        <w:t>and depth</w:t>
      </w:r>
      <w:r w:rsidR="00BF0ADA" w:rsidRPr="003219DE">
        <w:rPr>
          <w:rFonts w:ascii="Arial" w:hAnsi="Arial" w:cs="Arial"/>
        </w:rPr>
        <w:t xml:space="preserve"> (MWD -0.200 [95%CI -0.364, -0.035], p = 0.0172)</w:t>
      </w:r>
      <w:r w:rsidR="008376F1" w:rsidRPr="003219DE">
        <w:rPr>
          <w:rFonts w:ascii="Arial" w:hAnsi="Arial" w:cs="Arial"/>
        </w:rPr>
        <w:t xml:space="preserve"> all found statistically significant differences favouring intervention, however </w:t>
      </w:r>
      <w:r w:rsidR="006E1A98" w:rsidRPr="003219DE">
        <w:rPr>
          <w:rFonts w:ascii="Arial" w:hAnsi="Arial" w:cs="Arial"/>
        </w:rPr>
        <w:t xml:space="preserve">quality </w:t>
      </w:r>
      <w:r w:rsidR="00D4752E" w:rsidRPr="003219DE">
        <w:rPr>
          <w:rFonts w:ascii="Arial" w:hAnsi="Arial" w:cs="Arial"/>
        </w:rPr>
        <w:t>of</w:t>
      </w:r>
      <w:r w:rsidR="006E1A98" w:rsidRPr="003219DE">
        <w:rPr>
          <w:rFonts w:ascii="Arial" w:hAnsi="Arial" w:cs="Arial"/>
        </w:rPr>
        <w:t xml:space="preserve"> studies was low</w:t>
      </w:r>
      <w:r w:rsidR="00696F14" w:rsidRPr="003219DE">
        <w:rPr>
          <w:rFonts w:ascii="Arial" w:hAnsi="Arial" w:cs="Arial"/>
        </w:rPr>
        <w:t xml:space="preserve"> with moderate to high</w:t>
      </w:r>
      <w:r w:rsidR="0023787C" w:rsidRPr="003219DE">
        <w:rPr>
          <w:rFonts w:ascii="Arial" w:hAnsi="Arial" w:cs="Arial"/>
        </w:rPr>
        <w:t xml:space="preserve"> risk of bias, and substantial heterogeneity</w:t>
      </w:r>
      <w:r w:rsidR="00A31D96" w:rsidRPr="003219DE">
        <w:rPr>
          <w:rFonts w:ascii="Arial" w:hAnsi="Arial" w:cs="Arial"/>
        </w:rPr>
        <w:t xml:space="preserve"> </w:t>
      </w:r>
      <w:r w:rsidR="0023787C" w:rsidRPr="003219DE">
        <w:rPr>
          <w:rFonts w:ascii="Arial" w:hAnsi="Arial" w:cs="Arial"/>
        </w:rPr>
        <w:t>(I</w:t>
      </w:r>
      <w:r w:rsidR="0023787C" w:rsidRPr="003219DE">
        <w:rPr>
          <w:rFonts w:ascii="Arial" w:hAnsi="Arial" w:cs="Arial"/>
          <w:vertAlign w:val="superscript"/>
        </w:rPr>
        <w:t>2</w:t>
      </w:r>
      <w:r w:rsidR="0023787C" w:rsidRPr="003219DE">
        <w:rPr>
          <w:rFonts w:ascii="Arial" w:hAnsi="Arial" w:cs="Arial"/>
        </w:rPr>
        <w:t xml:space="preserve"> 56-68%). </w:t>
      </w:r>
      <w:r w:rsidR="004D5C52" w:rsidRPr="003219DE">
        <w:rPr>
          <w:rFonts w:ascii="Arial" w:hAnsi="Arial" w:cs="Arial"/>
        </w:rPr>
        <w:t>The meta-analysis for</w:t>
      </w:r>
      <w:r w:rsidR="00696F14" w:rsidRPr="003219DE">
        <w:rPr>
          <w:rFonts w:ascii="Arial" w:hAnsi="Arial" w:cs="Arial"/>
        </w:rPr>
        <w:t xml:space="preserve"> proportion of people healed</w:t>
      </w:r>
      <w:r w:rsidR="004D5C52" w:rsidRPr="003219DE">
        <w:rPr>
          <w:rFonts w:ascii="Arial" w:hAnsi="Arial" w:cs="Arial"/>
        </w:rPr>
        <w:t xml:space="preserve"> did not show a significant difference.</w:t>
      </w:r>
      <w:r w:rsidR="7D76968D" w:rsidRPr="003219DE">
        <w:rPr>
          <w:rFonts w:ascii="Arial" w:hAnsi="Arial" w:cs="Arial"/>
        </w:rPr>
        <w:t xml:space="preserve"> </w:t>
      </w:r>
      <w:r w:rsidR="008376F1" w:rsidRPr="003219DE">
        <w:rPr>
          <w:rFonts w:ascii="Arial" w:hAnsi="Arial" w:cs="Arial"/>
        </w:rPr>
        <w:t xml:space="preserve">Sensitivity analyses excluding non-randomised studies and per-protocol papers did not show significant changes. </w:t>
      </w:r>
    </w:p>
    <w:p w14:paraId="04EEBC2F" w14:textId="78100CAB" w:rsidR="004872BB" w:rsidRPr="003219DE" w:rsidRDefault="004872BB" w:rsidP="003219DE">
      <w:pPr>
        <w:rPr>
          <w:rFonts w:ascii="Arial" w:hAnsi="Arial" w:cs="Arial"/>
        </w:rPr>
      </w:pPr>
    </w:p>
    <w:p w14:paraId="48F1DC72" w14:textId="5A7D9C50" w:rsidR="00653620" w:rsidRPr="003219DE" w:rsidRDefault="004872BB" w:rsidP="003219DE">
      <w:pPr>
        <w:rPr>
          <w:rFonts w:ascii="Arial" w:hAnsi="Arial" w:cs="Arial"/>
        </w:rPr>
      </w:pPr>
      <w:r w:rsidRPr="003219DE">
        <w:rPr>
          <w:rFonts w:ascii="Arial" w:hAnsi="Arial" w:cs="Arial"/>
          <w:b/>
          <w:bCs/>
        </w:rPr>
        <w:t>Conclusion:</w:t>
      </w:r>
      <w:r w:rsidR="00653620" w:rsidRPr="003219DE">
        <w:rPr>
          <w:rFonts w:ascii="Arial" w:hAnsi="Arial" w:cs="Arial"/>
        </w:rPr>
        <w:t xml:space="preserve"> This meta-analysis demonstrates nutrition supplementation is effective in reducing </w:t>
      </w:r>
      <w:r w:rsidR="0042492B" w:rsidRPr="003219DE">
        <w:rPr>
          <w:rFonts w:ascii="Arial" w:hAnsi="Arial" w:cs="Arial"/>
        </w:rPr>
        <w:t xml:space="preserve">DFU </w:t>
      </w:r>
      <w:r w:rsidR="00653620" w:rsidRPr="003219DE">
        <w:rPr>
          <w:rFonts w:ascii="Arial" w:hAnsi="Arial" w:cs="Arial"/>
        </w:rPr>
        <w:t>wound length, width and depth</w:t>
      </w:r>
      <w:r w:rsidR="002A00F1" w:rsidRPr="003219DE">
        <w:rPr>
          <w:rFonts w:ascii="Arial" w:hAnsi="Arial" w:cs="Arial"/>
        </w:rPr>
        <w:t xml:space="preserve">, however </w:t>
      </w:r>
      <w:r w:rsidR="00062E79" w:rsidRPr="003219DE">
        <w:rPr>
          <w:rFonts w:ascii="Arial" w:hAnsi="Arial" w:cs="Arial"/>
        </w:rPr>
        <w:t>the quality and certainty of the evidence is low</w:t>
      </w:r>
      <w:r w:rsidR="000F0586" w:rsidRPr="003219DE">
        <w:rPr>
          <w:rFonts w:ascii="Arial" w:hAnsi="Arial" w:cs="Arial"/>
        </w:rPr>
        <w:t>. T</w:t>
      </w:r>
      <w:r w:rsidR="00062E79" w:rsidRPr="003219DE">
        <w:rPr>
          <w:rFonts w:ascii="Arial" w:hAnsi="Arial" w:cs="Arial"/>
        </w:rPr>
        <w:t>herefore, caution must be taken in interpretation</w:t>
      </w:r>
      <w:r w:rsidR="00653620" w:rsidRPr="003219DE">
        <w:rPr>
          <w:rFonts w:ascii="Arial" w:hAnsi="Arial" w:cs="Arial"/>
        </w:rPr>
        <w:t xml:space="preserve">. Nutrition education may support wound size reduction, however more research is required. More research in other wound types, and the role of nutrition in wound prevention would be beneficial. </w:t>
      </w:r>
    </w:p>
    <w:p w14:paraId="3C09CF78" w14:textId="01A2E632" w:rsidR="004872BB" w:rsidRPr="003219DE" w:rsidRDefault="004872BB" w:rsidP="003219DE">
      <w:pPr>
        <w:rPr>
          <w:rFonts w:ascii="Arial" w:hAnsi="Arial" w:cs="Arial"/>
        </w:rPr>
      </w:pPr>
    </w:p>
    <w:p w14:paraId="76731F18" w14:textId="77777777" w:rsidR="004872BB" w:rsidRPr="003219DE" w:rsidRDefault="004872BB" w:rsidP="003219DE">
      <w:pPr>
        <w:rPr>
          <w:rFonts w:ascii="Arial" w:hAnsi="Arial" w:cs="Arial"/>
        </w:rPr>
      </w:pPr>
    </w:p>
    <w:p w14:paraId="0EFF133E" w14:textId="77777777" w:rsidR="008427FA" w:rsidRPr="007244F0" w:rsidRDefault="008427FA" w:rsidP="008427FA">
      <w:pPr>
        <w:rPr>
          <w:rFonts w:ascii="Arial" w:hAnsi="Arial" w:cs="Arial"/>
        </w:rPr>
      </w:pPr>
    </w:p>
    <w:p w14:paraId="6A91FA94" w14:textId="77777777" w:rsidR="008427FA" w:rsidRPr="007244F0" w:rsidRDefault="008427FA" w:rsidP="008427FA">
      <w:pPr>
        <w:rPr>
          <w:rFonts w:ascii="Arial" w:hAnsi="Arial" w:cs="Arial"/>
        </w:rPr>
      </w:pPr>
    </w:p>
    <w:p w14:paraId="7D46DD6C" w14:textId="77777777" w:rsidR="008427FA" w:rsidRPr="007244F0" w:rsidRDefault="008427FA" w:rsidP="008427FA">
      <w:pPr>
        <w:rPr>
          <w:rFonts w:ascii="Arial" w:hAnsi="Arial" w:cs="Arial"/>
        </w:rPr>
      </w:pPr>
    </w:p>
    <w:p w14:paraId="22A97A63" w14:textId="77777777" w:rsidR="008427FA" w:rsidRPr="007244F0" w:rsidRDefault="008427FA" w:rsidP="008427FA">
      <w:pPr>
        <w:rPr>
          <w:rFonts w:ascii="Arial" w:hAnsi="Arial" w:cs="Arial"/>
        </w:rPr>
      </w:pPr>
    </w:p>
    <w:p w14:paraId="5AC8EF12" w14:textId="77777777" w:rsidR="008427FA" w:rsidRPr="007244F0" w:rsidRDefault="008427FA" w:rsidP="008427FA">
      <w:pPr>
        <w:rPr>
          <w:rFonts w:ascii="Arial" w:hAnsi="Arial" w:cs="Arial"/>
        </w:rPr>
      </w:pPr>
    </w:p>
    <w:p w14:paraId="69886DD6" w14:textId="77777777" w:rsidR="008427FA" w:rsidRPr="007244F0" w:rsidRDefault="008427FA" w:rsidP="008427FA">
      <w:pPr>
        <w:rPr>
          <w:rFonts w:ascii="Arial" w:hAnsi="Arial" w:cs="Arial"/>
        </w:rPr>
      </w:pPr>
    </w:p>
    <w:p w14:paraId="31EAA4F4" w14:textId="77777777" w:rsidR="008427FA" w:rsidRPr="007244F0" w:rsidRDefault="008427FA" w:rsidP="008427FA">
      <w:pPr>
        <w:rPr>
          <w:rFonts w:ascii="Arial" w:hAnsi="Arial" w:cs="Arial"/>
        </w:rPr>
      </w:pPr>
    </w:p>
    <w:p w14:paraId="11C6E1EF" w14:textId="77777777" w:rsidR="008427FA" w:rsidRPr="007244F0" w:rsidRDefault="008427FA" w:rsidP="008427FA">
      <w:pPr>
        <w:rPr>
          <w:rFonts w:ascii="Arial" w:hAnsi="Arial" w:cs="Arial"/>
        </w:rPr>
      </w:pPr>
    </w:p>
    <w:p w14:paraId="15D657A2" w14:textId="77777777" w:rsidR="008427FA" w:rsidRPr="007244F0" w:rsidRDefault="008427FA" w:rsidP="008427FA">
      <w:pPr>
        <w:rPr>
          <w:rFonts w:ascii="Arial" w:hAnsi="Arial" w:cs="Arial"/>
        </w:rPr>
      </w:pPr>
    </w:p>
    <w:p w14:paraId="5AEC921B" w14:textId="77777777" w:rsidR="008427FA" w:rsidRPr="007244F0" w:rsidRDefault="008427FA" w:rsidP="008427FA">
      <w:pPr>
        <w:rPr>
          <w:rFonts w:ascii="Arial" w:hAnsi="Arial" w:cs="Arial"/>
        </w:rPr>
      </w:pPr>
    </w:p>
    <w:p w14:paraId="40ADEEC0" w14:textId="77777777" w:rsidR="008427FA" w:rsidRPr="007244F0" w:rsidRDefault="008427FA" w:rsidP="008427FA">
      <w:pPr>
        <w:rPr>
          <w:rFonts w:ascii="Arial" w:hAnsi="Arial" w:cs="Arial"/>
        </w:rPr>
      </w:pPr>
    </w:p>
    <w:p w14:paraId="580C6362" w14:textId="77777777" w:rsidR="008427FA" w:rsidRPr="007244F0" w:rsidRDefault="008427FA" w:rsidP="008427FA">
      <w:pPr>
        <w:rPr>
          <w:rFonts w:ascii="Arial" w:hAnsi="Arial" w:cs="Arial"/>
        </w:rPr>
      </w:pPr>
    </w:p>
    <w:p w14:paraId="6E4D8023" w14:textId="77777777" w:rsidR="008427FA" w:rsidRPr="007244F0" w:rsidRDefault="008427FA" w:rsidP="008427FA">
      <w:pPr>
        <w:rPr>
          <w:rFonts w:ascii="Arial" w:hAnsi="Arial" w:cs="Arial"/>
        </w:rPr>
      </w:pPr>
    </w:p>
    <w:p w14:paraId="2E39C13E" w14:textId="77777777" w:rsidR="008427FA" w:rsidRPr="007244F0" w:rsidRDefault="008427FA" w:rsidP="008427FA">
      <w:pPr>
        <w:rPr>
          <w:rFonts w:ascii="Arial" w:hAnsi="Arial" w:cs="Arial"/>
        </w:rPr>
      </w:pPr>
    </w:p>
    <w:p w14:paraId="78B72B2E" w14:textId="77777777" w:rsidR="008427FA" w:rsidRPr="007244F0" w:rsidRDefault="008427FA" w:rsidP="008427FA">
      <w:pPr>
        <w:rPr>
          <w:rFonts w:ascii="Arial" w:hAnsi="Arial" w:cs="Arial"/>
        </w:rPr>
      </w:pPr>
    </w:p>
    <w:p w14:paraId="260084BD" w14:textId="77777777" w:rsidR="008427FA" w:rsidRPr="007244F0" w:rsidRDefault="008427FA" w:rsidP="008427FA">
      <w:pPr>
        <w:rPr>
          <w:rFonts w:ascii="Arial" w:hAnsi="Arial" w:cs="Arial"/>
        </w:rPr>
      </w:pPr>
    </w:p>
    <w:p w14:paraId="484FA34F" w14:textId="478AF94A" w:rsidR="00830A4D" w:rsidRPr="007244F0" w:rsidRDefault="00830A4D" w:rsidP="1A62B37F">
      <w:pPr>
        <w:rPr>
          <w:rFonts w:ascii="Arial" w:hAnsi="Arial" w:cs="Arial"/>
        </w:rPr>
      </w:pPr>
    </w:p>
    <w:sectPr w:rsidR="00830A4D" w:rsidRPr="007244F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tlas Grotesk Regular">
    <w:altName w:val="Calibri"/>
    <w:panose1 w:val="00000000000000000000"/>
    <w:charset w:val="00"/>
    <w:family w:val="modern"/>
    <w:notTrueType/>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27FA"/>
    <w:rsid w:val="000317B6"/>
    <w:rsid w:val="00062E79"/>
    <w:rsid w:val="000F0586"/>
    <w:rsid w:val="0023787C"/>
    <w:rsid w:val="0028124D"/>
    <w:rsid w:val="002853B6"/>
    <w:rsid w:val="002A00F1"/>
    <w:rsid w:val="002A6A8C"/>
    <w:rsid w:val="003219DE"/>
    <w:rsid w:val="00376B39"/>
    <w:rsid w:val="003D2153"/>
    <w:rsid w:val="0042492B"/>
    <w:rsid w:val="004872BB"/>
    <w:rsid w:val="004D5C52"/>
    <w:rsid w:val="004E09DD"/>
    <w:rsid w:val="00653620"/>
    <w:rsid w:val="00696F14"/>
    <w:rsid w:val="006A41B1"/>
    <w:rsid w:val="006E1A98"/>
    <w:rsid w:val="006F5430"/>
    <w:rsid w:val="007244F0"/>
    <w:rsid w:val="007B3D20"/>
    <w:rsid w:val="00805E4A"/>
    <w:rsid w:val="0082690F"/>
    <w:rsid w:val="00830A4D"/>
    <w:rsid w:val="008376F1"/>
    <w:rsid w:val="008427FA"/>
    <w:rsid w:val="00862127"/>
    <w:rsid w:val="008953CF"/>
    <w:rsid w:val="008D41D2"/>
    <w:rsid w:val="008E327A"/>
    <w:rsid w:val="009568D5"/>
    <w:rsid w:val="009A582D"/>
    <w:rsid w:val="009D79DB"/>
    <w:rsid w:val="009E3227"/>
    <w:rsid w:val="00A26C28"/>
    <w:rsid w:val="00A31D96"/>
    <w:rsid w:val="00A85759"/>
    <w:rsid w:val="00BC73E4"/>
    <w:rsid w:val="00BF0ADA"/>
    <w:rsid w:val="00C22194"/>
    <w:rsid w:val="00C6603C"/>
    <w:rsid w:val="00C941AC"/>
    <w:rsid w:val="00D4752E"/>
    <w:rsid w:val="00D56368"/>
    <w:rsid w:val="00DC76E3"/>
    <w:rsid w:val="00DD0D64"/>
    <w:rsid w:val="00E911F4"/>
    <w:rsid w:val="00EB4EBF"/>
    <w:rsid w:val="00F95B82"/>
    <w:rsid w:val="00FB21CC"/>
    <w:rsid w:val="1A62B37F"/>
    <w:rsid w:val="7D76968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BAEC6A"/>
  <w15:chartTrackingRefBased/>
  <w15:docId w15:val="{848FD58E-9544-4247-B3C9-43824602F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tlas Grotesk Regular" w:eastAsiaTheme="minorHAnsi" w:hAnsi="Atlas Grotesk Regular" w:cstheme="minorBidi"/>
        <w:sz w:val="22"/>
        <w:szCs w:val="22"/>
        <w:lang w:val="en-N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F4BC9F3-4EA3-4246-B2B4-D9D9956BFC59}">
  <ds:schemaRefs>
    <ds:schemaRef ds:uri="http://schemas.microsoft.com/sharepoint/v3/contenttype/forms"/>
  </ds:schemaRefs>
</ds:datastoreItem>
</file>

<file path=customXml/itemProps2.xml><?xml version="1.0" encoding="utf-8"?>
<ds:datastoreItem xmlns:ds="http://schemas.openxmlformats.org/officeDocument/2006/customXml" ds:itemID="{A43B2FA3-0FF8-4077-8934-B30CFC89774E}">
  <ds:schemaRefs>
    <ds:schemaRef ds:uri="http://www.w3.org/XML/1998/namespace"/>
    <ds:schemaRef ds:uri="http://schemas.microsoft.com/office/2006/documentManagement/types"/>
    <ds:schemaRef ds:uri="cab52c9b-ab33-4221-8af9-54f8f2b86a80"/>
    <ds:schemaRef ds:uri="9c8a2b7b-0bee-4c48-b0a6-23db8982d3bc"/>
    <ds:schemaRef ds:uri="http://purl.org/dc/dcmitype/"/>
    <ds:schemaRef ds:uri="http://purl.org/dc/terms/"/>
    <ds:schemaRef ds:uri="http://purl.org/dc/elements/1.1/"/>
    <ds:schemaRef ds:uri="6911e96c-4cc4-42d5-8e43-f93924cf6a0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3.xml><?xml version="1.0" encoding="utf-8"?>
<ds:datastoreItem xmlns:ds="http://schemas.openxmlformats.org/officeDocument/2006/customXml" ds:itemID="{3DB4EC83-1AF7-43B2-A672-0D358CA3E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2026</Characters>
  <Application>Microsoft Office Word</Application>
  <DocSecurity>0</DocSecurity>
  <Lines>16</Lines>
  <Paragraphs>4</Paragraphs>
  <ScaleCrop>false</ScaleCrop>
  <Company/>
  <LinksUpToDate>false</LinksUpToDate>
  <CharactersWithSpaces>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Clare Kelly</dc:creator>
  <cp:keywords/>
  <dc:description/>
  <cp:lastModifiedBy>Tanya Yandall</cp:lastModifiedBy>
  <cp:revision>3</cp:revision>
  <dcterms:created xsi:type="dcterms:W3CDTF">2025-05-22T08:23:00Z</dcterms:created>
  <dcterms:modified xsi:type="dcterms:W3CDTF">2025-05-22T08:24:00Z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