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3DDF" w14:textId="77777777" w:rsidR="00F44762" w:rsidRDefault="00F44762" w:rsidP="00BC31B2">
      <w:pPr>
        <w:rPr>
          <w:rFonts w:ascii="Arial" w:hAnsi="Arial" w:cs="Arial"/>
          <w:b/>
          <w:bCs/>
        </w:rPr>
      </w:pPr>
      <w:r w:rsidRPr="00F44762">
        <w:rPr>
          <w:rFonts w:ascii="Arial" w:hAnsi="Arial" w:cs="Arial"/>
          <w:b/>
          <w:bCs/>
        </w:rPr>
        <w:t>Improving glycaemic outcomes with subsidised access to diabetes technology in a young adult population with type 1 diabetes</w:t>
      </w:r>
    </w:p>
    <w:p w14:paraId="43E0B7AE" w14:textId="77777777" w:rsidR="00F44762" w:rsidRDefault="00F44762" w:rsidP="00BC31B2">
      <w:pPr>
        <w:rPr>
          <w:rFonts w:ascii="Arial" w:hAnsi="Arial" w:cs="Arial"/>
          <w:b/>
          <w:bCs/>
        </w:rPr>
      </w:pPr>
    </w:p>
    <w:p w14:paraId="72C2E159" w14:textId="76E17F62" w:rsidR="00BC31B2" w:rsidRDefault="00C2242B" w:rsidP="00BC31B2">
      <w:pPr>
        <w:rPr>
          <w:rFonts w:ascii="Arial" w:hAnsi="Arial" w:cs="Arial"/>
        </w:rPr>
      </w:pPr>
      <w:r w:rsidRPr="00C2242B">
        <w:rPr>
          <w:rFonts w:ascii="Arial" w:hAnsi="Arial" w:cs="Arial"/>
          <w:b/>
          <w:bCs/>
        </w:rPr>
        <w:t>Aims:</w:t>
      </w:r>
      <w:r>
        <w:rPr>
          <w:rFonts w:ascii="Arial" w:hAnsi="Arial" w:cs="Arial"/>
        </w:rPr>
        <w:t xml:space="preserve"> </w:t>
      </w:r>
      <w:r w:rsidR="00BC31B2" w:rsidRPr="00BC31B2">
        <w:rPr>
          <w:rFonts w:ascii="Arial" w:hAnsi="Arial" w:cs="Arial"/>
        </w:rPr>
        <w:t xml:space="preserve">The availability of diabetes technologies has increased, although access can </w:t>
      </w:r>
      <w:r>
        <w:rPr>
          <w:rFonts w:ascii="Arial" w:hAnsi="Arial" w:cs="Arial"/>
        </w:rPr>
        <w:t>remain</w:t>
      </w:r>
      <w:r w:rsidR="00BC31B2" w:rsidRPr="00BC31B2">
        <w:rPr>
          <w:rFonts w:ascii="Arial" w:hAnsi="Arial" w:cs="Arial"/>
        </w:rPr>
        <w:t xml:space="preserve"> limited for young people with type 1 diabetes (T1D).</w:t>
      </w:r>
      <w:r>
        <w:rPr>
          <w:rFonts w:ascii="Arial" w:hAnsi="Arial" w:cs="Arial"/>
        </w:rPr>
        <w:t xml:space="preserve"> </w:t>
      </w:r>
      <w:r w:rsidR="00BC31B2" w:rsidRPr="00BC31B2">
        <w:rPr>
          <w:rFonts w:ascii="Arial" w:hAnsi="Arial" w:cs="Arial"/>
        </w:rPr>
        <w:t>The past years have also challenged healthcare with the COVID-19 pandemic. This study aimed to evaluate the impact of change in availability of diabetes technologies including the impact of COVID-19, on glycaemic outcomes in young adults with T1D.</w:t>
      </w:r>
    </w:p>
    <w:p w14:paraId="2A2B3AD9" w14:textId="77777777" w:rsidR="00BC31B2" w:rsidRPr="00BC31B2" w:rsidRDefault="00BC31B2" w:rsidP="00BC31B2">
      <w:pPr>
        <w:rPr>
          <w:rFonts w:ascii="Arial" w:hAnsi="Arial" w:cs="Arial"/>
        </w:rPr>
      </w:pPr>
    </w:p>
    <w:p w14:paraId="45870776" w14:textId="56AFBA8F" w:rsidR="00C2242B" w:rsidRDefault="00C2242B" w:rsidP="00BC31B2">
      <w:pPr>
        <w:rPr>
          <w:rFonts w:ascii="Arial" w:hAnsi="Arial" w:cs="Arial"/>
        </w:rPr>
      </w:pPr>
      <w:r w:rsidRPr="00C2242B">
        <w:rPr>
          <w:rFonts w:ascii="Arial" w:hAnsi="Arial" w:cs="Arial"/>
          <w:b/>
          <w:bCs/>
        </w:rPr>
        <w:t>Methods</w:t>
      </w:r>
      <w:r>
        <w:rPr>
          <w:rFonts w:ascii="Arial" w:hAnsi="Arial" w:cs="Arial"/>
        </w:rPr>
        <w:t xml:space="preserve">: </w:t>
      </w:r>
      <w:r w:rsidRPr="00C2242B">
        <w:rPr>
          <w:rFonts w:ascii="Arial" w:hAnsi="Arial" w:cs="Arial"/>
        </w:rPr>
        <w:t xml:space="preserve">A retrospective cohort study was conducted in </w:t>
      </w:r>
      <w:r w:rsidR="00213544">
        <w:rPr>
          <w:rFonts w:ascii="Arial" w:hAnsi="Arial" w:cs="Arial"/>
        </w:rPr>
        <w:t>those</w:t>
      </w:r>
      <w:r w:rsidRPr="00C2242B">
        <w:rPr>
          <w:rFonts w:ascii="Arial" w:hAnsi="Arial" w:cs="Arial"/>
        </w:rPr>
        <w:t xml:space="preserve"> aged 15</w:t>
      </w:r>
      <w:r>
        <w:rPr>
          <w:rFonts w:ascii="Arial" w:hAnsi="Arial" w:cs="Arial"/>
        </w:rPr>
        <w:t>-</w:t>
      </w:r>
      <w:r w:rsidRPr="00C2242B">
        <w:rPr>
          <w:rFonts w:ascii="Arial" w:hAnsi="Arial" w:cs="Arial"/>
        </w:rPr>
        <w:t xml:space="preserve">25 years with </w:t>
      </w:r>
      <w:r>
        <w:rPr>
          <w:rFonts w:ascii="Arial" w:hAnsi="Arial" w:cs="Arial"/>
        </w:rPr>
        <w:t>T1D</w:t>
      </w:r>
      <w:r w:rsidRPr="00C2242B">
        <w:rPr>
          <w:rFonts w:ascii="Arial" w:hAnsi="Arial" w:cs="Arial"/>
        </w:rPr>
        <w:t xml:space="preserve"> attending a young adult diabetes service</w:t>
      </w:r>
      <w:r>
        <w:rPr>
          <w:rFonts w:ascii="Arial" w:hAnsi="Arial" w:cs="Arial"/>
        </w:rPr>
        <w:t xml:space="preserve"> </w:t>
      </w:r>
      <w:r w:rsidRPr="00C2242B">
        <w:rPr>
          <w:rFonts w:ascii="Arial" w:hAnsi="Arial" w:cs="Arial"/>
        </w:rPr>
        <w:t>from 2019</w:t>
      </w:r>
      <w:r>
        <w:rPr>
          <w:rFonts w:ascii="Arial" w:hAnsi="Arial" w:cs="Arial"/>
        </w:rPr>
        <w:t>-</w:t>
      </w:r>
      <w:r w:rsidRPr="00C2242B"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. </w:t>
      </w:r>
      <w:r w:rsidR="00505FFD">
        <w:rPr>
          <w:rFonts w:ascii="Arial" w:hAnsi="Arial" w:cs="Arial"/>
        </w:rPr>
        <w:t>P</w:t>
      </w:r>
      <w:r w:rsidRPr="00C2242B">
        <w:rPr>
          <w:rFonts w:ascii="Arial" w:hAnsi="Arial" w:cs="Arial"/>
        </w:rPr>
        <w:t xml:space="preserve">rimary outcome was change in HbA1c </w:t>
      </w:r>
      <w:r w:rsidR="005A1ABC">
        <w:rPr>
          <w:rFonts w:ascii="Arial" w:hAnsi="Arial" w:cs="Arial"/>
        </w:rPr>
        <w:t xml:space="preserve">across five years </w:t>
      </w:r>
      <w:r w:rsidRPr="00C2242B">
        <w:rPr>
          <w:rFonts w:ascii="Arial" w:hAnsi="Arial" w:cs="Arial"/>
        </w:rPr>
        <w:t xml:space="preserve">to evaluate the impact of </w:t>
      </w:r>
      <w:r w:rsidR="00936394">
        <w:rPr>
          <w:rFonts w:ascii="Arial" w:hAnsi="Arial" w:cs="Arial"/>
        </w:rPr>
        <w:t>changing</w:t>
      </w:r>
      <w:r w:rsidRPr="00C2242B">
        <w:rPr>
          <w:rFonts w:ascii="Arial" w:hAnsi="Arial" w:cs="Arial"/>
        </w:rPr>
        <w:t xml:space="preserve"> availability of diabetes technologies including the impact of COVID-19</w:t>
      </w:r>
      <w:r>
        <w:rPr>
          <w:rFonts w:ascii="Arial" w:hAnsi="Arial" w:cs="Arial"/>
        </w:rPr>
        <w:t xml:space="preserve">. </w:t>
      </w:r>
      <w:r w:rsidRPr="00C2242B">
        <w:rPr>
          <w:rFonts w:ascii="Arial" w:hAnsi="Arial" w:cs="Arial"/>
        </w:rPr>
        <w:t xml:space="preserve">Secondary outcomes were incidence of severe hypoglycaemia and </w:t>
      </w:r>
      <w:r>
        <w:rPr>
          <w:rFonts w:ascii="Arial" w:hAnsi="Arial" w:cs="Arial"/>
        </w:rPr>
        <w:t xml:space="preserve">diabetic ketoacidosis, </w:t>
      </w:r>
      <w:r w:rsidRPr="00C2242B">
        <w:rPr>
          <w:rFonts w:ascii="Arial" w:hAnsi="Arial" w:cs="Arial"/>
        </w:rPr>
        <w:t>and effects of sociodemographic status utilising Socio-Economic Indices for Areas (SEIFA)</w:t>
      </w:r>
      <w:r>
        <w:rPr>
          <w:rFonts w:ascii="Arial" w:hAnsi="Arial" w:cs="Arial"/>
        </w:rPr>
        <w:t>.</w:t>
      </w:r>
    </w:p>
    <w:p w14:paraId="76B04BDE" w14:textId="5B8302D5" w:rsidR="00C2242B" w:rsidRDefault="00C2242B" w:rsidP="00BC31B2">
      <w:pPr>
        <w:rPr>
          <w:rFonts w:ascii="Arial" w:hAnsi="Arial" w:cs="Arial"/>
        </w:rPr>
      </w:pPr>
    </w:p>
    <w:p w14:paraId="36684296" w14:textId="6C527A00" w:rsidR="00BC31B2" w:rsidRDefault="00C2242B" w:rsidP="00BC31B2">
      <w:pPr>
        <w:rPr>
          <w:rFonts w:ascii="Arial" w:hAnsi="Arial" w:cs="Arial"/>
        </w:rPr>
      </w:pPr>
      <w:r w:rsidRPr="00C2242B">
        <w:rPr>
          <w:rFonts w:ascii="Arial" w:hAnsi="Arial" w:cs="Arial"/>
          <w:b/>
          <w:bCs/>
        </w:rPr>
        <w:t>Results</w:t>
      </w:r>
      <w:r>
        <w:rPr>
          <w:rFonts w:ascii="Arial" w:hAnsi="Arial" w:cs="Arial"/>
        </w:rPr>
        <w:t xml:space="preserve">: </w:t>
      </w:r>
      <w:r w:rsidR="00BC31B2" w:rsidRPr="00BC31B2">
        <w:rPr>
          <w:rFonts w:ascii="Arial" w:hAnsi="Arial" w:cs="Arial"/>
        </w:rPr>
        <w:t>418 young adults were reviewed.</w:t>
      </w:r>
      <w:r>
        <w:rPr>
          <w:rFonts w:ascii="Arial" w:hAnsi="Arial" w:cs="Arial"/>
        </w:rPr>
        <w:t xml:space="preserve"> M</w:t>
      </w:r>
      <w:r w:rsidR="00BC31B2" w:rsidRPr="00BC31B2">
        <w:rPr>
          <w:rFonts w:ascii="Arial" w:hAnsi="Arial" w:cs="Arial"/>
        </w:rPr>
        <w:t xml:space="preserve">edian HbA1c improved across the five years from 8.4% to 8.0% (p&lt;0.001). </w:t>
      </w:r>
      <w:r w:rsidR="005A1ABC">
        <w:rPr>
          <w:rFonts w:ascii="Arial" w:hAnsi="Arial" w:cs="Arial"/>
        </w:rPr>
        <w:t>Continuous glucose monitoring (CGM)</w:t>
      </w:r>
      <w:r w:rsidR="00BC31B2" w:rsidRPr="00BC31B2">
        <w:rPr>
          <w:rFonts w:ascii="Arial" w:hAnsi="Arial" w:cs="Arial"/>
        </w:rPr>
        <w:t xml:space="preserve"> use increased from 29.4% to 76.2% (p&lt;0.001), whilst </w:t>
      </w:r>
      <w:r w:rsidR="00FB2180">
        <w:rPr>
          <w:rFonts w:ascii="Arial" w:hAnsi="Arial" w:cs="Arial"/>
        </w:rPr>
        <w:t xml:space="preserve">insulin </w:t>
      </w:r>
      <w:r w:rsidR="00BC31B2" w:rsidRPr="00BC31B2">
        <w:rPr>
          <w:rFonts w:ascii="Arial" w:hAnsi="Arial" w:cs="Arial"/>
        </w:rPr>
        <w:t xml:space="preserve">pump use remained unchanged at 52-57% (p=0.277), </w:t>
      </w:r>
      <w:r w:rsidR="00505FFD">
        <w:rPr>
          <w:rFonts w:ascii="Arial" w:hAnsi="Arial" w:cs="Arial"/>
        </w:rPr>
        <w:t>although increases were observed</w:t>
      </w:r>
      <w:r w:rsidR="00BC31B2" w:rsidRPr="00BC31B2">
        <w:rPr>
          <w:rFonts w:ascii="Arial" w:hAnsi="Arial" w:cs="Arial"/>
        </w:rPr>
        <w:t xml:space="preserve"> </w:t>
      </w:r>
      <w:r w:rsidR="005A1ABC">
        <w:rPr>
          <w:rFonts w:ascii="Arial" w:hAnsi="Arial" w:cs="Arial"/>
        </w:rPr>
        <w:t>in</w:t>
      </w:r>
      <w:r w:rsidR="00BC31B2" w:rsidRPr="00BC31B2">
        <w:rPr>
          <w:rFonts w:ascii="Arial" w:hAnsi="Arial" w:cs="Arial"/>
        </w:rPr>
        <w:t xml:space="preserve"> the lowest sociodemographic cohort. </w:t>
      </w:r>
      <w:r w:rsidR="00FB2180">
        <w:rPr>
          <w:rFonts w:ascii="Arial" w:hAnsi="Arial" w:cs="Arial"/>
        </w:rPr>
        <w:t>Hybrid closed loop (HCL) use increased from 5</w:t>
      </w:r>
      <w:r w:rsidR="003E2024">
        <w:rPr>
          <w:rFonts w:ascii="Arial" w:hAnsi="Arial" w:cs="Arial"/>
        </w:rPr>
        <w:t>.</w:t>
      </w:r>
      <w:r w:rsidR="00FB2180">
        <w:rPr>
          <w:rFonts w:ascii="Arial" w:hAnsi="Arial" w:cs="Arial"/>
        </w:rPr>
        <w:t xml:space="preserve">1% to 35.4% (p&lt;0.001). </w:t>
      </w:r>
      <w:r w:rsidR="00BC31B2" w:rsidRPr="00BC31B2">
        <w:rPr>
          <w:rFonts w:ascii="Arial" w:hAnsi="Arial" w:cs="Arial"/>
        </w:rPr>
        <w:t xml:space="preserve">HbA1c was lowest </w:t>
      </w:r>
      <w:r w:rsidR="005A1ABC">
        <w:rPr>
          <w:rFonts w:ascii="Arial" w:hAnsi="Arial" w:cs="Arial"/>
        </w:rPr>
        <w:t>with</w:t>
      </w:r>
      <w:r w:rsidR="00BC31B2" w:rsidRPr="00BC31B2">
        <w:rPr>
          <w:rFonts w:ascii="Arial" w:hAnsi="Arial" w:cs="Arial"/>
        </w:rPr>
        <w:t xml:space="preserve"> </w:t>
      </w:r>
      <w:r w:rsidR="00FB2180">
        <w:rPr>
          <w:rFonts w:ascii="Arial" w:hAnsi="Arial" w:cs="Arial"/>
        </w:rPr>
        <w:t xml:space="preserve">HCL, </w:t>
      </w:r>
      <w:r w:rsidR="005A1ABC">
        <w:rPr>
          <w:rFonts w:ascii="Arial" w:hAnsi="Arial" w:cs="Arial"/>
        </w:rPr>
        <w:t>CGM</w:t>
      </w:r>
      <w:r w:rsidR="00FB218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and in the most advantaged sociodemographic group</w:t>
      </w:r>
      <w:r w:rsidR="00213544">
        <w:rPr>
          <w:rFonts w:ascii="Arial" w:hAnsi="Arial" w:cs="Arial"/>
        </w:rPr>
        <w:t xml:space="preserve"> (Table)</w:t>
      </w:r>
      <w:r>
        <w:rPr>
          <w:rFonts w:ascii="Arial" w:hAnsi="Arial" w:cs="Arial"/>
        </w:rPr>
        <w:t xml:space="preserve">. </w:t>
      </w:r>
      <w:r w:rsidR="00BC31B2" w:rsidRPr="00BC31B2">
        <w:rPr>
          <w:rFonts w:ascii="Arial" w:hAnsi="Arial" w:cs="Arial"/>
        </w:rPr>
        <w:t>Rates of severe hypoglycaemia and diabetic ketoacidosis were low at 1.08 and 4.90/100 patient-years respectively</w:t>
      </w:r>
      <w:r w:rsidR="00505FFD">
        <w:rPr>
          <w:rFonts w:ascii="Arial" w:hAnsi="Arial" w:cs="Arial"/>
        </w:rPr>
        <w:t xml:space="preserve">, with no increases </w:t>
      </w:r>
      <w:r w:rsidR="00BC31B2" w:rsidRPr="00BC31B2">
        <w:rPr>
          <w:rFonts w:ascii="Arial" w:hAnsi="Arial" w:cs="Arial"/>
        </w:rPr>
        <w:t xml:space="preserve">during </w:t>
      </w:r>
      <w:r w:rsidR="005A1ABC">
        <w:rPr>
          <w:rFonts w:ascii="Arial" w:hAnsi="Arial" w:cs="Arial"/>
        </w:rPr>
        <w:t>C</w:t>
      </w:r>
      <w:r w:rsidR="00BC31B2" w:rsidRPr="00BC31B2">
        <w:rPr>
          <w:rFonts w:ascii="Arial" w:hAnsi="Arial" w:cs="Arial"/>
        </w:rPr>
        <w:t xml:space="preserve">OVID-19. </w:t>
      </w:r>
      <w:r w:rsidR="005A1ABC">
        <w:rPr>
          <w:rFonts w:ascii="Arial" w:hAnsi="Arial" w:cs="Arial"/>
        </w:rPr>
        <w:t>V</w:t>
      </w:r>
      <w:r w:rsidR="00BC31B2" w:rsidRPr="00BC31B2">
        <w:rPr>
          <w:rFonts w:ascii="Arial" w:hAnsi="Arial" w:cs="Arial"/>
        </w:rPr>
        <w:t xml:space="preserve">isit frequency remained unchanged </w:t>
      </w:r>
      <w:r w:rsidR="00957025">
        <w:rPr>
          <w:rFonts w:ascii="Arial" w:hAnsi="Arial" w:cs="Arial"/>
        </w:rPr>
        <w:t>during</w:t>
      </w:r>
      <w:r w:rsidR="00BC31B2" w:rsidRPr="00BC31B2">
        <w:rPr>
          <w:rFonts w:ascii="Arial" w:hAnsi="Arial" w:cs="Arial"/>
        </w:rPr>
        <w:t xml:space="preserve"> </w:t>
      </w:r>
      <w:r w:rsidR="00FB2180">
        <w:rPr>
          <w:rFonts w:ascii="Arial" w:hAnsi="Arial" w:cs="Arial"/>
        </w:rPr>
        <w:t>COVID-19.</w:t>
      </w:r>
    </w:p>
    <w:p w14:paraId="4E40F5D1" w14:textId="77777777" w:rsidR="00BC31B2" w:rsidRPr="00BC31B2" w:rsidRDefault="00BC31B2" w:rsidP="00BC31B2">
      <w:pPr>
        <w:rPr>
          <w:rFonts w:ascii="Arial" w:hAnsi="Arial" w:cs="Arial"/>
        </w:rPr>
      </w:pPr>
    </w:p>
    <w:p w14:paraId="3BF08DE0" w14:textId="05963297" w:rsidR="00BC31B2" w:rsidRDefault="00C2242B" w:rsidP="00BC31B2">
      <w:pPr>
        <w:rPr>
          <w:rFonts w:ascii="Arial" w:hAnsi="Arial" w:cs="Arial"/>
        </w:rPr>
      </w:pPr>
      <w:r w:rsidRPr="00C2242B">
        <w:rPr>
          <w:rFonts w:ascii="Arial" w:hAnsi="Arial" w:cs="Arial"/>
          <w:b/>
          <w:bCs/>
        </w:rPr>
        <w:t>Conc</w:t>
      </w:r>
      <w:r>
        <w:rPr>
          <w:rFonts w:ascii="Arial" w:hAnsi="Arial" w:cs="Arial"/>
          <w:b/>
          <w:bCs/>
        </w:rPr>
        <w:t>l</w:t>
      </w:r>
      <w:r w:rsidRPr="00C2242B">
        <w:rPr>
          <w:rFonts w:ascii="Arial" w:hAnsi="Arial" w:cs="Arial"/>
          <w:b/>
          <w:bCs/>
        </w:rPr>
        <w:t>usion</w:t>
      </w:r>
      <w:r>
        <w:rPr>
          <w:rFonts w:ascii="Arial" w:hAnsi="Arial" w:cs="Arial"/>
        </w:rPr>
        <w:t>:</w:t>
      </w:r>
      <w:r w:rsidR="005A1ABC">
        <w:rPr>
          <w:rFonts w:ascii="Arial" w:hAnsi="Arial" w:cs="Arial"/>
        </w:rPr>
        <w:t xml:space="preserve"> I</w:t>
      </w:r>
      <w:r w:rsidR="00BC31B2" w:rsidRPr="00BC31B2">
        <w:rPr>
          <w:rFonts w:ascii="Arial" w:hAnsi="Arial" w:cs="Arial"/>
        </w:rPr>
        <w:t>mprovements in glycaemia in young adults were achieved with greater accessibility to subsidised diabetes technologies.</w:t>
      </w:r>
    </w:p>
    <w:p w14:paraId="25C018E0" w14:textId="77777777" w:rsidR="00213544" w:rsidRDefault="00213544" w:rsidP="00BC31B2">
      <w:pPr>
        <w:rPr>
          <w:rFonts w:ascii="Arial" w:hAnsi="Arial" w:cs="Arial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419"/>
        <w:gridCol w:w="1275"/>
        <w:gridCol w:w="1418"/>
        <w:gridCol w:w="1364"/>
        <w:gridCol w:w="904"/>
        <w:gridCol w:w="805"/>
        <w:gridCol w:w="1440"/>
        <w:gridCol w:w="1440"/>
      </w:tblGrid>
      <w:tr w:rsidR="005A1ABC" w14:paraId="2F77C53A" w14:textId="52B81B92" w:rsidTr="005A1ABC">
        <w:tc>
          <w:tcPr>
            <w:tcW w:w="1419" w:type="dxa"/>
          </w:tcPr>
          <w:p w14:paraId="529A7EA0" w14:textId="77777777" w:rsidR="005A1ABC" w:rsidRDefault="005A1ABC" w:rsidP="00BC31B2">
            <w:pPr>
              <w:rPr>
                <w:rFonts w:ascii="Arial" w:hAnsi="Arial" w:cs="Arial"/>
              </w:rPr>
            </w:pPr>
          </w:p>
        </w:tc>
        <w:tc>
          <w:tcPr>
            <w:tcW w:w="4057" w:type="dxa"/>
            <w:gridSpan w:val="3"/>
            <w:vAlign w:val="center"/>
          </w:tcPr>
          <w:p w14:paraId="4E93B82F" w14:textId="11981EAE" w:rsidR="005A1ABC" w:rsidRPr="005A1ABC" w:rsidRDefault="005A1ABC" w:rsidP="005A1ABC">
            <w:pPr>
              <w:jc w:val="center"/>
              <w:rPr>
                <w:rFonts w:ascii="Arial" w:hAnsi="Arial" w:cs="Arial"/>
                <w:b/>
                <w:bCs/>
              </w:rPr>
            </w:pPr>
            <w:r w:rsidRPr="005A1ABC">
              <w:rPr>
                <w:rFonts w:ascii="Arial" w:hAnsi="Arial" w:cs="Arial"/>
                <w:b/>
                <w:bCs/>
              </w:rPr>
              <w:t>Insulin delivery mode</w:t>
            </w:r>
          </w:p>
        </w:tc>
        <w:tc>
          <w:tcPr>
            <w:tcW w:w="1709" w:type="dxa"/>
            <w:gridSpan w:val="2"/>
            <w:vAlign w:val="center"/>
          </w:tcPr>
          <w:p w14:paraId="6DB09334" w14:textId="59E854C6" w:rsidR="005A1ABC" w:rsidRPr="005A1ABC" w:rsidRDefault="005A1ABC" w:rsidP="005A1ABC">
            <w:pPr>
              <w:jc w:val="center"/>
              <w:rPr>
                <w:rFonts w:ascii="Arial" w:hAnsi="Arial" w:cs="Arial"/>
                <w:b/>
                <w:bCs/>
              </w:rPr>
            </w:pPr>
            <w:r w:rsidRPr="005A1ABC">
              <w:rPr>
                <w:rFonts w:ascii="Arial" w:hAnsi="Arial" w:cs="Arial"/>
                <w:b/>
                <w:bCs/>
              </w:rPr>
              <w:t>CGM</w:t>
            </w:r>
          </w:p>
        </w:tc>
        <w:tc>
          <w:tcPr>
            <w:tcW w:w="2880" w:type="dxa"/>
            <w:gridSpan w:val="2"/>
            <w:vAlign w:val="center"/>
          </w:tcPr>
          <w:p w14:paraId="7C0680A9" w14:textId="64737795" w:rsidR="005A1ABC" w:rsidRPr="005A1ABC" w:rsidRDefault="005A1ABC" w:rsidP="005A1ABC">
            <w:pPr>
              <w:jc w:val="center"/>
              <w:rPr>
                <w:rFonts w:ascii="Arial" w:hAnsi="Arial" w:cs="Arial"/>
                <w:b/>
                <w:bCs/>
              </w:rPr>
            </w:pPr>
            <w:r w:rsidRPr="005A1ABC">
              <w:rPr>
                <w:rFonts w:ascii="Arial" w:hAnsi="Arial" w:cs="Arial"/>
                <w:b/>
                <w:bCs/>
              </w:rPr>
              <w:t>SEIFA</w:t>
            </w:r>
          </w:p>
        </w:tc>
      </w:tr>
      <w:tr w:rsidR="005A1ABC" w14:paraId="005DA073" w14:textId="2082BE52" w:rsidTr="005A1ABC">
        <w:tc>
          <w:tcPr>
            <w:tcW w:w="1419" w:type="dxa"/>
          </w:tcPr>
          <w:p w14:paraId="20D5FD91" w14:textId="77777777" w:rsidR="00213544" w:rsidRDefault="00213544" w:rsidP="00BC31B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4C6D5FB1" w14:textId="355BBEA3" w:rsidR="00213544" w:rsidRDefault="005A1ABC" w:rsidP="005A1A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Injection therapy</w:t>
            </w:r>
          </w:p>
        </w:tc>
        <w:tc>
          <w:tcPr>
            <w:tcW w:w="1418" w:type="dxa"/>
            <w:vAlign w:val="center"/>
          </w:tcPr>
          <w:p w14:paraId="1AFCF619" w14:textId="0EDFB7C7" w:rsidR="00213544" w:rsidRDefault="00213544" w:rsidP="005A1A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Manual mode</w:t>
            </w:r>
            <w:r w:rsidR="005A1ABC">
              <w:rPr>
                <w:rFonts w:ascii="Arial" w:hAnsi="Arial" w:cs="Arial"/>
              </w:rPr>
              <w:t xml:space="preserve"> pump</w:t>
            </w:r>
          </w:p>
        </w:tc>
        <w:tc>
          <w:tcPr>
            <w:tcW w:w="1364" w:type="dxa"/>
            <w:vAlign w:val="center"/>
          </w:tcPr>
          <w:p w14:paraId="7579ED07" w14:textId="127427E8" w:rsidR="00213544" w:rsidRDefault="005A1ABC" w:rsidP="005A1A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Hybrid closed loop</w:t>
            </w:r>
          </w:p>
        </w:tc>
        <w:tc>
          <w:tcPr>
            <w:tcW w:w="904" w:type="dxa"/>
            <w:vAlign w:val="center"/>
          </w:tcPr>
          <w:p w14:paraId="61871E7A" w14:textId="26833284" w:rsidR="00213544" w:rsidRDefault="00213544" w:rsidP="005A1A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CGM</w:t>
            </w:r>
          </w:p>
        </w:tc>
        <w:tc>
          <w:tcPr>
            <w:tcW w:w="805" w:type="dxa"/>
            <w:vAlign w:val="center"/>
          </w:tcPr>
          <w:p w14:paraId="17A90EC1" w14:textId="73CD226B" w:rsidR="00213544" w:rsidRDefault="00213544" w:rsidP="005A1A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CGM use</w:t>
            </w:r>
          </w:p>
        </w:tc>
        <w:tc>
          <w:tcPr>
            <w:tcW w:w="1440" w:type="dxa"/>
            <w:vAlign w:val="center"/>
          </w:tcPr>
          <w:p w14:paraId="4BA7D32F" w14:textId="5A4612B2" w:rsidR="00213544" w:rsidRDefault="005A1ABC" w:rsidP="005A1A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(least advantaged)</w:t>
            </w:r>
          </w:p>
        </w:tc>
        <w:tc>
          <w:tcPr>
            <w:tcW w:w="1440" w:type="dxa"/>
            <w:vAlign w:val="center"/>
          </w:tcPr>
          <w:p w14:paraId="52CC0B0E" w14:textId="062BAAA8" w:rsidR="00213544" w:rsidRDefault="005A1ABC" w:rsidP="005A1A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(most advantaged)</w:t>
            </w:r>
          </w:p>
        </w:tc>
      </w:tr>
      <w:tr w:rsidR="005A1ABC" w14:paraId="7167553A" w14:textId="78D10BEC" w:rsidTr="005A1ABC">
        <w:tc>
          <w:tcPr>
            <w:tcW w:w="1419" w:type="dxa"/>
          </w:tcPr>
          <w:p w14:paraId="22E0FE3F" w14:textId="330F95DE" w:rsidR="00213544" w:rsidRPr="005A1ABC" w:rsidRDefault="005A1ABC" w:rsidP="00BC31B2">
            <w:pPr>
              <w:rPr>
                <w:rFonts w:ascii="Arial" w:hAnsi="Arial" w:cs="Arial"/>
                <w:b/>
                <w:bCs/>
              </w:rPr>
            </w:pPr>
            <w:r w:rsidRPr="005A1ABC">
              <w:rPr>
                <w:rFonts w:ascii="Arial" w:hAnsi="Arial" w:cs="Arial"/>
                <w:b/>
                <w:bCs/>
              </w:rPr>
              <w:t>Hb</w:t>
            </w:r>
            <w:r w:rsidR="00213544" w:rsidRPr="005A1ABC">
              <w:rPr>
                <w:rFonts w:ascii="Arial" w:hAnsi="Arial" w:cs="Arial"/>
                <w:b/>
                <w:bCs/>
              </w:rPr>
              <w:t>A1c (%)</w:t>
            </w:r>
          </w:p>
        </w:tc>
        <w:tc>
          <w:tcPr>
            <w:tcW w:w="1275" w:type="dxa"/>
            <w:vAlign w:val="center"/>
          </w:tcPr>
          <w:p w14:paraId="2C867FA5" w14:textId="043A62A4" w:rsidR="005A1ABC" w:rsidRDefault="005A1ABC" w:rsidP="005A1A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</w:t>
            </w:r>
          </w:p>
        </w:tc>
        <w:tc>
          <w:tcPr>
            <w:tcW w:w="1418" w:type="dxa"/>
            <w:vAlign w:val="center"/>
          </w:tcPr>
          <w:p w14:paraId="3EDBAD1D" w14:textId="3D99D80D" w:rsidR="00213544" w:rsidRDefault="005A1ABC" w:rsidP="005A1A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</w:t>
            </w:r>
          </w:p>
        </w:tc>
        <w:tc>
          <w:tcPr>
            <w:tcW w:w="1364" w:type="dxa"/>
            <w:vAlign w:val="center"/>
          </w:tcPr>
          <w:p w14:paraId="0C8D1904" w14:textId="3A56A2D3" w:rsidR="00213544" w:rsidRDefault="005A1ABC" w:rsidP="005A1A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904" w:type="dxa"/>
            <w:vAlign w:val="center"/>
          </w:tcPr>
          <w:p w14:paraId="1C055C03" w14:textId="4C84B736" w:rsidR="00213544" w:rsidRDefault="005A1ABC" w:rsidP="005A1A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</w:t>
            </w:r>
          </w:p>
        </w:tc>
        <w:tc>
          <w:tcPr>
            <w:tcW w:w="805" w:type="dxa"/>
            <w:vAlign w:val="center"/>
          </w:tcPr>
          <w:p w14:paraId="14A7A35A" w14:textId="3284D5BA" w:rsidR="00213544" w:rsidRDefault="005A1ABC" w:rsidP="005A1A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</w:t>
            </w:r>
          </w:p>
        </w:tc>
        <w:tc>
          <w:tcPr>
            <w:tcW w:w="1440" w:type="dxa"/>
            <w:vAlign w:val="center"/>
          </w:tcPr>
          <w:p w14:paraId="7E327960" w14:textId="7E2F41F0" w:rsidR="00213544" w:rsidRDefault="005A1ABC" w:rsidP="005A1A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</w:t>
            </w:r>
          </w:p>
        </w:tc>
        <w:tc>
          <w:tcPr>
            <w:tcW w:w="1440" w:type="dxa"/>
            <w:vAlign w:val="center"/>
          </w:tcPr>
          <w:p w14:paraId="06C355E6" w14:textId="7D8BBA05" w:rsidR="00213544" w:rsidRDefault="005A1ABC" w:rsidP="005A1A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</w:p>
        </w:tc>
      </w:tr>
      <w:tr w:rsidR="005A1ABC" w14:paraId="25AB39B6" w14:textId="0EC30118" w:rsidTr="005A1ABC">
        <w:tc>
          <w:tcPr>
            <w:tcW w:w="1419" w:type="dxa"/>
          </w:tcPr>
          <w:p w14:paraId="243D8DEE" w14:textId="1DDE2381" w:rsidR="005A1ABC" w:rsidRPr="005A1ABC" w:rsidRDefault="005A1ABC" w:rsidP="00BC31B2">
            <w:pPr>
              <w:rPr>
                <w:rFonts w:ascii="Arial" w:hAnsi="Arial" w:cs="Arial"/>
                <w:b/>
                <w:bCs/>
              </w:rPr>
            </w:pPr>
            <w:r w:rsidRPr="005A1ABC">
              <w:rPr>
                <w:rFonts w:ascii="Arial" w:hAnsi="Arial" w:cs="Arial"/>
                <w:b/>
                <w:bCs/>
              </w:rPr>
              <w:t>P-value</w:t>
            </w:r>
          </w:p>
        </w:tc>
        <w:tc>
          <w:tcPr>
            <w:tcW w:w="4057" w:type="dxa"/>
            <w:gridSpan w:val="3"/>
            <w:vAlign w:val="center"/>
          </w:tcPr>
          <w:p w14:paraId="2C560519" w14:textId="2CD359D0" w:rsidR="005A1ABC" w:rsidRDefault="005A1ABC" w:rsidP="005A1A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&lt;0.001</w:t>
            </w:r>
          </w:p>
        </w:tc>
        <w:tc>
          <w:tcPr>
            <w:tcW w:w="1709" w:type="dxa"/>
            <w:gridSpan w:val="2"/>
            <w:vAlign w:val="center"/>
          </w:tcPr>
          <w:p w14:paraId="72D1769A" w14:textId="05C618B9" w:rsidR="005A1ABC" w:rsidRDefault="005A1ABC" w:rsidP="005A1A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&lt;0.001</w:t>
            </w:r>
          </w:p>
        </w:tc>
        <w:tc>
          <w:tcPr>
            <w:tcW w:w="2880" w:type="dxa"/>
            <w:gridSpan w:val="2"/>
            <w:vAlign w:val="center"/>
          </w:tcPr>
          <w:p w14:paraId="6A0DB375" w14:textId="589A608B" w:rsidR="005A1ABC" w:rsidRDefault="005A1ABC" w:rsidP="005A1A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&lt;0.001</w:t>
            </w:r>
          </w:p>
        </w:tc>
      </w:tr>
    </w:tbl>
    <w:p w14:paraId="3881F324" w14:textId="77777777" w:rsidR="00213544" w:rsidRPr="007244F0" w:rsidRDefault="00213544" w:rsidP="00BC31B2">
      <w:pPr>
        <w:rPr>
          <w:rFonts w:ascii="Arial" w:hAnsi="Arial" w:cs="Arial"/>
        </w:rPr>
      </w:pPr>
    </w:p>
    <w:p w14:paraId="22A97A63" w14:textId="77777777" w:rsidR="008427FA" w:rsidRPr="007244F0" w:rsidRDefault="008427FA" w:rsidP="008427FA">
      <w:pPr>
        <w:rPr>
          <w:rFonts w:ascii="Arial" w:hAnsi="Arial" w:cs="Arial"/>
        </w:rPr>
      </w:pPr>
    </w:p>
    <w:p w14:paraId="11C6E1EF" w14:textId="77777777" w:rsidR="008427FA" w:rsidRPr="007244F0" w:rsidRDefault="008427FA" w:rsidP="008427FA">
      <w:pPr>
        <w:rPr>
          <w:rFonts w:ascii="Arial" w:hAnsi="Arial" w:cs="Arial"/>
        </w:rPr>
      </w:pPr>
    </w:p>
    <w:p w14:paraId="15D657A2" w14:textId="77777777" w:rsidR="008427FA" w:rsidRPr="007244F0" w:rsidRDefault="008427FA" w:rsidP="008427FA">
      <w:pPr>
        <w:rPr>
          <w:rFonts w:ascii="Arial" w:hAnsi="Arial" w:cs="Arial"/>
        </w:rPr>
      </w:pPr>
    </w:p>
    <w:p w14:paraId="5AEC921B" w14:textId="77777777" w:rsidR="008427FA" w:rsidRPr="007244F0" w:rsidRDefault="008427FA" w:rsidP="008427FA">
      <w:pPr>
        <w:rPr>
          <w:rFonts w:ascii="Arial" w:hAnsi="Arial" w:cs="Arial"/>
        </w:rPr>
      </w:pPr>
    </w:p>
    <w:p w14:paraId="40ADEEC0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61C02"/>
    <w:rsid w:val="00213544"/>
    <w:rsid w:val="00271F91"/>
    <w:rsid w:val="0028124D"/>
    <w:rsid w:val="00376B39"/>
    <w:rsid w:val="003C28F2"/>
    <w:rsid w:val="003E2024"/>
    <w:rsid w:val="004E09DD"/>
    <w:rsid w:val="00505FFD"/>
    <w:rsid w:val="005A1ABC"/>
    <w:rsid w:val="007244F0"/>
    <w:rsid w:val="00830A4D"/>
    <w:rsid w:val="008427FA"/>
    <w:rsid w:val="008953CF"/>
    <w:rsid w:val="00936394"/>
    <w:rsid w:val="00957025"/>
    <w:rsid w:val="009A582D"/>
    <w:rsid w:val="009D79DB"/>
    <w:rsid w:val="009E359F"/>
    <w:rsid w:val="00A85759"/>
    <w:rsid w:val="00BC31B2"/>
    <w:rsid w:val="00BC73E4"/>
    <w:rsid w:val="00C2242B"/>
    <w:rsid w:val="00D01117"/>
    <w:rsid w:val="00D56368"/>
    <w:rsid w:val="00DD0D64"/>
    <w:rsid w:val="00E64F09"/>
    <w:rsid w:val="00E70815"/>
    <w:rsid w:val="00F23895"/>
    <w:rsid w:val="00F44762"/>
    <w:rsid w:val="00F543CB"/>
    <w:rsid w:val="00FB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4F09"/>
    <w:pPr>
      <w:ind w:left="720"/>
      <w:contextualSpacing/>
    </w:pPr>
  </w:style>
  <w:style w:type="paragraph" w:styleId="Revision">
    <w:name w:val="Revision"/>
    <w:hidden/>
    <w:uiPriority w:val="99"/>
    <w:semiHidden/>
    <w:rsid w:val="00957025"/>
  </w:style>
  <w:style w:type="character" w:styleId="CommentReference">
    <w:name w:val="annotation reference"/>
    <w:basedOn w:val="DefaultParagraphFont"/>
    <w:uiPriority w:val="99"/>
    <w:semiHidden/>
    <w:unhideWhenUsed/>
    <w:rsid w:val="00957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0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0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0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9c8a2b7b-0bee-4c48-b0a6-23db8982d3bc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556D79B0-479C-4929-B638-B5D803F45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2025-05-26T22:03:00Z</dcterms:created>
  <dcterms:modified xsi:type="dcterms:W3CDTF">2025-05-26T22:03:00Z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