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8BAADBA" w:rsidR="002B7FC8" w:rsidRPr="00B66A2F" w:rsidRDefault="00F16B61" w:rsidP="00B66A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B66A2F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B66A2F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B66A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72BE" w:rsidRPr="00B66A2F">
              <w:rPr>
                <w:rFonts w:ascii="Arial" w:hAnsi="Arial" w:cs="Arial"/>
                <w:sz w:val="22"/>
                <w:szCs w:val="22"/>
              </w:rPr>
              <w:t xml:space="preserve">Evaluating physical activity and screen time evolution during adolescence </w:t>
            </w:r>
            <w:r w:rsidR="002A2B8A" w:rsidRPr="00B66A2F">
              <w:rPr>
                <w:rFonts w:ascii="Arial" w:hAnsi="Arial" w:cs="Arial"/>
                <w:sz w:val="22"/>
                <w:szCs w:val="22"/>
              </w:rPr>
              <w:t>using</w:t>
            </w:r>
            <w:r w:rsidR="009172BE" w:rsidRPr="00B66A2F">
              <w:rPr>
                <w:rFonts w:ascii="Arial" w:hAnsi="Arial" w:cs="Arial"/>
                <w:sz w:val="22"/>
                <w:szCs w:val="22"/>
              </w:rPr>
              <w:t xml:space="preserve"> group-based trajectory modelling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Pr="00B66A2F" w:rsidRDefault="008C05C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Pr="00B66A2F" w:rsidRDefault="00DA7A7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7" w14:textId="2D2BCEA3" w:rsidR="00DA7A71" w:rsidRPr="00B66A2F" w:rsidRDefault="004B7D9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B66A2F" w:rsidRPr="00B66A2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3217D" w:rsidRPr="00B66A2F">
              <w:rPr>
                <w:rFonts w:ascii="Arial" w:hAnsi="Arial" w:cs="Arial"/>
                <w:sz w:val="22"/>
                <w:szCs w:val="22"/>
              </w:rPr>
              <w:t>Moderate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-to-vigorous </w:t>
            </w:r>
            <w:r w:rsidR="0083217D" w:rsidRPr="00B66A2F">
              <w:rPr>
                <w:rFonts w:ascii="Arial" w:hAnsi="Arial" w:cs="Arial"/>
                <w:sz w:val="22"/>
                <w:szCs w:val="22"/>
              </w:rPr>
              <w:t>physical activity (MVPA)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positively affects 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health of </w:t>
            </w:r>
            <w:r w:rsidR="00E307EA" w:rsidRPr="00B66A2F">
              <w:rPr>
                <w:rFonts w:ascii="Arial" w:hAnsi="Arial" w:cs="Arial"/>
                <w:sz w:val="22"/>
                <w:szCs w:val="22"/>
              </w:rPr>
              <w:t>children and adolescents</w:t>
            </w:r>
            <w:r w:rsidR="005D3483" w:rsidRPr="00B66A2F">
              <w:rPr>
                <w:rFonts w:ascii="Arial" w:hAnsi="Arial" w:cs="Arial"/>
                <w:sz w:val="22"/>
                <w:szCs w:val="22"/>
              </w:rPr>
              <w:t>. I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>n Canada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>, less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than 10% of youth reach the recommended 60 minutes per day of MVPA. </w:t>
            </w:r>
            <w:r w:rsidR="004A6E3E" w:rsidRPr="00B66A2F">
              <w:rPr>
                <w:rFonts w:ascii="Arial" w:hAnsi="Arial" w:cs="Arial"/>
                <w:sz w:val="22"/>
                <w:szCs w:val="22"/>
              </w:rPr>
              <w:t>In addition, m</w:t>
            </w:r>
            <w:r w:rsidR="00E35272" w:rsidRPr="00B66A2F">
              <w:rPr>
                <w:rFonts w:ascii="Arial" w:hAnsi="Arial" w:cs="Arial"/>
                <w:sz w:val="22"/>
                <w:szCs w:val="22"/>
              </w:rPr>
              <w:t>ost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adolescents exceed the recommended 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 xml:space="preserve">limit of 2 hours 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>of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 xml:space="preserve"> daily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screen time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>, which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has been identified as a risk factor for obesity and cardiovascul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>ar diseases. Despite the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belief that physical activity is negatively associated with sedentary be</w:t>
            </w:r>
            <w:r w:rsidR="005D3483" w:rsidRPr="00B66A2F">
              <w:rPr>
                <w:rFonts w:ascii="Arial" w:hAnsi="Arial" w:cs="Arial"/>
                <w:sz w:val="22"/>
                <w:szCs w:val="22"/>
              </w:rPr>
              <w:t>haviour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>s</w:t>
            </w:r>
            <w:r w:rsidR="005D3483" w:rsidRPr="00B66A2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101CC" w:rsidRPr="00B66A2F">
              <w:rPr>
                <w:rFonts w:ascii="Arial" w:hAnsi="Arial" w:cs="Arial"/>
                <w:sz w:val="22"/>
                <w:szCs w:val="22"/>
              </w:rPr>
              <w:t>several studies suggest that they are weakly correlated, indicating that they may develop independently of each other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3217D" w:rsidRPr="00B66A2F">
              <w:rPr>
                <w:rFonts w:ascii="Arial" w:hAnsi="Arial" w:cs="Arial"/>
                <w:sz w:val="22"/>
                <w:szCs w:val="22"/>
              </w:rPr>
              <w:t xml:space="preserve">We aim 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to describe the concurrent natural course of physical activity and </w:t>
            </w:r>
            <w:r w:rsidR="005D3483" w:rsidRPr="00B66A2F">
              <w:rPr>
                <w:rFonts w:ascii="Arial" w:hAnsi="Arial" w:cs="Arial"/>
                <w:sz w:val="22"/>
                <w:szCs w:val="22"/>
              </w:rPr>
              <w:t>screen time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during adolescence</w:t>
            </w:r>
            <w:r w:rsidR="001564D0" w:rsidRPr="00B66A2F">
              <w:rPr>
                <w:rFonts w:ascii="Arial" w:hAnsi="Arial" w:cs="Arial"/>
                <w:sz w:val="22"/>
                <w:szCs w:val="22"/>
              </w:rPr>
              <w:t xml:space="preserve"> and investigate </w:t>
            </w:r>
            <w:r w:rsidR="003101CC" w:rsidRPr="00B66A2F">
              <w:rPr>
                <w:rFonts w:ascii="Arial" w:hAnsi="Arial" w:cs="Arial"/>
                <w:sz w:val="22"/>
                <w:szCs w:val="22"/>
              </w:rPr>
              <w:t>their reciprocity.</w:t>
            </w:r>
          </w:p>
          <w:p w14:paraId="2681E575" w14:textId="10316355" w:rsidR="005C3799" w:rsidRPr="00B66A2F" w:rsidRDefault="004B7D9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B66A2F" w:rsidRPr="00B66A2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D3483" w:rsidRPr="00B66A2F">
              <w:rPr>
                <w:rFonts w:ascii="Arial" w:hAnsi="Arial" w:cs="Arial"/>
                <w:sz w:val="22"/>
                <w:szCs w:val="22"/>
              </w:rPr>
              <w:t>Data is drawn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from the Nicotine Dependence in Teens study, </w:t>
            </w:r>
            <w:proofErr w:type="gramStart"/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D3483" w:rsidRPr="00B66A2F">
              <w:rPr>
                <w:rFonts w:ascii="Arial" w:hAnsi="Arial" w:cs="Arial"/>
                <w:sz w:val="22"/>
                <w:szCs w:val="22"/>
              </w:rPr>
              <w:t xml:space="preserve">prospective 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>longitudinal investigation of 1293 adolescents</w:t>
            </w:r>
            <w:proofErr w:type="gramEnd"/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aged 12-13 years recruited in grade 7 in 1999-2000 in 10 Montreal-area high schools</w:t>
            </w:r>
            <w:r w:rsidR="0083217D" w:rsidRPr="00B66A2F">
              <w:rPr>
                <w:rFonts w:ascii="Arial" w:hAnsi="Arial" w:cs="Arial"/>
                <w:sz w:val="22"/>
                <w:szCs w:val="22"/>
              </w:rPr>
              <w:t>, in Canada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. Participants completed self-reported questionnaires every 3 months for a total of 20 questionnaires. 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 xml:space="preserve">MVPA is quantified as the number of </w:t>
            </w:r>
            <w:r w:rsidR="00F634C0" w:rsidRPr="00B66A2F">
              <w:rPr>
                <w:rFonts w:ascii="Arial" w:hAnsi="Arial" w:cs="Arial"/>
                <w:sz w:val="22"/>
                <w:szCs w:val="22"/>
              </w:rPr>
              <w:t xml:space="preserve">weekly 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 xml:space="preserve">moderate-to-vigorous activities engaged in for at least 5 minutes. Screen time is defined as the weekly number of hours spent in front of the television and computer. </w:t>
            </w:r>
            <w:r w:rsidR="00BC14E7" w:rsidRPr="00B66A2F">
              <w:rPr>
                <w:rFonts w:ascii="Arial" w:hAnsi="Arial" w:cs="Arial"/>
                <w:sz w:val="22"/>
                <w:szCs w:val="22"/>
              </w:rPr>
              <w:t xml:space="preserve">Sex-specific group-based 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>trajectory model</w:t>
            </w:r>
            <w:r w:rsidR="00BC14E7" w:rsidRPr="00B66A2F">
              <w:rPr>
                <w:rFonts w:ascii="Arial" w:hAnsi="Arial" w:cs="Arial"/>
                <w:sz w:val="22"/>
                <w:szCs w:val="22"/>
              </w:rPr>
              <w:t>l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431DCB" w:rsidRPr="00B66A2F">
              <w:rPr>
                <w:rFonts w:ascii="Arial" w:hAnsi="Arial" w:cs="Arial"/>
                <w:sz w:val="22"/>
                <w:szCs w:val="22"/>
              </w:rPr>
              <w:t>explores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physical activity and screen time</w:t>
            </w:r>
            <w:r w:rsidR="00BC14E7" w:rsidRPr="00B66A2F">
              <w:rPr>
                <w:rFonts w:ascii="Arial" w:hAnsi="Arial" w:cs="Arial"/>
                <w:sz w:val="22"/>
                <w:szCs w:val="22"/>
              </w:rPr>
              <w:t xml:space="preserve"> evolution</w:t>
            </w:r>
            <w:r w:rsidR="005C3799" w:rsidRPr="00B66A2F">
              <w:rPr>
                <w:rFonts w:ascii="Arial" w:hAnsi="Arial" w:cs="Arial"/>
                <w:sz w:val="22"/>
                <w:szCs w:val="22"/>
              </w:rPr>
              <w:t xml:space="preserve"> over a 4-</w:t>
            </w:r>
            <w:bookmarkStart w:id="0" w:name="_GoBack"/>
            <w:bookmarkEnd w:id="0"/>
            <w:r w:rsidR="005C3799" w:rsidRPr="00B66A2F">
              <w:rPr>
                <w:rFonts w:ascii="Arial" w:hAnsi="Arial" w:cs="Arial"/>
                <w:sz w:val="22"/>
                <w:szCs w:val="22"/>
              </w:rPr>
              <w:t>year period during adolescence.</w:t>
            </w:r>
          </w:p>
          <w:p w14:paraId="5E20125B" w14:textId="0D3518E4" w:rsidR="0083217D" w:rsidRPr="00B66A2F" w:rsidRDefault="004B7D9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B66A2F" w:rsidRPr="00B66A2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B33C4" w:rsidRPr="00B66A2F">
              <w:rPr>
                <w:rFonts w:ascii="Arial" w:hAnsi="Arial" w:cs="Arial"/>
                <w:sz w:val="22"/>
                <w:szCs w:val="22"/>
              </w:rPr>
              <w:t>600</w:t>
            </w:r>
            <w:r w:rsidR="009172BE" w:rsidRPr="00B66A2F">
              <w:rPr>
                <w:rFonts w:ascii="Arial" w:hAnsi="Arial" w:cs="Arial"/>
                <w:sz w:val="22"/>
                <w:szCs w:val="22"/>
              </w:rPr>
              <w:t xml:space="preserve"> boys and 653 girls had at 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 xml:space="preserve">least 3 </w:t>
            </w:r>
            <w:r w:rsidR="003B33C4" w:rsidRPr="00B66A2F">
              <w:rPr>
                <w:rFonts w:ascii="Arial" w:hAnsi="Arial" w:cs="Arial"/>
                <w:sz w:val="22"/>
                <w:szCs w:val="22"/>
              </w:rPr>
              <w:t xml:space="preserve">MVPA 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>data points available</w:t>
            </w:r>
            <w:r w:rsidR="003B33C4" w:rsidRPr="00B66A2F">
              <w:rPr>
                <w:rFonts w:ascii="Arial" w:hAnsi="Arial" w:cs="Arial"/>
                <w:sz w:val="22"/>
                <w:szCs w:val="22"/>
              </w:rPr>
              <w:t>, while 601 boys and 651 girls had 3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 xml:space="preserve"> or more</w:t>
            </w:r>
            <w:r w:rsidR="003B33C4" w:rsidRPr="00B66A2F">
              <w:rPr>
                <w:rFonts w:ascii="Arial" w:hAnsi="Arial" w:cs="Arial"/>
                <w:sz w:val="22"/>
                <w:szCs w:val="22"/>
              </w:rPr>
              <w:t xml:space="preserve"> screen time </w:t>
            </w:r>
            <w:r w:rsidR="0005394A" w:rsidRPr="00B66A2F">
              <w:rPr>
                <w:rFonts w:ascii="Arial" w:hAnsi="Arial" w:cs="Arial"/>
                <w:sz w:val="22"/>
                <w:szCs w:val="22"/>
              </w:rPr>
              <w:t>data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>. We identified 5</w:t>
            </w:r>
            <w:r w:rsidR="009172BE" w:rsidRPr="00B66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>MVPA</w:t>
            </w:r>
            <w:r w:rsidR="009172BE" w:rsidRPr="00B66A2F">
              <w:rPr>
                <w:rFonts w:ascii="Arial" w:hAnsi="Arial" w:cs="Arial"/>
                <w:sz w:val="22"/>
                <w:szCs w:val="22"/>
              </w:rPr>
              <w:t xml:space="preserve"> traje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>ctories</w:t>
            </w:r>
            <w:r w:rsidR="00AE409A" w:rsidRPr="00B66A2F">
              <w:rPr>
                <w:rFonts w:ascii="Arial" w:hAnsi="Arial" w:cs="Arial"/>
                <w:sz w:val="22"/>
                <w:szCs w:val="22"/>
              </w:rPr>
              <w:t xml:space="preserve"> for both sexes, 5 screen time trajectories for boys and 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>6</w:t>
            </w:r>
            <w:r w:rsidR="004A6E3E" w:rsidRPr="00B66A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409A" w:rsidRPr="00B66A2F">
              <w:rPr>
                <w:rFonts w:ascii="Arial" w:hAnsi="Arial" w:cs="Arial"/>
                <w:sz w:val="22"/>
                <w:szCs w:val="22"/>
              </w:rPr>
              <w:t xml:space="preserve">screen time trajectories </w:t>
            </w:r>
            <w:r w:rsidR="0082363D" w:rsidRPr="00B66A2F">
              <w:rPr>
                <w:rFonts w:ascii="Arial" w:hAnsi="Arial" w:cs="Arial"/>
                <w:sz w:val="22"/>
                <w:szCs w:val="22"/>
              </w:rPr>
              <w:t xml:space="preserve">for girls. </w:t>
            </w:r>
            <w:r w:rsidR="00E35272" w:rsidRPr="00B66A2F">
              <w:rPr>
                <w:rFonts w:ascii="Arial" w:hAnsi="Arial" w:cs="Arial"/>
                <w:sz w:val="22"/>
                <w:szCs w:val="22"/>
              </w:rPr>
              <w:t xml:space="preserve">Contingency tables show that 67% of boys and 53% of girls are simultaneously part of the two lowest MVPA and two lowest screen time trajectories. Less than 1% of boys and girls are highly active and low </w:t>
            </w:r>
            <w:proofErr w:type="gramStart"/>
            <w:r w:rsidR="00E35272" w:rsidRPr="00B66A2F">
              <w:rPr>
                <w:rFonts w:ascii="Arial" w:hAnsi="Arial" w:cs="Arial"/>
                <w:sz w:val="22"/>
                <w:szCs w:val="22"/>
              </w:rPr>
              <w:t>on screen</w:t>
            </w:r>
            <w:proofErr w:type="gramEnd"/>
            <w:r w:rsidR="00E35272" w:rsidRPr="00B66A2F">
              <w:rPr>
                <w:rFonts w:ascii="Arial" w:hAnsi="Arial" w:cs="Arial"/>
                <w:sz w:val="22"/>
                <w:szCs w:val="22"/>
              </w:rPr>
              <w:t xml:space="preserve"> time.</w:t>
            </w:r>
            <w:r w:rsidR="00781668" w:rsidRPr="00B66A2F">
              <w:rPr>
                <w:rFonts w:ascii="Arial" w:hAnsi="Arial" w:cs="Arial"/>
                <w:sz w:val="22"/>
                <w:szCs w:val="22"/>
              </w:rPr>
              <w:t xml:space="preserve"> 1.2% of boys and 2.8% of girls belong to the lowest MVPA trajectory and to the highest screen time trajectory. </w:t>
            </w:r>
          </w:p>
          <w:p w14:paraId="7E33965C" w14:textId="7D2B7AED" w:rsidR="00431DCB" w:rsidRPr="00B66A2F" w:rsidRDefault="004B7D9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B66A2F" w:rsidRPr="00B66A2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B1458" w:rsidRPr="00B66A2F">
              <w:rPr>
                <w:rFonts w:ascii="Arial" w:hAnsi="Arial" w:cs="Arial"/>
                <w:sz w:val="22"/>
                <w:szCs w:val="22"/>
              </w:rPr>
              <w:t>MVPA and screen time have a heterogeneous presentati</w:t>
            </w:r>
            <w:r w:rsidR="00E16CB4" w:rsidRPr="00B66A2F">
              <w:rPr>
                <w:rFonts w:ascii="Arial" w:hAnsi="Arial" w:cs="Arial"/>
                <w:sz w:val="22"/>
                <w:szCs w:val="22"/>
              </w:rPr>
              <w:t>on</w:t>
            </w:r>
            <w:r w:rsidR="00781668" w:rsidRPr="00B66A2F">
              <w:rPr>
                <w:rFonts w:ascii="Arial" w:hAnsi="Arial" w:cs="Arial"/>
                <w:sz w:val="22"/>
                <w:szCs w:val="22"/>
              </w:rPr>
              <w:t xml:space="preserve"> over time</w:t>
            </w:r>
            <w:r w:rsidR="00E16CB4" w:rsidRPr="00B66A2F">
              <w:rPr>
                <w:rFonts w:ascii="Arial" w:hAnsi="Arial" w:cs="Arial"/>
                <w:sz w:val="22"/>
                <w:szCs w:val="22"/>
              </w:rPr>
              <w:t xml:space="preserve"> in the adolescent population</w:t>
            </w:r>
            <w:r w:rsidR="00781668" w:rsidRPr="00B66A2F">
              <w:rPr>
                <w:rFonts w:ascii="Arial" w:hAnsi="Arial" w:cs="Arial"/>
                <w:sz w:val="22"/>
                <w:szCs w:val="22"/>
              </w:rPr>
              <w:t xml:space="preserve">. Most adolescents engage in low levels of MVPA </w:t>
            </w:r>
            <w:r w:rsidR="00E35272" w:rsidRPr="00B66A2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81668" w:rsidRPr="00B66A2F">
              <w:rPr>
                <w:rFonts w:ascii="Arial" w:hAnsi="Arial" w:cs="Arial"/>
                <w:sz w:val="22"/>
                <w:szCs w:val="22"/>
              </w:rPr>
              <w:t xml:space="preserve">spend few </w:t>
            </w:r>
            <w:r w:rsidR="004D6CC1" w:rsidRPr="00B66A2F">
              <w:rPr>
                <w:rFonts w:ascii="Arial" w:hAnsi="Arial" w:cs="Arial"/>
                <w:sz w:val="22"/>
                <w:szCs w:val="22"/>
              </w:rPr>
              <w:t>hours</w:t>
            </w:r>
            <w:r w:rsidR="00781668" w:rsidRPr="00B66A2F">
              <w:rPr>
                <w:rFonts w:ascii="Arial" w:hAnsi="Arial" w:cs="Arial"/>
                <w:sz w:val="22"/>
                <w:szCs w:val="22"/>
              </w:rPr>
              <w:t xml:space="preserve"> in front of a screen. </w:t>
            </w:r>
            <w:r w:rsidR="0083217D" w:rsidRPr="00B66A2F">
              <w:rPr>
                <w:rFonts w:ascii="Arial" w:hAnsi="Arial" w:cs="Arial"/>
                <w:sz w:val="22"/>
                <w:szCs w:val="22"/>
              </w:rPr>
              <w:t>Further analyses will evaluate joint modelling of MVPA and screen time during adolescence</w:t>
            </w:r>
            <w:r w:rsidR="00EC3670" w:rsidRPr="00B66A2F">
              <w:rPr>
                <w:rFonts w:ascii="Arial" w:hAnsi="Arial" w:cs="Arial"/>
                <w:sz w:val="22"/>
                <w:szCs w:val="22"/>
              </w:rPr>
              <w:t>. Program developers should consider the respective effects of MVPA and screen time on adolescent health.</w:t>
            </w:r>
          </w:p>
          <w:p w14:paraId="5A4DE25F" w14:textId="69B3E7DE" w:rsidR="00DA7A71" w:rsidRPr="00B66A2F" w:rsidRDefault="004B7D9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6A2F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B66A2F" w:rsidRPr="00B66A2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31DCB" w:rsidRPr="00B66A2F">
              <w:rPr>
                <w:rFonts w:ascii="Arial" w:hAnsi="Arial" w:cs="Arial"/>
                <w:sz w:val="22"/>
                <w:szCs w:val="22"/>
              </w:rPr>
              <w:t>Physical Activity; Screen time; Adolescence; Longitudinal studies</w:t>
            </w:r>
          </w:p>
          <w:p w14:paraId="5A4DE260" w14:textId="04384C95" w:rsidR="00DA7A71" w:rsidRPr="00B66A2F" w:rsidRDefault="00DA7A71" w:rsidP="00B66A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75B5B23F" w:rsidR="00DA7A71" w:rsidRPr="00B66A2F" w:rsidRDefault="00DA7A71" w:rsidP="00B66A2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4AB1"/>
    <w:rsid w:val="00026E39"/>
    <w:rsid w:val="0003525D"/>
    <w:rsid w:val="0005394A"/>
    <w:rsid w:val="00077988"/>
    <w:rsid w:val="0008349E"/>
    <w:rsid w:val="000C05CE"/>
    <w:rsid w:val="00131D1E"/>
    <w:rsid w:val="001564D0"/>
    <w:rsid w:val="001C3A37"/>
    <w:rsid w:val="00211765"/>
    <w:rsid w:val="00230B21"/>
    <w:rsid w:val="00234EAA"/>
    <w:rsid w:val="00242808"/>
    <w:rsid w:val="00294265"/>
    <w:rsid w:val="002A2B8A"/>
    <w:rsid w:val="002B7FC8"/>
    <w:rsid w:val="002F34DB"/>
    <w:rsid w:val="003101CC"/>
    <w:rsid w:val="00317FFE"/>
    <w:rsid w:val="00363AF7"/>
    <w:rsid w:val="003A6236"/>
    <w:rsid w:val="003B15A7"/>
    <w:rsid w:val="003B33C4"/>
    <w:rsid w:val="003F596D"/>
    <w:rsid w:val="00431DCB"/>
    <w:rsid w:val="00490208"/>
    <w:rsid w:val="004A6E3E"/>
    <w:rsid w:val="004B5B95"/>
    <w:rsid w:val="004B7D91"/>
    <w:rsid w:val="004C45A1"/>
    <w:rsid w:val="004D6CC1"/>
    <w:rsid w:val="004E345D"/>
    <w:rsid w:val="005020A7"/>
    <w:rsid w:val="00564331"/>
    <w:rsid w:val="00590824"/>
    <w:rsid w:val="005C3799"/>
    <w:rsid w:val="005D3483"/>
    <w:rsid w:val="005F7DC7"/>
    <w:rsid w:val="00647925"/>
    <w:rsid w:val="006605DB"/>
    <w:rsid w:val="00663BFF"/>
    <w:rsid w:val="006C6E32"/>
    <w:rsid w:val="0070252B"/>
    <w:rsid w:val="00714C46"/>
    <w:rsid w:val="00781668"/>
    <w:rsid w:val="007A2A9C"/>
    <w:rsid w:val="007E61BA"/>
    <w:rsid w:val="0082363D"/>
    <w:rsid w:val="0082392D"/>
    <w:rsid w:val="0083217D"/>
    <w:rsid w:val="008874BF"/>
    <w:rsid w:val="008C05AC"/>
    <w:rsid w:val="008C05C1"/>
    <w:rsid w:val="009172BE"/>
    <w:rsid w:val="00932377"/>
    <w:rsid w:val="009545C6"/>
    <w:rsid w:val="009579B1"/>
    <w:rsid w:val="009971A4"/>
    <w:rsid w:val="009B7881"/>
    <w:rsid w:val="00A112C8"/>
    <w:rsid w:val="00A1780F"/>
    <w:rsid w:val="00AA1598"/>
    <w:rsid w:val="00AA5B46"/>
    <w:rsid w:val="00AB42C9"/>
    <w:rsid w:val="00AE409A"/>
    <w:rsid w:val="00B12CD1"/>
    <w:rsid w:val="00B20967"/>
    <w:rsid w:val="00B66A2F"/>
    <w:rsid w:val="00B766BF"/>
    <w:rsid w:val="00BC14E7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1458"/>
    <w:rsid w:val="00DC2C64"/>
    <w:rsid w:val="00DE6D44"/>
    <w:rsid w:val="00E0479B"/>
    <w:rsid w:val="00E16CB4"/>
    <w:rsid w:val="00E21ADE"/>
    <w:rsid w:val="00E307EA"/>
    <w:rsid w:val="00E35272"/>
    <w:rsid w:val="00E36AD7"/>
    <w:rsid w:val="00E379B4"/>
    <w:rsid w:val="00E458B1"/>
    <w:rsid w:val="00EC3670"/>
    <w:rsid w:val="00F16B61"/>
    <w:rsid w:val="00F407AD"/>
    <w:rsid w:val="00F634C0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2A2B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2B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2B8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2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2B8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A2B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2B8A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Riglea Teodora</cp:lastModifiedBy>
  <cp:revision>3</cp:revision>
  <dcterms:created xsi:type="dcterms:W3CDTF">2018-12-20T02:13:00Z</dcterms:created>
  <dcterms:modified xsi:type="dcterms:W3CDTF">2018-12-20T02:44:00Z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