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6B33A04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0E1D5A46" w14:textId="77777777" w:rsidR="00D71644" w:rsidRDefault="00D71644" w:rsidP="00D414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1644">
              <w:rPr>
                <w:rFonts w:ascii="Arial" w:hAnsi="Arial" w:cs="Arial"/>
                <w:sz w:val="22"/>
                <w:szCs w:val="22"/>
              </w:rPr>
              <w:t xml:space="preserve">How can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938FB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D414BD">
              <w:rPr>
                <w:rFonts w:ascii="Arial" w:hAnsi="Arial" w:cs="Arial"/>
                <w:sz w:val="22"/>
                <w:szCs w:val="22"/>
              </w:rPr>
              <w:t>justice sector improve the social determinants of health and equity? Findings from an analysis of a census of Australian policy</w:t>
            </w:r>
          </w:p>
          <w:p w14:paraId="5A4DE24F" w14:textId="367C873E" w:rsidR="00807835" w:rsidRPr="00242808" w:rsidRDefault="00807835" w:rsidP="00D414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4CA419E4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68EEF5DB" w:rsidR="00DA7A71" w:rsidRDefault="00D51B2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Crime occurs in a social context. A</w:t>
            </w:r>
            <w:r w:rsidR="00206478">
              <w:rPr>
                <w:rFonts w:ascii="Arial" w:hAnsi="Arial" w:cs="Arial"/>
                <w:sz w:val="22"/>
                <w:szCs w:val="22"/>
              </w:rPr>
              <w:t>ddressing t</w:t>
            </w:r>
            <w:r w:rsidR="00206478" w:rsidRPr="00206478">
              <w:rPr>
                <w:rFonts w:ascii="Arial" w:hAnsi="Arial" w:cs="Arial"/>
                <w:sz w:val="22"/>
                <w:szCs w:val="22"/>
              </w:rPr>
              <w:t>he social d</w:t>
            </w:r>
            <w:r w:rsidR="00206478">
              <w:rPr>
                <w:rFonts w:ascii="Arial" w:hAnsi="Arial" w:cs="Arial"/>
                <w:sz w:val="22"/>
                <w:szCs w:val="22"/>
              </w:rPr>
              <w:t xml:space="preserve">eterminants </w:t>
            </w:r>
            <w:r>
              <w:rPr>
                <w:rFonts w:ascii="Arial" w:hAnsi="Arial" w:cs="Arial"/>
                <w:sz w:val="22"/>
                <w:szCs w:val="22"/>
              </w:rPr>
              <w:t>that are associated with crime is the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refore vital as part of an agenda to create </w:t>
            </w:r>
            <w:r w:rsidRPr="00D51B25">
              <w:rPr>
                <w:rFonts w:ascii="Arial" w:hAnsi="Arial" w:cs="Arial"/>
                <w:i/>
                <w:sz w:val="22"/>
                <w:szCs w:val="22"/>
              </w:rPr>
              <w:t>peace and justice via strong institutions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(SDG </w:t>
            </w:r>
            <w:r w:rsidR="003C7E7E">
              <w:rPr>
                <w:rFonts w:ascii="Arial" w:hAnsi="Arial" w:cs="Arial"/>
                <w:sz w:val="22"/>
                <w:szCs w:val="22"/>
              </w:rPr>
              <w:t>16)</w:t>
            </w:r>
            <w:r>
              <w:rPr>
                <w:rFonts w:ascii="Arial" w:hAnsi="Arial" w:cs="Arial"/>
                <w:sz w:val="22"/>
                <w:szCs w:val="22"/>
              </w:rPr>
              <w:t xml:space="preserve">. Given the interconnectedness of policy domains, actions to address the social </w:t>
            </w:r>
            <w:r w:rsidR="005711BD">
              <w:rPr>
                <w:rFonts w:ascii="Arial" w:hAnsi="Arial" w:cs="Arial"/>
                <w:sz w:val="22"/>
                <w:szCs w:val="22"/>
              </w:rPr>
              <w:t xml:space="preserve">factors that contribute to </w:t>
            </w:r>
            <w:r>
              <w:rPr>
                <w:rFonts w:ascii="Arial" w:hAnsi="Arial" w:cs="Arial"/>
                <w:sz w:val="22"/>
                <w:szCs w:val="22"/>
              </w:rPr>
              <w:t>crime</w:t>
            </w:r>
            <w:r w:rsidR="00EE1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A206A0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>
              <w:rPr>
                <w:rFonts w:ascii="Arial" w:hAnsi="Arial" w:cs="Arial"/>
                <w:sz w:val="22"/>
                <w:szCs w:val="22"/>
              </w:rPr>
              <w:t xml:space="preserve">produce benefits for the promotion of </w:t>
            </w:r>
            <w:r w:rsidR="00206478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67727E">
              <w:rPr>
                <w:rFonts w:ascii="Arial" w:hAnsi="Arial" w:cs="Arial"/>
                <w:sz w:val="22"/>
                <w:szCs w:val="22"/>
              </w:rPr>
              <w:t>and equity</w:t>
            </w:r>
            <w:r w:rsidR="00807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27E">
              <w:rPr>
                <w:rFonts w:ascii="Arial" w:hAnsi="Arial" w:cs="Arial"/>
                <w:sz w:val="22"/>
                <w:szCs w:val="22"/>
              </w:rPr>
              <w:t>(SDGs 3&amp;</w:t>
            </w:r>
            <w:r>
              <w:rPr>
                <w:rFonts w:ascii="Arial" w:hAnsi="Arial" w:cs="Arial"/>
                <w:sz w:val="22"/>
                <w:szCs w:val="22"/>
              </w:rPr>
              <w:t>10).</w:t>
            </w:r>
            <w:r w:rsidR="00807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14C">
              <w:rPr>
                <w:rFonts w:ascii="Arial" w:hAnsi="Arial" w:cs="Arial"/>
                <w:sz w:val="22"/>
                <w:szCs w:val="22"/>
              </w:rPr>
              <w:t>Action</w:t>
            </w:r>
            <w:r w:rsidR="002808CC">
              <w:rPr>
                <w:rFonts w:ascii="Arial" w:hAnsi="Arial" w:cs="Arial"/>
                <w:sz w:val="22"/>
                <w:szCs w:val="22"/>
              </w:rPr>
              <w:t xml:space="preserve"> on the common determinants of health and crime are</w:t>
            </w:r>
            <w:r w:rsidR="00994497">
              <w:rPr>
                <w:rFonts w:ascii="Arial" w:hAnsi="Arial" w:cs="Arial"/>
                <w:sz w:val="22"/>
                <w:szCs w:val="22"/>
              </w:rPr>
              <w:t xml:space="preserve"> particularly important for Indigenous populations who </w:t>
            </w:r>
            <w:r w:rsidR="00807835">
              <w:rPr>
                <w:rFonts w:ascii="Arial" w:hAnsi="Arial" w:cs="Arial"/>
                <w:sz w:val="22"/>
                <w:szCs w:val="22"/>
              </w:rPr>
              <w:t xml:space="preserve">experience lower life expectancies and </w:t>
            </w:r>
            <w:r w:rsidR="00994497">
              <w:rPr>
                <w:rFonts w:ascii="Arial" w:hAnsi="Arial" w:cs="Arial"/>
                <w:sz w:val="22"/>
                <w:szCs w:val="22"/>
              </w:rPr>
              <w:t>are over-incarce</w:t>
            </w:r>
            <w:r w:rsidR="0067727E">
              <w:rPr>
                <w:rFonts w:ascii="Arial" w:hAnsi="Arial" w:cs="Arial"/>
                <w:sz w:val="22"/>
                <w:szCs w:val="22"/>
              </w:rPr>
              <w:t xml:space="preserve">rated </w:t>
            </w:r>
            <w:r w:rsidR="00994497">
              <w:rPr>
                <w:rFonts w:ascii="Arial" w:hAnsi="Arial" w:cs="Arial"/>
                <w:sz w:val="22"/>
                <w:szCs w:val="22"/>
              </w:rPr>
              <w:t xml:space="preserve">in Australia (imprisonment </w:t>
            </w:r>
            <w:proofErr w:type="gramStart"/>
            <w:r w:rsidR="00E05B61">
              <w:rPr>
                <w:rFonts w:ascii="Arial" w:hAnsi="Arial" w:cs="Arial"/>
                <w:sz w:val="22"/>
                <w:szCs w:val="22"/>
              </w:rPr>
              <w:t>13x</w:t>
            </w:r>
            <w:proofErr w:type="gramEnd"/>
            <w:r w:rsidR="00E05B61">
              <w:rPr>
                <w:rFonts w:ascii="Arial" w:hAnsi="Arial" w:cs="Arial"/>
                <w:sz w:val="22"/>
                <w:szCs w:val="22"/>
              </w:rPr>
              <w:t xml:space="preserve"> more likely</w:t>
            </w:r>
            <w:r w:rsidR="009944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0DA">
              <w:rPr>
                <w:rFonts w:ascii="Arial" w:hAnsi="Arial" w:cs="Arial"/>
                <w:sz w:val="22"/>
                <w:szCs w:val="22"/>
              </w:rPr>
              <w:t>for Indigenous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 Australians than non-Indigenous people</w:t>
            </w:r>
            <w:r w:rsidR="00994497">
              <w:rPr>
                <w:rFonts w:ascii="Arial" w:hAnsi="Arial" w:cs="Arial"/>
                <w:sz w:val="22"/>
                <w:szCs w:val="22"/>
              </w:rPr>
              <w:t xml:space="preserve">) and New Zealand </w:t>
            </w:r>
            <w:r w:rsidR="00E05B61">
              <w:rPr>
                <w:rFonts w:ascii="Arial" w:hAnsi="Arial" w:cs="Arial"/>
                <w:sz w:val="22"/>
                <w:szCs w:val="22"/>
              </w:rPr>
              <w:t>(im</w:t>
            </w:r>
            <w:r w:rsidR="0067727E">
              <w:rPr>
                <w:rFonts w:ascii="Arial" w:hAnsi="Arial" w:cs="Arial"/>
                <w:sz w:val="22"/>
                <w:szCs w:val="22"/>
              </w:rPr>
              <w:t>prisonment rate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 6x greater </w:t>
            </w:r>
            <w:r w:rsidR="0067727E">
              <w:rPr>
                <w:rFonts w:ascii="Arial" w:hAnsi="Arial" w:cs="Arial"/>
                <w:sz w:val="22"/>
                <w:szCs w:val="22"/>
              </w:rPr>
              <w:t xml:space="preserve">for Maori people </w:t>
            </w:r>
            <w:r w:rsidR="00E05B61">
              <w:rPr>
                <w:rFonts w:ascii="Arial" w:hAnsi="Arial" w:cs="Arial"/>
                <w:sz w:val="22"/>
                <w:szCs w:val="22"/>
              </w:rPr>
              <w:t>than for non-Maori).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38A3407" w14:textId="68C43635" w:rsidR="00056E27" w:rsidRDefault="005E6626" w:rsidP="0005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2808CC">
              <w:rPr>
                <w:rFonts w:ascii="Arial" w:hAnsi="Arial" w:cs="Arial"/>
                <w:sz w:val="22"/>
                <w:szCs w:val="22"/>
              </w:rPr>
              <w:t>used themes to analyse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census of all Australia</w:t>
            </w:r>
            <w:r w:rsidR="00130D5C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D6744B">
              <w:rPr>
                <w:rFonts w:ascii="Arial" w:hAnsi="Arial" w:cs="Arial"/>
                <w:sz w:val="22"/>
                <w:szCs w:val="22"/>
              </w:rPr>
              <w:t xml:space="preserve">justice sector </w:t>
            </w:r>
            <w:r w:rsidR="00130D5C"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5021BA">
              <w:rPr>
                <w:rFonts w:ascii="Arial" w:hAnsi="Arial" w:cs="Arial"/>
                <w:sz w:val="22"/>
                <w:szCs w:val="22"/>
              </w:rPr>
              <w:t>(N=165</w:t>
            </w:r>
            <w:r w:rsidR="0084518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64690">
              <w:rPr>
                <w:rFonts w:ascii="Arial" w:hAnsi="Arial" w:cs="Arial"/>
                <w:sz w:val="22"/>
                <w:szCs w:val="22"/>
              </w:rPr>
              <w:t>to determine how the policy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goals, objectives and strategies are likely to </w:t>
            </w:r>
            <w:r>
              <w:rPr>
                <w:rFonts w:ascii="Arial" w:hAnsi="Arial" w:cs="Arial"/>
                <w:sz w:val="22"/>
                <w:szCs w:val="22"/>
              </w:rPr>
              <w:t>address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F82A1D">
              <w:rPr>
                <w:rFonts w:ascii="Arial" w:hAnsi="Arial" w:cs="Arial"/>
                <w:sz w:val="22"/>
                <w:szCs w:val="22"/>
              </w:rPr>
              <w:t>social determinants of health and equity (SDH/E)</w:t>
            </w:r>
            <w:r w:rsidR="00E25C1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7727E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7727E">
              <w:rPr>
                <w:rFonts w:ascii="Arial" w:hAnsi="Arial" w:cs="Arial"/>
                <w:sz w:val="22"/>
                <w:szCs w:val="22"/>
              </w:rPr>
              <w:t xml:space="preserve">then </w:t>
            </w:r>
            <w:r>
              <w:rPr>
                <w:rFonts w:ascii="Arial" w:hAnsi="Arial" w:cs="Arial"/>
                <w:sz w:val="22"/>
                <w:szCs w:val="22"/>
              </w:rPr>
              <w:t xml:space="preserve">selected </w:t>
            </w:r>
            <w:r w:rsidR="0084791E">
              <w:rPr>
                <w:rFonts w:ascii="Arial" w:hAnsi="Arial" w:cs="Arial"/>
                <w:sz w:val="22"/>
                <w:szCs w:val="22"/>
              </w:rPr>
              <w:t>two</w:t>
            </w:r>
            <w:r w:rsidR="004E46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0160DA">
              <w:rPr>
                <w:rFonts w:ascii="Arial" w:hAnsi="Arial" w:cs="Arial"/>
                <w:sz w:val="22"/>
                <w:szCs w:val="22"/>
              </w:rPr>
              <w:t>that</w:t>
            </w:r>
            <w:r w:rsidR="00D67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91E">
              <w:rPr>
                <w:rFonts w:ascii="Arial" w:hAnsi="Arial" w:cs="Arial"/>
                <w:sz w:val="22"/>
                <w:szCs w:val="22"/>
              </w:rPr>
              <w:t>provided examples of good</w:t>
            </w:r>
            <w:r w:rsidR="00D6744B">
              <w:rPr>
                <w:rFonts w:ascii="Arial" w:hAnsi="Arial" w:cs="Arial"/>
                <w:sz w:val="22"/>
                <w:szCs w:val="22"/>
              </w:rPr>
              <w:t xml:space="preserve"> practice in addressing SDH/E</w:t>
            </w:r>
            <w:r w:rsidR="00AB0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0DA">
              <w:rPr>
                <w:rFonts w:ascii="Arial" w:hAnsi="Arial" w:cs="Arial"/>
                <w:sz w:val="22"/>
                <w:szCs w:val="22"/>
              </w:rPr>
              <w:t>for case study analysis</w:t>
            </w:r>
            <w:r w:rsidR="00AB0F7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4791E">
              <w:rPr>
                <w:rFonts w:ascii="Arial" w:hAnsi="Arial" w:cs="Arial"/>
                <w:sz w:val="22"/>
                <w:szCs w:val="22"/>
              </w:rPr>
              <w:t>one that</w:t>
            </w:r>
            <w:r w:rsidR="000160DA">
              <w:rPr>
                <w:rFonts w:ascii="Arial" w:hAnsi="Arial" w:cs="Arial"/>
                <w:sz w:val="22"/>
                <w:szCs w:val="22"/>
              </w:rPr>
              <w:t xml:space="preserve"> focussed specifically on Indigenous Australians </w:t>
            </w:r>
            <w:r w:rsidR="00F82A1D">
              <w:rPr>
                <w:rFonts w:ascii="Arial" w:hAnsi="Arial" w:cs="Arial"/>
                <w:sz w:val="22"/>
                <w:szCs w:val="22"/>
              </w:rPr>
              <w:t>in Victoria</w:t>
            </w:r>
            <w:r w:rsidR="0084791E">
              <w:rPr>
                <w:rFonts w:ascii="Arial" w:hAnsi="Arial" w:cs="Arial"/>
                <w:sz w:val="22"/>
                <w:szCs w:val="22"/>
              </w:rPr>
              <w:t>, and one that focussed on all population groups</w:t>
            </w:r>
            <w:r w:rsidR="00F82A1D">
              <w:rPr>
                <w:rFonts w:ascii="Arial" w:hAnsi="Arial" w:cs="Arial"/>
                <w:sz w:val="22"/>
                <w:szCs w:val="22"/>
              </w:rPr>
              <w:t xml:space="preserve"> in the Australian Capital Territory</w:t>
            </w:r>
            <w:r w:rsidR="008479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25864C38" w:rsidR="004B7D91" w:rsidRPr="004E4653" w:rsidRDefault="001528A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Despite some promising examples, t</w:t>
            </w:r>
            <w:r w:rsidR="00A206A0">
              <w:rPr>
                <w:rFonts w:ascii="Arial" w:hAnsi="Arial" w:cs="Arial"/>
                <w:sz w:val="22"/>
                <w:szCs w:val="22"/>
              </w:rPr>
              <w:t>he analysis of the policies suggest</w:t>
            </w:r>
            <w:r w:rsidR="00807835">
              <w:rPr>
                <w:rFonts w:ascii="Arial" w:hAnsi="Arial" w:cs="Arial"/>
                <w:sz w:val="22"/>
                <w:szCs w:val="22"/>
              </w:rPr>
              <w:t>s</w:t>
            </w:r>
            <w:r w:rsidR="00A206A0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in general </w:t>
            </w:r>
            <w:r w:rsidR="00A206A0">
              <w:rPr>
                <w:rFonts w:ascii="Arial" w:hAnsi="Arial" w:cs="Arial"/>
                <w:sz w:val="22"/>
                <w:szCs w:val="22"/>
              </w:rPr>
              <w:t>justice sector action on SDH/E only occurs occasionally, and is often overshadowed by a preoccupation with community safety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0160DA">
              <w:rPr>
                <w:rFonts w:ascii="Arial" w:hAnsi="Arial" w:cs="Arial"/>
                <w:sz w:val="22"/>
                <w:szCs w:val="22"/>
              </w:rPr>
              <w:t xml:space="preserve"> placing </w:t>
            </w:r>
            <w:r w:rsidR="00A206A0">
              <w:rPr>
                <w:rFonts w:ascii="Arial" w:hAnsi="Arial" w:cs="Arial"/>
                <w:sz w:val="22"/>
                <w:szCs w:val="22"/>
              </w:rPr>
              <w:t xml:space="preserve">emphasis on punitive measures. </w:t>
            </w:r>
            <w:r w:rsidR="00BF2516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he case studies </w:t>
            </w:r>
            <w:r w:rsidR="00807835">
              <w:rPr>
                <w:rFonts w:ascii="Arial" w:hAnsi="Arial" w:cs="Arial"/>
                <w:sz w:val="22"/>
                <w:szCs w:val="22"/>
              </w:rPr>
              <w:t>indicate</w:t>
            </w:r>
            <w:r w:rsidR="002808CC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847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835">
              <w:rPr>
                <w:rFonts w:ascii="Arial" w:hAnsi="Arial" w:cs="Arial"/>
                <w:sz w:val="22"/>
                <w:szCs w:val="22"/>
              </w:rPr>
              <w:t xml:space="preserve">justice sector </w:t>
            </w:r>
            <w:r w:rsidR="0084791E">
              <w:rPr>
                <w:rFonts w:ascii="Arial" w:hAnsi="Arial" w:cs="Arial"/>
                <w:sz w:val="22"/>
                <w:szCs w:val="22"/>
              </w:rPr>
              <w:t>action to promote health and equity is facilitated by</w:t>
            </w:r>
            <w:r w:rsidR="00181B3F">
              <w:rPr>
                <w:rFonts w:ascii="Arial" w:hAnsi="Arial" w:cs="Arial"/>
                <w:sz w:val="22"/>
                <w:szCs w:val="22"/>
              </w:rPr>
              <w:t>:</w:t>
            </w:r>
            <w:r w:rsidR="0084791E">
              <w:rPr>
                <w:rFonts w:ascii="Arial" w:hAnsi="Arial" w:cs="Arial"/>
                <w:sz w:val="22"/>
                <w:szCs w:val="22"/>
              </w:rPr>
              <w:t xml:space="preserve"> a focus on community strengths rather than deficits, </w:t>
            </w:r>
            <w:r w:rsidR="0013134A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focus on social</w:t>
            </w:r>
            <w:r w:rsidR="0013134A">
              <w:rPr>
                <w:rFonts w:ascii="Arial" w:hAnsi="Arial" w:cs="Arial"/>
                <w:sz w:val="22"/>
                <w:szCs w:val="22"/>
              </w:rPr>
              <w:t xml:space="preserve"> inclusion, </w:t>
            </w:r>
            <w:r w:rsidR="00181B3F">
              <w:rPr>
                <w:rFonts w:ascii="Arial" w:hAnsi="Arial" w:cs="Arial"/>
                <w:sz w:val="22"/>
                <w:szCs w:val="22"/>
              </w:rPr>
              <w:t xml:space="preserve">integration of culturally relevant supports, 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action to change social contexts rather than </w:t>
            </w:r>
            <w:r w:rsidR="000160DA"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="00E05B61">
              <w:rPr>
                <w:rFonts w:ascii="Arial" w:hAnsi="Arial" w:cs="Arial"/>
                <w:sz w:val="22"/>
                <w:szCs w:val="22"/>
              </w:rPr>
              <w:t>individual behaviours or illness</w:t>
            </w:r>
            <w:r w:rsidR="000160DA">
              <w:rPr>
                <w:rFonts w:ascii="Arial" w:hAnsi="Arial" w:cs="Arial"/>
                <w:sz w:val="22"/>
                <w:szCs w:val="22"/>
              </w:rPr>
              <w:t>es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160D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81B3F">
              <w:rPr>
                <w:rFonts w:ascii="Arial" w:hAnsi="Arial" w:cs="Arial"/>
                <w:sz w:val="22"/>
                <w:szCs w:val="22"/>
              </w:rPr>
              <w:t>leadership that support</w:t>
            </w:r>
            <w:r w:rsidR="000160DA">
              <w:rPr>
                <w:rFonts w:ascii="Arial" w:hAnsi="Arial" w:cs="Arial"/>
                <w:sz w:val="22"/>
                <w:szCs w:val="22"/>
              </w:rPr>
              <w:t>s sustained cross sectoral work</w:t>
            </w:r>
            <w:r w:rsidR="00E05B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07ED852" w14:textId="2C26D610" w:rsidR="00E40CC7" w:rsidRDefault="00181B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While a focus on community safety is essential, </w:t>
            </w:r>
            <w:r w:rsidR="00A206A0">
              <w:rPr>
                <w:rFonts w:ascii="Arial" w:hAnsi="Arial" w:cs="Arial"/>
                <w:sz w:val="22"/>
                <w:szCs w:val="22"/>
              </w:rPr>
              <w:t>we argue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this should be balanced with </w:t>
            </w:r>
            <w:r w:rsidR="00A206A0">
              <w:rPr>
                <w:rFonts w:ascii="Arial" w:hAnsi="Arial" w:cs="Arial"/>
                <w:sz w:val="22"/>
                <w:szCs w:val="22"/>
              </w:rPr>
              <w:t>efforts to stem</w:t>
            </w:r>
            <w:r>
              <w:rPr>
                <w:rFonts w:ascii="Arial" w:hAnsi="Arial" w:cs="Arial"/>
                <w:sz w:val="22"/>
                <w:szCs w:val="22"/>
              </w:rPr>
              <w:t xml:space="preserve"> the flow of offending and recidivism </w:t>
            </w:r>
            <w:r w:rsidR="00A206A0">
              <w:rPr>
                <w:rFonts w:ascii="Arial" w:hAnsi="Arial" w:cs="Arial"/>
                <w:sz w:val="22"/>
                <w:szCs w:val="22"/>
              </w:rPr>
              <w:t xml:space="preserve">through </w:t>
            </w:r>
            <w:r>
              <w:rPr>
                <w:rFonts w:ascii="Arial" w:hAnsi="Arial" w:cs="Arial"/>
                <w:sz w:val="22"/>
                <w:szCs w:val="22"/>
              </w:rPr>
              <w:t>action on the SDH/E. Without such action, incarceration rates will con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tinue to increase, further </w:t>
            </w:r>
            <w:r w:rsidR="000160DA">
              <w:rPr>
                <w:rFonts w:ascii="Arial" w:hAnsi="Arial" w:cs="Arial"/>
                <w:sz w:val="22"/>
                <w:szCs w:val="22"/>
              </w:rPr>
              <w:t>disadvantaging Indigenous people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0160DA">
              <w:rPr>
                <w:rFonts w:ascii="Arial" w:hAnsi="Arial" w:cs="Arial"/>
                <w:sz w:val="22"/>
                <w:szCs w:val="22"/>
              </w:rPr>
              <w:t xml:space="preserve">placing further pressure </w:t>
            </w:r>
            <w:r>
              <w:rPr>
                <w:rFonts w:ascii="Arial" w:hAnsi="Arial" w:cs="Arial"/>
                <w:sz w:val="22"/>
                <w:szCs w:val="22"/>
              </w:rPr>
              <w:t xml:space="preserve">on prison </w:t>
            </w:r>
            <w:r w:rsidR="00807835">
              <w:rPr>
                <w:rFonts w:ascii="Arial" w:hAnsi="Arial" w:cs="Arial"/>
                <w:sz w:val="22"/>
                <w:szCs w:val="22"/>
              </w:rPr>
              <w:t xml:space="preserve">and health </w:t>
            </w:r>
            <w:r>
              <w:rPr>
                <w:rFonts w:ascii="Arial" w:hAnsi="Arial" w:cs="Arial"/>
                <w:sz w:val="22"/>
                <w:szCs w:val="22"/>
              </w:rPr>
              <w:t xml:space="preserve">systems. </w:t>
            </w:r>
            <w:r w:rsidR="001E407A">
              <w:rPr>
                <w:rFonts w:ascii="Arial" w:hAnsi="Arial" w:cs="Arial"/>
                <w:sz w:val="22"/>
                <w:szCs w:val="22"/>
              </w:rPr>
              <w:t xml:space="preserve">This presentation will </w:t>
            </w:r>
            <w:r w:rsidR="00A206A0">
              <w:rPr>
                <w:rFonts w:ascii="Arial" w:hAnsi="Arial" w:cs="Arial"/>
                <w:sz w:val="22"/>
                <w:szCs w:val="22"/>
              </w:rPr>
              <w:t>provide</w:t>
            </w:r>
            <w:r w:rsidR="001E407A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1556AF">
              <w:rPr>
                <w:rFonts w:ascii="Arial" w:hAnsi="Arial" w:cs="Arial"/>
                <w:sz w:val="22"/>
                <w:szCs w:val="22"/>
              </w:rPr>
              <w:t xml:space="preserve">essons about how </w:t>
            </w:r>
            <w:r w:rsidR="00A206A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97532">
              <w:rPr>
                <w:rFonts w:ascii="Arial" w:hAnsi="Arial" w:cs="Arial"/>
                <w:sz w:val="22"/>
                <w:szCs w:val="22"/>
              </w:rPr>
              <w:t xml:space="preserve">justice sector can </w:t>
            </w:r>
            <w:r w:rsidR="001E407A">
              <w:rPr>
                <w:rFonts w:ascii="Arial" w:hAnsi="Arial" w:cs="Arial"/>
                <w:sz w:val="22"/>
                <w:szCs w:val="22"/>
              </w:rPr>
              <w:t>progress</w:t>
            </w:r>
            <w:r w:rsidR="001C330E">
              <w:rPr>
                <w:rFonts w:ascii="Arial" w:hAnsi="Arial" w:cs="Arial"/>
                <w:sz w:val="22"/>
                <w:szCs w:val="22"/>
              </w:rPr>
              <w:t xml:space="preserve"> action on SDGs 3, 10 &amp; 16</w:t>
            </w:r>
            <w:r w:rsidR="00E05B61">
              <w:rPr>
                <w:rFonts w:ascii="Arial" w:hAnsi="Arial" w:cs="Arial"/>
                <w:sz w:val="22"/>
                <w:szCs w:val="22"/>
              </w:rPr>
              <w:t xml:space="preserve"> via development of</w:t>
            </w:r>
            <w:r w:rsidR="00397532">
              <w:rPr>
                <w:rFonts w:ascii="Arial" w:hAnsi="Arial" w:cs="Arial"/>
                <w:sz w:val="22"/>
                <w:szCs w:val="22"/>
              </w:rPr>
              <w:t xml:space="preserve"> more robust </w:t>
            </w:r>
            <w:r w:rsidR="000160DA">
              <w:rPr>
                <w:rFonts w:ascii="Arial" w:hAnsi="Arial" w:cs="Arial"/>
                <w:sz w:val="22"/>
                <w:szCs w:val="22"/>
              </w:rPr>
              <w:t>and socially responsive policy.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0D3F1AD" w:rsidR="00DA7A71" w:rsidRPr="001E407A" w:rsidRDefault="001E407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Policy, health promotion, </w:t>
            </w:r>
            <w:r w:rsidR="00397532">
              <w:rPr>
                <w:rFonts w:ascii="Arial" w:hAnsi="Arial" w:cs="Arial"/>
                <w:sz w:val="22"/>
                <w:szCs w:val="22"/>
              </w:rPr>
              <w:t>justice sector</w:t>
            </w:r>
            <w:r>
              <w:rPr>
                <w:rFonts w:ascii="Arial" w:hAnsi="Arial" w:cs="Arial"/>
                <w:sz w:val="22"/>
                <w:szCs w:val="22"/>
              </w:rPr>
              <w:t>, Sustainable Development Goals.</w:t>
            </w:r>
          </w:p>
          <w:p w14:paraId="5A4DE263" w14:textId="3A181901" w:rsidR="00DA7A71" w:rsidRPr="00DA7A71" w:rsidRDefault="00DA7A71" w:rsidP="001556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3E1F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 Baum">
    <w15:presenceInfo w15:providerId="AD" w15:userId="S-1-5-21-371132542-3065804190-551998104-55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160DA"/>
    <w:rsid w:val="00026E39"/>
    <w:rsid w:val="0003525D"/>
    <w:rsid w:val="00056E27"/>
    <w:rsid w:val="00077988"/>
    <w:rsid w:val="0008349E"/>
    <w:rsid w:val="000C05CE"/>
    <w:rsid w:val="00130D5C"/>
    <w:rsid w:val="0013134A"/>
    <w:rsid w:val="00131D1E"/>
    <w:rsid w:val="00145349"/>
    <w:rsid w:val="001528AF"/>
    <w:rsid w:val="001556AF"/>
    <w:rsid w:val="00181B3F"/>
    <w:rsid w:val="001B3862"/>
    <w:rsid w:val="001C330E"/>
    <w:rsid w:val="001C3A37"/>
    <w:rsid w:val="001E407A"/>
    <w:rsid w:val="00206478"/>
    <w:rsid w:val="00211765"/>
    <w:rsid w:val="00230B21"/>
    <w:rsid w:val="00234EAA"/>
    <w:rsid w:val="00242808"/>
    <w:rsid w:val="002808CC"/>
    <w:rsid w:val="00294265"/>
    <w:rsid w:val="002B7FC8"/>
    <w:rsid w:val="002F34DB"/>
    <w:rsid w:val="002F733F"/>
    <w:rsid w:val="00301C56"/>
    <w:rsid w:val="00317FFE"/>
    <w:rsid w:val="00344901"/>
    <w:rsid w:val="00363AF7"/>
    <w:rsid w:val="00397532"/>
    <w:rsid w:val="003A6236"/>
    <w:rsid w:val="003B15A7"/>
    <w:rsid w:val="003B6364"/>
    <w:rsid w:val="003C7E7E"/>
    <w:rsid w:val="003F596D"/>
    <w:rsid w:val="00406511"/>
    <w:rsid w:val="00417B9B"/>
    <w:rsid w:val="00456388"/>
    <w:rsid w:val="00490208"/>
    <w:rsid w:val="004B5B95"/>
    <w:rsid w:val="004B7D91"/>
    <w:rsid w:val="004C45A1"/>
    <w:rsid w:val="004E345D"/>
    <w:rsid w:val="004E4653"/>
    <w:rsid w:val="005021BA"/>
    <w:rsid w:val="00564331"/>
    <w:rsid w:val="005711BD"/>
    <w:rsid w:val="00590824"/>
    <w:rsid w:val="005938FB"/>
    <w:rsid w:val="005A7533"/>
    <w:rsid w:val="005E6626"/>
    <w:rsid w:val="005F7DC7"/>
    <w:rsid w:val="006453D2"/>
    <w:rsid w:val="006605DB"/>
    <w:rsid w:val="00663BFF"/>
    <w:rsid w:val="0067727E"/>
    <w:rsid w:val="00681DE8"/>
    <w:rsid w:val="00692BB4"/>
    <w:rsid w:val="006C6E32"/>
    <w:rsid w:val="0070252B"/>
    <w:rsid w:val="00714C46"/>
    <w:rsid w:val="007A2A9C"/>
    <w:rsid w:val="007E61BA"/>
    <w:rsid w:val="00807835"/>
    <w:rsid w:val="0082392D"/>
    <w:rsid w:val="0084518D"/>
    <w:rsid w:val="0084791E"/>
    <w:rsid w:val="008874BF"/>
    <w:rsid w:val="008C05AC"/>
    <w:rsid w:val="008C05C1"/>
    <w:rsid w:val="00932377"/>
    <w:rsid w:val="009579B1"/>
    <w:rsid w:val="00964690"/>
    <w:rsid w:val="00994497"/>
    <w:rsid w:val="009B7881"/>
    <w:rsid w:val="00A112C8"/>
    <w:rsid w:val="00A1780F"/>
    <w:rsid w:val="00A206A0"/>
    <w:rsid w:val="00AA1598"/>
    <w:rsid w:val="00AA5B46"/>
    <w:rsid w:val="00AB0F74"/>
    <w:rsid w:val="00AB42C9"/>
    <w:rsid w:val="00AD7A5A"/>
    <w:rsid w:val="00B12CD1"/>
    <w:rsid w:val="00B20967"/>
    <w:rsid w:val="00B3714C"/>
    <w:rsid w:val="00B766BF"/>
    <w:rsid w:val="00BC5A2F"/>
    <w:rsid w:val="00BC5CBE"/>
    <w:rsid w:val="00BF2516"/>
    <w:rsid w:val="00C07508"/>
    <w:rsid w:val="00C203E6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14BD"/>
    <w:rsid w:val="00D51B25"/>
    <w:rsid w:val="00D6744B"/>
    <w:rsid w:val="00D71644"/>
    <w:rsid w:val="00D71EFE"/>
    <w:rsid w:val="00D97495"/>
    <w:rsid w:val="00DA45EE"/>
    <w:rsid w:val="00DA7A71"/>
    <w:rsid w:val="00DC2C64"/>
    <w:rsid w:val="00DE6D44"/>
    <w:rsid w:val="00E0479B"/>
    <w:rsid w:val="00E05B61"/>
    <w:rsid w:val="00E12016"/>
    <w:rsid w:val="00E25C17"/>
    <w:rsid w:val="00E36AD7"/>
    <w:rsid w:val="00E379B4"/>
    <w:rsid w:val="00E40CC7"/>
    <w:rsid w:val="00E458B1"/>
    <w:rsid w:val="00EE1D39"/>
    <w:rsid w:val="00F16B61"/>
    <w:rsid w:val="00F407AD"/>
    <w:rsid w:val="00F756FF"/>
    <w:rsid w:val="00F82A1D"/>
    <w:rsid w:val="00F86A0C"/>
    <w:rsid w:val="00FA1BFA"/>
    <w:rsid w:val="00FB18E9"/>
    <w:rsid w:val="00FB626D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5E66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6626"/>
    <w:rPr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20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0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06A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06A0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5E66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6626"/>
    <w:rPr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20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0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06A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06A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microsoft.com/office/2007/relationships/stylesWithEffects" Target="stylesWithEffect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Toni Delany</cp:lastModifiedBy>
  <cp:revision>2</cp:revision>
  <dcterms:created xsi:type="dcterms:W3CDTF">2018-08-30T22:04:00Z</dcterms:created>
  <dcterms:modified xsi:type="dcterms:W3CDTF">2018-08-30T22:04:00Z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