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61797E57" w14:textId="54189398" w:rsidR="002A7692" w:rsidRPr="00A61B9D" w:rsidRDefault="002A7692" w:rsidP="00543D70">
            <w:pPr>
              <w:pStyle w:val="Title"/>
            </w:pPr>
            <w:r w:rsidRPr="00A61B9D">
              <w:t>Social Isolation, Frailty and Health outcomes in Community-Dwelling Older Adults: A Scoping Review</w:t>
            </w:r>
          </w:p>
          <w:p w14:paraId="5A4DE24F" w14:textId="6FF69330" w:rsidR="002B7FC8" w:rsidRPr="002A7692" w:rsidRDefault="002B7FC8" w:rsidP="00E36AD7">
            <w:pPr>
              <w:jc w:val="both"/>
              <w:rPr>
                <w:rFonts w:ascii="Arial" w:hAnsi="Arial" w:cs="Arial"/>
                <w:sz w:val="22"/>
                <w:szCs w:val="22"/>
                <w:lang w:val="en-CA"/>
              </w:rPr>
            </w:pPr>
          </w:p>
        </w:tc>
      </w:tr>
      <w:tr w:rsidR="002B7FC8" w:rsidRPr="0003525D" w14:paraId="5A4DE264" w14:textId="77777777" w:rsidTr="00D71EFE">
        <w:trPr>
          <w:trHeight w:val="7663"/>
        </w:trPr>
        <w:tc>
          <w:tcPr>
            <w:tcW w:w="8640" w:type="dxa"/>
          </w:tcPr>
          <w:p w14:paraId="5A4DE252" w14:textId="77777777" w:rsidR="00DA7A71" w:rsidRPr="003C7956" w:rsidRDefault="00DA7A71" w:rsidP="00E36AD7">
            <w:pPr>
              <w:jc w:val="both"/>
              <w:rPr>
                <w:rFonts w:asciiTheme="minorBidi" w:hAnsiTheme="minorBidi" w:cstheme="minorBidi"/>
                <w:color w:val="000000" w:themeColor="text1"/>
                <w:sz w:val="22"/>
                <w:szCs w:val="22"/>
              </w:rPr>
            </w:pPr>
          </w:p>
          <w:p w14:paraId="5A4DE253" w14:textId="2629A151" w:rsidR="00DA7A71" w:rsidRPr="003C7956" w:rsidRDefault="004B7D91" w:rsidP="0082753E">
            <w:pPr>
              <w:jc w:val="both"/>
              <w:rPr>
                <w:rFonts w:asciiTheme="minorBidi" w:hAnsiTheme="minorBidi" w:cstheme="minorBidi"/>
                <w:color w:val="000000" w:themeColor="text1"/>
                <w:sz w:val="22"/>
                <w:szCs w:val="22"/>
              </w:rPr>
            </w:pPr>
            <w:r w:rsidRPr="00EF1776">
              <w:rPr>
                <w:rFonts w:asciiTheme="minorBidi" w:hAnsiTheme="minorBidi" w:cstheme="minorBidi"/>
                <w:b/>
                <w:bCs/>
                <w:color w:val="000000" w:themeColor="text1"/>
                <w:sz w:val="22"/>
                <w:szCs w:val="22"/>
              </w:rPr>
              <w:t>Background/Objectives</w:t>
            </w:r>
            <w:r w:rsidR="002A7692" w:rsidRPr="00EF1776">
              <w:rPr>
                <w:rFonts w:asciiTheme="minorBidi" w:hAnsiTheme="minorBidi" w:cstheme="minorBidi"/>
                <w:b/>
                <w:bCs/>
                <w:color w:val="000000" w:themeColor="text1"/>
                <w:sz w:val="22"/>
                <w:szCs w:val="22"/>
              </w:rPr>
              <w:t xml:space="preserve">: </w:t>
            </w:r>
            <w:r w:rsidR="002A7692" w:rsidRPr="0037703E">
              <w:rPr>
                <w:rFonts w:asciiTheme="minorBidi" w:hAnsiTheme="minorBidi" w:cstheme="minorBidi"/>
                <w:color w:val="000000" w:themeColor="text1"/>
                <w:sz w:val="22"/>
                <w:szCs w:val="22"/>
              </w:rPr>
              <w:t xml:space="preserve">Over the past decade, the quantity and quality of social relationships in later life have become one of the main challenges facing aging society.  Globally, up to 50% of older people are at risk of social isolation and about one-third of </w:t>
            </w:r>
            <w:proofErr w:type="gramStart"/>
            <w:r w:rsidR="00184B97">
              <w:rPr>
                <w:rFonts w:asciiTheme="minorBidi" w:hAnsiTheme="minorBidi" w:cstheme="minorBidi"/>
                <w:color w:val="000000" w:themeColor="text1"/>
                <w:sz w:val="22"/>
                <w:szCs w:val="22"/>
              </w:rPr>
              <w:t>seniors</w:t>
            </w:r>
            <w:proofErr w:type="gramEnd"/>
            <w:r w:rsidR="00F51301" w:rsidRPr="0037703E">
              <w:rPr>
                <w:rFonts w:asciiTheme="minorBidi" w:hAnsiTheme="minorBidi" w:cstheme="minorBidi"/>
                <w:color w:val="000000" w:themeColor="text1"/>
                <w:sz w:val="22"/>
                <w:szCs w:val="22"/>
              </w:rPr>
              <w:t xml:space="preserve"> </w:t>
            </w:r>
            <w:r w:rsidR="002A7692" w:rsidRPr="0037703E">
              <w:rPr>
                <w:rFonts w:asciiTheme="minorBidi" w:hAnsiTheme="minorBidi" w:cstheme="minorBidi"/>
                <w:color w:val="000000" w:themeColor="text1"/>
                <w:sz w:val="22"/>
                <w:szCs w:val="22"/>
              </w:rPr>
              <w:t xml:space="preserve">experience loneliness in later life. To date, the several reviews of the relationship between social isolation and health, have yet to focus on frailty. </w:t>
            </w:r>
            <w:r w:rsidR="001A20E6" w:rsidRPr="0037703E">
              <w:rPr>
                <w:rFonts w:asciiTheme="minorBidi" w:hAnsiTheme="minorBidi" w:cstheme="minorBidi"/>
                <w:color w:val="000000" w:themeColor="text1"/>
                <w:sz w:val="22"/>
                <w:szCs w:val="22"/>
              </w:rPr>
              <w:t>O</w:t>
            </w:r>
            <w:r w:rsidR="002A7692" w:rsidRPr="0037703E">
              <w:rPr>
                <w:rFonts w:asciiTheme="minorBidi" w:hAnsiTheme="minorBidi" w:cstheme="minorBidi"/>
                <w:color w:val="000000" w:themeColor="text1"/>
                <w:sz w:val="22"/>
                <w:szCs w:val="22"/>
              </w:rPr>
              <w:t>ur objectives were to identify the state of research on the relationship between objective and subjective aspects of social isolati</w:t>
            </w:r>
            <w:r w:rsidR="004C27FC" w:rsidRPr="0037703E">
              <w:rPr>
                <w:rFonts w:asciiTheme="minorBidi" w:hAnsiTheme="minorBidi" w:cstheme="minorBidi"/>
                <w:color w:val="000000" w:themeColor="text1"/>
                <w:sz w:val="22"/>
                <w:szCs w:val="22"/>
              </w:rPr>
              <w:t>on and frailty and their health</w:t>
            </w:r>
            <w:r w:rsidR="002A7692" w:rsidRPr="0037703E">
              <w:rPr>
                <w:rFonts w:asciiTheme="minorBidi" w:hAnsiTheme="minorBidi" w:cstheme="minorBidi"/>
                <w:color w:val="000000" w:themeColor="text1"/>
                <w:sz w:val="22"/>
                <w:szCs w:val="22"/>
              </w:rPr>
              <w:t xml:space="preserve"> outcomes among community-dwelling older adults and to point out gaps in the literature. </w:t>
            </w:r>
          </w:p>
          <w:p w14:paraId="5A4DE257" w14:textId="38F5D046" w:rsidR="00DA7A71" w:rsidRPr="003C7956" w:rsidRDefault="00DA7A71" w:rsidP="00E36AD7">
            <w:pPr>
              <w:jc w:val="both"/>
              <w:rPr>
                <w:rFonts w:asciiTheme="minorBidi" w:hAnsiTheme="minorBidi" w:cstheme="minorBidi"/>
                <w:color w:val="000000" w:themeColor="text1"/>
                <w:sz w:val="22"/>
                <w:szCs w:val="22"/>
              </w:rPr>
            </w:pPr>
          </w:p>
          <w:p w14:paraId="5A4DE258" w14:textId="11E649D0" w:rsidR="00DA7A71" w:rsidRPr="003C7956" w:rsidRDefault="004B7D91" w:rsidP="00E36AD7">
            <w:pPr>
              <w:jc w:val="both"/>
              <w:rPr>
                <w:rFonts w:asciiTheme="minorBidi" w:hAnsiTheme="minorBidi" w:cstheme="minorBidi"/>
                <w:color w:val="000000" w:themeColor="text1"/>
                <w:sz w:val="22"/>
                <w:szCs w:val="22"/>
              </w:rPr>
            </w:pPr>
            <w:r w:rsidRPr="00EF1776">
              <w:rPr>
                <w:rFonts w:asciiTheme="minorBidi" w:hAnsiTheme="minorBidi" w:cstheme="minorBidi"/>
                <w:b/>
                <w:bCs/>
                <w:color w:val="000000" w:themeColor="text1"/>
                <w:sz w:val="22"/>
                <w:szCs w:val="22"/>
              </w:rPr>
              <w:t>Methods</w:t>
            </w:r>
            <w:r w:rsidR="002A7692" w:rsidRPr="00EF1776">
              <w:rPr>
                <w:rFonts w:asciiTheme="minorBidi" w:hAnsiTheme="minorBidi" w:cstheme="minorBidi"/>
                <w:b/>
                <w:bCs/>
                <w:color w:val="000000" w:themeColor="text1"/>
                <w:sz w:val="22"/>
                <w:szCs w:val="22"/>
              </w:rPr>
              <w:t>:</w:t>
            </w:r>
            <w:r w:rsidR="002A7692" w:rsidRPr="003C7956">
              <w:rPr>
                <w:rFonts w:asciiTheme="minorBidi" w:hAnsiTheme="minorBidi" w:cstheme="minorBidi"/>
                <w:color w:val="000000" w:themeColor="text1"/>
                <w:sz w:val="22"/>
                <w:szCs w:val="22"/>
              </w:rPr>
              <w:t xml:space="preserve"> </w:t>
            </w:r>
            <w:r w:rsidR="002A7692" w:rsidRPr="0037703E">
              <w:rPr>
                <w:rFonts w:asciiTheme="minorBidi" w:hAnsiTheme="minorBidi" w:cstheme="minorBidi"/>
                <w:color w:val="000000" w:themeColor="text1"/>
                <w:sz w:val="22"/>
                <w:szCs w:val="22"/>
              </w:rPr>
              <w:t xml:space="preserve">We searched articles published in English or French from 2001 up to June 2018 in </w:t>
            </w:r>
            <w:r w:rsidR="0085054D" w:rsidRPr="0037703E">
              <w:rPr>
                <w:rFonts w:asciiTheme="minorBidi" w:hAnsiTheme="minorBidi" w:cstheme="minorBidi"/>
                <w:color w:val="000000" w:themeColor="text1"/>
                <w:sz w:val="22"/>
                <w:szCs w:val="22"/>
              </w:rPr>
              <w:t xml:space="preserve">the </w:t>
            </w:r>
            <w:r w:rsidR="00F908DB" w:rsidRPr="0037703E">
              <w:rPr>
                <w:rFonts w:asciiTheme="minorBidi" w:hAnsiTheme="minorBidi" w:cstheme="minorBidi"/>
                <w:color w:val="000000" w:themeColor="text1"/>
                <w:sz w:val="22"/>
                <w:szCs w:val="22"/>
              </w:rPr>
              <w:t>following</w:t>
            </w:r>
            <w:r w:rsidR="002A7692" w:rsidRPr="0037703E">
              <w:rPr>
                <w:rFonts w:asciiTheme="minorBidi" w:hAnsiTheme="minorBidi" w:cstheme="minorBidi"/>
                <w:color w:val="000000" w:themeColor="text1"/>
                <w:sz w:val="22"/>
                <w:szCs w:val="22"/>
              </w:rPr>
              <w:t xml:space="preserve"> </w:t>
            </w:r>
            <w:r w:rsidR="00F908DB" w:rsidRPr="0037703E">
              <w:rPr>
                <w:rFonts w:asciiTheme="minorBidi" w:hAnsiTheme="minorBidi" w:cstheme="minorBidi"/>
                <w:color w:val="000000" w:themeColor="text1"/>
                <w:sz w:val="22"/>
                <w:szCs w:val="22"/>
              </w:rPr>
              <w:t xml:space="preserve">databases: </w:t>
            </w:r>
            <w:r w:rsidR="002A7692" w:rsidRPr="0037703E">
              <w:rPr>
                <w:rFonts w:asciiTheme="minorBidi" w:hAnsiTheme="minorBidi" w:cstheme="minorBidi"/>
                <w:color w:val="000000" w:themeColor="text1"/>
                <w:sz w:val="22"/>
                <w:szCs w:val="22"/>
              </w:rPr>
              <w:t xml:space="preserve">Medline, </w:t>
            </w:r>
            <w:proofErr w:type="spellStart"/>
            <w:r w:rsidR="002A7692" w:rsidRPr="0037703E">
              <w:rPr>
                <w:rFonts w:asciiTheme="minorBidi" w:hAnsiTheme="minorBidi" w:cstheme="minorBidi"/>
                <w:color w:val="000000" w:themeColor="text1"/>
                <w:sz w:val="22"/>
                <w:szCs w:val="22"/>
              </w:rPr>
              <w:t>Embase</w:t>
            </w:r>
            <w:proofErr w:type="spellEnd"/>
            <w:r w:rsidR="002A7692" w:rsidRPr="0037703E">
              <w:rPr>
                <w:rFonts w:asciiTheme="minorBidi" w:hAnsiTheme="minorBidi" w:cstheme="minorBidi"/>
                <w:color w:val="000000" w:themeColor="text1"/>
                <w:sz w:val="22"/>
                <w:szCs w:val="22"/>
              </w:rPr>
              <w:t>, CINAHL Plus, Scopus, Web of Science and PsycINFO.</w:t>
            </w:r>
          </w:p>
          <w:p w14:paraId="5A4DE25C" w14:textId="20039B52" w:rsidR="00DA7A71" w:rsidRPr="003C7956" w:rsidRDefault="00DA7A71" w:rsidP="00E36AD7">
            <w:pPr>
              <w:jc w:val="both"/>
              <w:rPr>
                <w:rFonts w:asciiTheme="minorBidi" w:hAnsiTheme="minorBidi" w:cstheme="minorBidi"/>
                <w:color w:val="000000" w:themeColor="text1"/>
                <w:sz w:val="22"/>
                <w:szCs w:val="22"/>
              </w:rPr>
            </w:pPr>
          </w:p>
          <w:p w14:paraId="5A4DE25D" w14:textId="2D242183" w:rsidR="00DA7A71" w:rsidRPr="003C7956" w:rsidRDefault="004B7D91" w:rsidP="00E36AD7">
            <w:pPr>
              <w:jc w:val="both"/>
              <w:rPr>
                <w:rFonts w:asciiTheme="minorBidi" w:hAnsiTheme="minorBidi" w:cstheme="minorBidi"/>
                <w:color w:val="000000" w:themeColor="text1"/>
                <w:sz w:val="22"/>
                <w:szCs w:val="22"/>
              </w:rPr>
            </w:pPr>
            <w:r w:rsidRPr="00EF1776">
              <w:rPr>
                <w:rFonts w:asciiTheme="minorBidi" w:hAnsiTheme="minorBidi" w:cstheme="minorBidi"/>
                <w:b/>
                <w:bCs/>
                <w:color w:val="000000" w:themeColor="text1"/>
                <w:sz w:val="22"/>
                <w:szCs w:val="22"/>
              </w:rPr>
              <w:t>Results</w:t>
            </w:r>
            <w:r w:rsidR="002A7692" w:rsidRPr="00EF1776">
              <w:rPr>
                <w:rFonts w:asciiTheme="minorBidi" w:hAnsiTheme="minorBidi" w:cstheme="minorBidi"/>
                <w:b/>
                <w:bCs/>
                <w:color w:val="000000" w:themeColor="text1"/>
                <w:sz w:val="22"/>
                <w:szCs w:val="22"/>
              </w:rPr>
              <w:t>:</w:t>
            </w:r>
            <w:r w:rsidR="002A7692" w:rsidRPr="0037703E">
              <w:rPr>
                <w:rFonts w:asciiTheme="minorBidi" w:hAnsiTheme="minorBidi" w:cstheme="minorBidi"/>
                <w:color w:val="000000" w:themeColor="text1"/>
                <w:sz w:val="22"/>
                <w:szCs w:val="22"/>
              </w:rPr>
              <w:t xml:space="preserve"> Our database search resulted in 4001 articles </w:t>
            </w:r>
            <w:r w:rsidR="003C7956">
              <w:rPr>
                <w:rFonts w:asciiTheme="minorBidi" w:hAnsiTheme="minorBidi" w:cstheme="minorBidi"/>
                <w:color w:val="000000" w:themeColor="text1"/>
                <w:sz w:val="22"/>
                <w:szCs w:val="22"/>
              </w:rPr>
              <w:t>of which</w:t>
            </w:r>
            <w:r w:rsidR="002A7692" w:rsidRPr="0037703E">
              <w:rPr>
                <w:rFonts w:asciiTheme="minorBidi" w:hAnsiTheme="minorBidi" w:cstheme="minorBidi"/>
                <w:color w:val="000000" w:themeColor="text1"/>
                <w:sz w:val="22"/>
                <w:szCs w:val="22"/>
              </w:rPr>
              <w:t xml:space="preserve"> 21 papers from 13 different countries were </w:t>
            </w:r>
            <w:r w:rsidR="004C27FC" w:rsidRPr="0037703E">
              <w:rPr>
                <w:rFonts w:asciiTheme="minorBidi" w:hAnsiTheme="minorBidi" w:cstheme="minorBidi"/>
                <w:color w:val="000000" w:themeColor="text1"/>
                <w:sz w:val="22"/>
                <w:szCs w:val="22"/>
              </w:rPr>
              <w:t>eligible</w:t>
            </w:r>
            <w:r w:rsidR="002A7692" w:rsidRPr="0037703E">
              <w:rPr>
                <w:rFonts w:asciiTheme="minorBidi" w:hAnsiTheme="minorBidi" w:cstheme="minorBidi"/>
                <w:color w:val="000000" w:themeColor="text1"/>
                <w:sz w:val="22"/>
                <w:szCs w:val="22"/>
              </w:rPr>
              <w:t>.  Most of the studies were cross-sectional (</w:t>
            </w:r>
            <w:r w:rsidR="002A7692" w:rsidRPr="003C7956">
              <w:rPr>
                <w:rFonts w:asciiTheme="minorBidi" w:hAnsiTheme="minorBidi" w:cstheme="minorBidi"/>
                <w:color w:val="000000" w:themeColor="text1"/>
                <w:sz w:val="22"/>
                <w:szCs w:val="22"/>
              </w:rPr>
              <w:t>57%</w:t>
            </w:r>
            <w:r w:rsidR="002A7692" w:rsidRPr="0037703E">
              <w:rPr>
                <w:rFonts w:asciiTheme="minorBidi" w:hAnsiTheme="minorBidi" w:cstheme="minorBidi"/>
                <w:color w:val="000000" w:themeColor="text1"/>
                <w:sz w:val="22"/>
                <w:szCs w:val="22"/>
              </w:rPr>
              <w:t xml:space="preserve">), conducted in Europe (61%), and measured the phenotype of frailty (90%). Papers were reviewed, with a focus on </w:t>
            </w:r>
            <w:r w:rsidR="002A7692" w:rsidRPr="00362588">
              <w:rPr>
                <w:rFonts w:asciiTheme="minorBidi" w:hAnsiTheme="minorBidi" w:cstheme="minorBidi"/>
                <w:color w:val="000000" w:themeColor="text1"/>
                <w:sz w:val="22"/>
                <w:szCs w:val="22"/>
              </w:rPr>
              <w:t>the association between</w:t>
            </w:r>
            <w:r w:rsidR="002A7692" w:rsidRPr="00362588">
              <w:rPr>
                <w:rFonts w:asciiTheme="minorBidi" w:hAnsiTheme="minorBidi" w:cstheme="minorBidi"/>
                <w:i/>
                <w:iCs/>
                <w:color w:val="000000" w:themeColor="text1"/>
                <w:sz w:val="22"/>
                <w:szCs w:val="22"/>
              </w:rPr>
              <w:t xml:space="preserve"> </w:t>
            </w:r>
            <w:r w:rsidR="00362588">
              <w:rPr>
                <w:rFonts w:asciiTheme="minorBidi" w:hAnsiTheme="minorBidi" w:cstheme="minorBidi"/>
                <w:i/>
                <w:iCs/>
                <w:color w:val="000000" w:themeColor="text1"/>
                <w:sz w:val="22"/>
                <w:szCs w:val="22"/>
              </w:rPr>
              <w:t>“</w:t>
            </w:r>
            <w:r w:rsidR="002A7692" w:rsidRPr="00362588">
              <w:rPr>
                <w:rFonts w:asciiTheme="minorBidi" w:hAnsiTheme="minorBidi" w:cstheme="minorBidi"/>
                <w:i/>
                <w:iCs/>
                <w:color w:val="000000" w:themeColor="text1"/>
                <w:sz w:val="22"/>
                <w:szCs w:val="22"/>
              </w:rPr>
              <w:t>social isolation and frailty</w:t>
            </w:r>
            <w:r w:rsidR="00362588">
              <w:rPr>
                <w:rFonts w:asciiTheme="minorBidi" w:hAnsiTheme="minorBidi" w:cstheme="minorBidi"/>
                <w:color w:val="000000" w:themeColor="text1"/>
                <w:sz w:val="22"/>
                <w:szCs w:val="22"/>
              </w:rPr>
              <w:t>”</w:t>
            </w:r>
            <w:r w:rsidR="002A7692" w:rsidRPr="0037703E">
              <w:rPr>
                <w:rFonts w:asciiTheme="minorBidi" w:hAnsiTheme="minorBidi" w:cstheme="minorBidi"/>
                <w:color w:val="000000" w:themeColor="text1"/>
                <w:sz w:val="22"/>
                <w:szCs w:val="22"/>
              </w:rPr>
              <w:t xml:space="preserve"> and on </w:t>
            </w:r>
            <w:r w:rsidR="002A7692" w:rsidRPr="00362588">
              <w:rPr>
                <w:rFonts w:asciiTheme="minorBidi" w:hAnsiTheme="minorBidi" w:cstheme="minorBidi"/>
                <w:color w:val="000000" w:themeColor="text1"/>
                <w:sz w:val="22"/>
                <w:szCs w:val="22"/>
              </w:rPr>
              <w:t>the association between</w:t>
            </w:r>
            <w:r w:rsidR="002A7692" w:rsidRPr="00362588">
              <w:rPr>
                <w:rFonts w:asciiTheme="minorBidi" w:hAnsiTheme="minorBidi" w:cstheme="minorBidi"/>
                <w:i/>
                <w:iCs/>
                <w:color w:val="000000" w:themeColor="text1"/>
                <w:sz w:val="22"/>
                <w:szCs w:val="22"/>
              </w:rPr>
              <w:t xml:space="preserve"> </w:t>
            </w:r>
            <w:r w:rsidR="00362588">
              <w:rPr>
                <w:rFonts w:asciiTheme="minorBidi" w:hAnsiTheme="minorBidi" w:cstheme="minorBidi"/>
                <w:i/>
                <w:iCs/>
                <w:color w:val="000000" w:themeColor="text1"/>
                <w:sz w:val="22"/>
                <w:szCs w:val="22"/>
              </w:rPr>
              <w:t>“</w:t>
            </w:r>
            <w:r w:rsidR="002A7692" w:rsidRPr="00362588">
              <w:rPr>
                <w:rFonts w:asciiTheme="minorBidi" w:hAnsiTheme="minorBidi" w:cstheme="minorBidi"/>
                <w:i/>
                <w:iCs/>
                <w:color w:val="000000" w:themeColor="text1"/>
                <w:sz w:val="22"/>
                <w:szCs w:val="22"/>
              </w:rPr>
              <w:t>social isolation, frailty, and their h</w:t>
            </w:r>
            <w:r w:rsidR="004C27FC" w:rsidRPr="00362588">
              <w:rPr>
                <w:rFonts w:asciiTheme="minorBidi" w:hAnsiTheme="minorBidi" w:cstheme="minorBidi"/>
                <w:i/>
                <w:iCs/>
                <w:color w:val="000000" w:themeColor="text1"/>
                <w:sz w:val="22"/>
                <w:szCs w:val="22"/>
              </w:rPr>
              <w:t>ealth outcomes</w:t>
            </w:r>
            <w:r w:rsidR="00362588">
              <w:rPr>
                <w:rFonts w:asciiTheme="minorBidi" w:hAnsiTheme="minorBidi" w:cstheme="minorBidi"/>
                <w:color w:val="000000" w:themeColor="text1"/>
                <w:sz w:val="22"/>
                <w:szCs w:val="22"/>
              </w:rPr>
              <w:t>”</w:t>
            </w:r>
            <w:r w:rsidR="004C27FC" w:rsidRPr="0037703E">
              <w:rPr>
                <w:rFonts w:asciiTheme="minorBidi" w:hAnsiTheme="minorBidi" w:cstheme="minorBidi"/>
                <w:color w:val="000000" w:themeColor="text1"/>
                <w:sz w:val="22"/>
                <w:szCs w:val="22"/>
              </w:rPr>
              <w:t xml:space="preserve">. </w:t>
            </w:r>
            <w:r w:rsidR="00184B97">
              <w:rPr>
                <w:rFonts w:asciiTheme="minorBidi" w:hAnsiTheme="minorBidi" w:cstheme="minorBidi"/>
                <w:color w:val="000000" w:themeColor="text1"/>
                <w:sz w:val="22"/>
                <w:szCs w:val="22"/>
              </w:rPr>
              <w:t xml:space="preserve">Regarding the </w:t>
            </w:r>
            <w:r w:rsidR="00184B97" w:rsidRPr="00362588">
              <w:rPr>
                <w:rFonts w:asciiTheme="minorBidi" w:hAnsiTheme="minorBidi" w:cstheme="minorBidi"/>
                <w:color w:val="000000" w:themeColor="text1"/>
                <w:sz w:val="22"/>
                <w:szCs w:val="22"/>
              </w:rPr>
              <w:t>association between</w:t>
            </w:r>
            <w:r w:rsidR="00184B97" w:rsidRPr="00362588">
              <w:rPr>
                <w:rFonts w:asciiTheme="minorBidi" w:hAnsiTheme="minorBidi" w:cstheme="minorBidi"/>
                <w:i/>
                <w:iCs/>
                <w:color w:val="000000" w:themeColor="text1"/>
                <w:sz w:val="22"/>
                <w:szCs w:val="22"/>
              </w:rPr>
              <w:t xml:space="preserve"> </w:t>
            </w:r>
            <w:r w:rsidR="00184B97">
              <w:rPr>
                <w:rFonts w:asciiTheme="minorBidi" w:hAnsiTheme="minorBidi" w:cstheme="minorBidi"/>
                <w:i/>
                <w:iCs/>
                <w:color w:val="000000" w:themeColor="text1"/>
                <w:sz w:val="22"/>
                <w:szCs w:val="22"/>
              </w:rPr>
              <w:t>“</w:t>
            </w:r>
            <w:r w:rsidR="00184B97" w:rsidRPr="00362588">
              <w:rPr>
                <w:rFonts w:asciiTheme="minorBidi" w:hAnsiTheme="minorBidi" w:cstheme="minorBidi"/>
                <w:i/>
                <w:iCs/>
                <w:color w:val="000000" w:themeColor="text1"/>
                <w:sz w:val="22"/>
                <w:szCs w:val="22"/>
              </w:rPr>
              <w:t>social isolation and frailty</w:t>
            </w:r>
            <w:r w:rsidR="00184B97">
              <w:rPr>
                <w:rFonts w:asciiTheme="minorBidi" w:hAnsiTheme="minorBidi" w:cstheme="minorBidi"/>
                <w:color w:val="000000" w:themeColor="text1"/>
                <w:sz w:val="22"/>
                <w:szCs w:val="22"/>
              </w:rPr>
              <w:t>”,</w:t>
            </w:r>
            <w:r w:rsidR="00184B97" w:rsidRPr="0037703E">
              <w:rPr>
                <w:rFonts w:asciiTheme="minorBidi" w:hAnsiTheme="minorBidi" w:cstheme="minorBidi"/>
                <w:color w:val="000000" w:themeColor="text1"/>
                <w:sz w:val="22"/>
                <w:szCs w:val="22"/>
              </w:rPr>
              <w:t xml:space="preserve"> </w:t>
            </w:r>
            <w:r w:rsidR="00184B97">
              <w:rPr>
                <w:rFonts w:asciiTheme="minorBidi" w:hAnsiTheme="minorBidi" w:cstheme="minorBidi"/>
                <w:color w:val="000000" w:themeColor="text1"/>
                <w:sz w:val="22"/>
                <w:szCs w:val="22"/>
              </w:rPr>
              <w:t>s</w:t>
            </w:r>
            <w:r w:rsidR="004C27FC" w:rsidRPr="0037703E">
              <w:rPr>
                <w:rFonts w:asciiTheme="minorBidi" w:hAnsiTheme="minorBidi" w:cstheme="minorBidi"/>
                <w:color w:val="000000" w:themeColor="text1"/>
                <w:sz w:val="22"/>
                <w:szCs w:val="22"/>
              </w:rPr>
              <w:t xml:space="preserve">everal studies </w:t>
            </w:r>
            <w:r w:rsidR="002A7692" w:rsidRPr="0037703E">
              <w:rPr>
                <w:rFonts w:asciiTheme="minorBidi" w:hAnsiTheme="minorBidi" w:cstheme="minorBidi"/>
                <w:color w:val="000000" w:themeColor="text1"/>
                <w:sz w:val="22"/>
                <w:szCs w:val="22"/>
              </w:rPr>
              <w:t xml:space="preserve">demonstrated significant associations between social networks, social participation, loneliness, and frailty. However, the effect of social support on frailty </w:t>
            </w:r>
            <w:r w:rsidR="00184B97">
              <w:rPr>
                <w:rFonts w:asciiTheme="minorBidi" w:hAnsiTheme="minorBidi" w:cstheme="minorBidi"/>
                <w:color w:val="000000" w:themeColor="text1"/>
                <w:sz w:val="22"/>
                <w:szCs w:val="22"/>
              </w:rPr>
              <w:t>was</w:t>
            </w:r>
            <w:r w:rsidR="002A7692" w:rsidRPr="003C7956">
              <w:rPr>
                <w:rFonts w:asciiTheme="minorBidi" w:hAnsiTheme="minorBidi" w:cstheme="minorBidi"/>
                <w:color w:val="000000" w:themeColor="text1"/>
                <w:sz w:val="22"/>
                <w:szCs w:val="22"/>
              </w:rPr>
              <w:t xml:space="preserve"> not clear</w:t>
            </w:r>
            <w:r w:rsidR="002A7692" w:rsidRPr="0037703E">
              <w:rPr>
                <w:rFonts w:asciiTheme="minorBidi" w:hAnsiTheme="minorBidi" w:cstheme="minorBidi"/>
                <w:color w:val="000000" w:themeColor="text1"/>
                <w:sz w:val="22"/>
                <w:szCs w:val="22"/>
              </w:rPr>
              <w:t xml:space="preserve">. </w:t>
            </w:r>
            <w:r w:rsidR="00184B97">
              <w:rPr>
                <w:rFonts w:asciiTheme="minorBidi" w:hAnsiTheme="minorBidi" w:cstheme="minorBidi"/>
                <w:color w:val="000000" w:themeColor="text1"/>
                <w:sz w:val="22"/>
                <w:szCs w:val="22"/>
              </w:rPr>
              <w:t>Few studies looked at</w:t>
            </w:r>
            <w:r w:rsidR="002A7692" w:rsidRPr="0037703E">
              <w:rPr>
                <w:rFonts w:asciiTheme="minorBidi" w:hAnsiTheme="minorBidi" w:cstheme="minorBidi"/>
                <w:color w:val="000000" w:themeColor="text1"/>
                <w:sz w:val="22"/>
                <w:szCs w:val="22"/>
              </w:rPr>
              <w:t xml:space="preserve"> the association between </w:t>
            </w:r>
            <w:r w:rsidR="002369FD">
              <w:rPr>
                <w:rFonts w:asciiTheme="minorBidi" w:hAnsiTheme="minorBidi" w:cstheme="minorBidi"/>
                <w:color w:val="000000" w:themeColor="text1"/>
                <w:sz w:val="22"/>
                <w:szCs w:val="22"/>
              </w:rPr>
              <w:t>“</w:t>
            </w:r>
            <w:r w:rsidR="002A7692" w:rsidRPr="0037703E">
              <w:rPr>
                <w:rFonts w:asciiTheme="minorBidi" w:hAnsiTheme="minorBidi" w:cstheme="minorBidi"/>
                <w:color w:val="000000" w:themeColor="text1"/>
                <w:sz w:val="22"/>
                <w:szCs w:val="22"/>
              </w:rPr>
              <w:t>social isolati</w:t>
            </w:r>
            <w:r w:rsidR="00385809">
              <w:rPr>
                <w:rFonts w:asciiTheme="minorBidi" w:hAnsiTheme="minorBidi" w:cstheme="minorBidi"/>
                <w:color w:val="000000" w:themeColor="text1"/>
                <w:sz w:val="22"/>
                <w:szCs w:val="22"/>
              </w:rPr>
              <w:t>on, frailty and</w:t>
            </w:r>
            <w:r w:rsidR="00184B97">
              <w:rPr>
                <w:rFonts w:asciiTheme="minorBidi" w:hAnsiTheme="minorBidi" w:cstheme="minorBidi"/>
                <w:color w:val="000000" w:themeColor="text1"/>
                <w:sz w:val="22"/>
                <w:szCs w:val="22"/>
              </w:rPr>
              <w:t>,</w:t>
            </w:r>
            <w:r w:rsidR="00385809">
              <w:rPr>
                <w:rFonts w:asciiTheme="minorBidi" w:hAnsiTheme="minorBidi" w:cstheme="minorBidi"/>
                <w:color w:val="000000" w:themeColor="text1"/>
                <w:sz w:val="22"/>
                <w:szCs w:val="22"/>
              </w:rPr>
              <w:t xml:space="preserve"> health</w:t>
            </w:r>
            <w:r w:rsidR="002369FD">
              <w:rPr>
                <w:rFonts w:asciiTheme="minorBidi" w:hAnsiTheme="minorBidi" w:cstheme="minorBidi"/>
                <w:color w:val="000000" w:themeColor="text1"/>
                <w:sz w:val="22"/>
                <w:szCs w:val="22"/>
              </w:rPr>
              <w:t>”</w:t>
            </w:r>
            <w:r w:rsidR="00184B97">
              <w:rPr>
                <w:rFonts w:asciiTheme="minorBidi" w:hAnsiTheme="minorBidi" w:cstheme="minorBidi"/>
                <w:color w:val="000000" w:themeColor="text1"/>
                <w:sz w:val="22"/>
                <w:szCs w:val="22"/>
              </w:rPr>
              <w:t>.</w:t>
            </w:r>
            <w:r w:rsidR="004C27FC" w:rsidRPr="0037703E">
              <w:rPr>
                <w:rFonts w:asciiTheme="minorBidi" w:hAnsiTheme="minorBidi" w:cstheme="minorBidi"/>
                <w:color w:val="000000" w:themeColor="text1"/>
                <w:sz w:val="22"/>
                <w:szCs w:val="22"/>
              </w:rPr>
              <w:t xml:space="preserve"> </w:t>
            </w:r>
            <w:r w:rsidR="00184B97">
              <w:rPr>
                <w:rFonts w:asciiTheme="minorBidi" w:hAnsiTheme="minorBidi" w:cstheme="minorBidi"/>
                <w:color w:val="000000" w:themeColor="text1"/>
                <w:sz w:val="22"/>
                <w:szCs w:val="22"/>
              </w:rPr>
              <w:t>S</w:t>
            </w:r>
            <w:r w:rsidR="002A7692" w:rsidRPr="0037703E">
              <w:rPr>
                <w:rFonts w:asciiTheme="minorBidi" w:hAnsiTheme="minorBidi" w:cstheme="minorBidi"/>
                <w:color w:val="000000" w:themeColor="text1"/>
                <w:sz w:val="22"/>
                <w:szCs w:val="22"/>
              </w:rPr>
              <w:t>ocial support and social participation were the most commonly measured aspect of social isolation while no study looked at the effects of social isolation and loneliness on frailty and health. All studies have shown that frailty was significantly associated with poor health outcomes including functional decline, falls, rehospitalization, and mortality. However, the nature of the effect</w:t>
            </w:r>
            <w:r w:rsidR="00EF1776">
              <w:rPr>
                <w:rFonts w:asciiTheme="minorBidi" w:hAnsiTheme="minorBidi" w:cstheme="minorBidi"/>
                <w:color w:val="000000" w:themeColor="text1"/>
                <w:sz w:val="22"/>
                <w:szCs w:val="22"/>
              </w:rPr>
              <w:t>s</w:t>
            </w:r>
            <w:r w:rsidR="002A7692" w:rsidRPr="0037703E">
              <w:rPr>
                <w:rFonts w:asciiTheme="minorBidi" w:hAnsiTheme="minorBidi" w:cstheme="minorBidi"/>
                <w:color w:val="000000" w:themeColor="text1"/>
                <w:sz w:val="22"/>
                <w:szCs w:val="22"/>
              </w:rPr>
              <w:t xml:space="preserve"> of social support and social participation on frailty and health outcomes varied based on gender, social context, lifestyle and how frailty and social isolation are assessed.</w:t>
            </w:r>
          </w:p>
          <w:p w14:paraId="089DEF63" w14:textId="6A4CE86F" w:rsidR="004B7D91" w:rsidRPr="003C7956" w:rsidRDefault="004B7D91" w:rsidP="00E36AD7">
            <w:pPr>
              <w:jc w:val="both"/>
              <w:rPr>
                <w:rFonts w:asciiTheme="minorBidi" w:hAnsiTheme="minorBidi" w:cstheme="minorBidi"/>
                <w:color w:val="000000" w:themeColor="text1"/>
                <w:sz w:val="22"/>
                <w:szCs w:val="22"/>
              </w:rPr>
            </w:pPr>
          </w:p>
          <w:p w14:paraId="721566E1" w14:textId="57695BF1" w:rsidR="003C7956" w:rsidRPr="003C7956" w:rsidRDefault="004B7D91" w:rsidP="003C7956">
            <w:pPr>
              <w:jc w:val="both"/>
              <w:rPr>
                <w:rFonts w:asciiTheme="minorBidi" w:hAnsiTheme="minorBidi" w:cstheme="minorBidi"/>
                <w:color w:val="000000" w:themeColor="text1"/>
                <w:sz w:val="22"/>
                <w:szCs w:val="22"/>
              </w:rPr>
            </w:pPr>
            <w:r w:rsidRPr="00EF1776">
              <w:rPr>
                <w:rFonts w:asciiTheme="minorBidi" w:hAnsiTheme="minorBidi" w:cstheme="minorBidi"/>
                <w:b/>
                <w:bCs/>
                <w:color w:val="000000" w:themeColor="text1"/>
                <w:sz w:val="22"/>
                <w:szCs w:val="22"/>
              </w:rPr>
              <w:t>Discussion</w:t>
            </w:r>
            <w:r w:rsidR="002A7692" w:rsidRPr="00EF1776">
              <w:rPr>
                <w:rFonts w:asciiTheme="minorBidi" w:hAnsiTheme="minorBidi" w:cstheme="minorBidi"/>
                <w:b/>
                <w:bCs/>
                <w:color w:val="000000" w:themeColor="text1"/>
                <w:sz w:val="22"/>
                <w:szCs w:val="22"/>
              </w:rPr>
              <w:t>:</w:t>
            </w:r>
            <w:r w:rsidR="002A7692" w:rsidRPr="0037703E">
              <w:rPr>
                <w:rFonts w:asciiTheme="minorBidi" w:hAnsiTheme="minorBidi" w:cstheme="minorBidi"/>
                <w:color w:val="000000" w:themeColor="text1"/>
                <w:sz w:val="22"/>
                <w:szCs w:val="22"/>
              </w:rPr>
              <w:t xml:space="preserve"> Little attention has been given to the role of subjec</w:t>
            </w:r>
            <w:r w:rsidR="00EF1776">
              <w:rPr>
                <w:rFonts w:asciiTheme="minorBidi" w:hAnsiTheme="minorBidi" w:cstheme="minorBidi"/>
                <w:color w:val="000000" w:themeColor="text1"/>
                <w:sz w:val="22"/>
                <w:szCs w:val="22"/>
              </w:rPr>
              <w:t>tive aspects of social isolation</w:t>
            </w:r>
            <w:r w:rsidR="002A7692" w:rsidRPr="0037703E">
              <w:rPr>
                <w:rFonts w:asciiTheme="minorBidi" w:hAnsiTheme="minorBidi" w:cstheme="minorBidi"/>
                <w:color w:val="000000" w:themeColor="text1"/>
                <w:sz w:val="22"/>
                <w:szCs w:val="22"/>
              </w:rPr>
              <w:t>. Longitudinal research examining multidimensional social isolation is warranted</w:t>
            </w:r>
            <w:r w:rsidR="00ED2B9A" w:rsidRPr="0037703E">
              <w:rPr>
                <w:rFonts w:asciiTheme="minorBidi" w:hAnsiTheme="minorBidi" w:cstheme="minorBidi"/>
                <w:color w:val="000000" w:themeColor="text1"/>
                <w:sz w:val="22"/>
                <w:szCs w:val="22"/>
              </w:rPr>
              <w:t>.</w:t>
            </w:r>
            <w:r w:rsidR="003C7956">
              <w:rPr>
                <w:rFonts w:asciiTheme="minorBidi" w:hAnsiTheme="minorBidi" w:cstheme="minorBidi"/>
                <w:color w:val="000000" w:themeColor="text1"/>
                <w:sz w:val="22"/>
                <w:szCs w:val="22"/>
              </w:rPr>
              <w:t xml:space="preserve"> </w:t>
            </w:r>
            <w:r w:rsidR="00132321">
              <w:rPr>
                <w:rFonts w:asciiTheme="minorBidi" w:hAnsiTheme="minorBidi" w:cstheme="minorBidi"/>
                <w:color w:val="000000" w:themeColor="text1"/>
                <w:sz w:val="22"/>
                <w:szCs w:val="22"/>
              </w:rPr>
              <w:t>Policymakers should give more attention to s</w:t>
            </w:r>
            <w:r w:rsidR="00B85092">
              <w:rPr>
                <w:rFonts w:asciiTheme="minorBidi" w:hAnsiTheme="minorBidi" w:cstheme="minorBidi"/>
                <w:color w:val="000000" w:themeColor="text1"/>
                <w:sz w:val="22"/>
                <w:szCs w:val="22"/>
              </w:rPr>
              <w:t>ocial</w:t>
            </w:r>
            <w:r w:rsidR="002053E1">
              <w:rPr>
                <w:rFonts w:asciiTheme="minorBidi" w:hAnsiTheme="minorBidi" w:cstheme="minorBidi"/>
                <w:color w:val="000000" w:themeColor="text1"/>
                <w:sz w:val="22"/>
                <w:szCs w:val="22"/>
              </w:rPr>
              <w:t xml:space="preserve"> equality</w:t>
            </w:r>
            <w:r w:rsidR="00132321">
              <w:rPr>
                <w:rFonts w:asciiTheme="minorBidi" w:hAnsiTheme="minorBidi" w:cstheme="minorBidi"/>
                <w:color w:val="000000" w:themeColor="text1"/>
                <w:sz w:val="22"/>
                <w:szCs w:val="22"/>
              </w:rPr>
              <w:t xml:space="preserve"> and gender equality.</w:t>
            </w:r>
          </w:p>
          <w:p w14:paraId="292BA808" w14:textId="39973C74" w:rsidR="00C978A6" w:rsidRPr="003C7956" w:rsidRDefault="00C978A6" w:rsidP="00E36AD7">
            <w:pPr>
              <w:jc w:val="both"/>
              <w:rPr>
                <w:rFonts w:asciiTheme="minorBidi" w:hAnsiTheme="minorBidi" w:cstheme="minorBidi"/>
                <w:color w:val="000000" w:themeColor="text1"/>
                <w:sz w:val="22"/>
                <w:szCs w:val="22"/>
              </w:rPr>
            </w:pPr>
            <w:bookmarkStart w:id="0" w:name="_GoBack"/>
            <w:bookmarkEnd w:id="0"/>
          </w:p>
          <w:p w14:paraId="24B8CD62" w14:textId="60ABE0DF" w:rsidR="004B7D91" w:rsidRPr="003C7956" w:rsidRDefault="004B7D91" w:rsidP="00E36AD7">
            <w:pPr>
              <w:jc w:val="both"/>
              <w:rPr>
                <w:rFonts w:asciiTheme="minorBidi" w:hAnsiTheme="minorBidi" w:cstheme="minorBidi"/>
                <w:color w:val="000000" w:themeColor="text1"/>
                <w:sz w:val="22"/>
                <w:szCs w:val="22"/>
              </w:rPr>
            </w:pPr>
          </w:p>
          <w:p w14:paraId="3CDEB4A9" w14:textId="6FD2D5F3" w:rsidR="004B7D91" w:rsidRPr="003C7956" w:rsidRDefault="004B7D91" w:rsidP="00E36AD7">
            <w:pPr>
              <w:jc w:val="both"/>
              <w:rPr>
                <w:rFonts w:asciiTheme="minorBidi" w:hAnsiTheme="minorBidi" w:cstheme="minorBidi"/>
                <w:color w:val="000000" w:themeColor="text1"/>
                <w:sz w:val="22"/>
                <w:szCs w:val="22"/>
              </w:rPr>
            </w:pPr>
            <w:r w:rsidRPr="00EF1776">
              <w:rPr>
                <w:rFonts w:asciiTheme="minorBidi" w:hAnsiTheme="minorBidi" w:cstheme="minorBidi"/>
                <w:b/>
                <w:bCs/>
                <w:color w:val="000000" w:themeColor="text1"/>
                <w:sz w:val="22"/>
                <w:szCs w:val="22"/>
              </w:rPr>
              <w:t>Keywords</w:t>
            </w:r>
            <w:r w:rsidR="004C27FC" w:rsidRPr="00EF1776">
              <w:rPr>
                <w:rFonts w:asciiTheme="minorBidi" w:hAnsiTheme="minorBidi" w:cstheme="minorBidi"/>
                <w:b/>
                <w:bCs/>
                <w:color w:val="000000" w:themeColor="text1"/>
                <w:sz w:val="22"/>
                <w:szCs w:val="22"/>
              </w:rPr>
              <w:t>:</w:t>
            </w:r>
            <w:r w:rsidR="004C27FC" w:rsidRPr="003C7956">
              <w:rPr>
                <w:rFonts w:asciiTheme="minorBidi" w:hAnsiTheme="minorBidi" w:cstheme="minorBidi"/>
                <w:color w:val="000000" w:themeColor="text1"/>
                <w:sz w:val="22"/>
                <w:szCs w:val="22"/>
              </w:rPr>
              <w:t xml:space="preserve"> Social Isolation, Frailty, Health, </w:t>
            </w:r>
            <w:r w:rsidR="00EF1776">
              <w:rPr>
                <w:rFonts w:asciiTheme="minorBidi" w:hAnsiTheme="minorBidi" w:cstheme="minorBidi"/>
                <w:color w:val="000000" w:themeColor="text1"/>
                <w:sz w:val="22"/>
                <w:szCs w:val="22"/>
              </w:rPr>
              <w:t>elderly</w:t>
            </w:r>
            <w:r w:rsidR="004C27FC" w:rsidRPr="003C7956">
              <w:rPr>
                <w:rFonts w:asciiTheme="minorBidi" w:hAnsiTheme="minorBidi" w:cstheme="minorBidi"/>
                <w:color w:val="000000" w:themeColor="text1"/>
                <w:sz w:val="22"/>
                <w:szCs w:val="22"/>
              </w:rPr>
              <w:t xml:space="preserve"> </w:t>
            </w:r>
          </w:p>
          <w:p w14:paraId="6D854E6E" w14:textId="6321A280" w:rsidR="00234EAA" w:rsidRPr="003C7956" w:rsidRDefault="00234EAA" w:rsidP="00E36AD7">
            <w:pPr>
              <w:jc w:val="both"/>
              <w:rPr>
                <w:rFonts w:asciiTheme="minorBidi" w:hAnsiTheme="minorBidi" w:cstheme="minorBidi"/>
                <w:color w:val="000000" w:themeColor="text1"/>
                <w:sz w:val="22"/>
                <w:szCs w:val="22"/>
              </w:rPr>
            </w:pPr>
          </w:p>
          <w:p w14:paraId="5A4DE261" w14:textId="675A1840" w:rsidR="00DA7A71" w:rsidRPr="003C7956" w:rsidRDefault="00DA7A71" w:rsidP="00E36AD7">
            <w:pPr>
              <w:jc w:val="both"/>
              <w:rPr>
                <w:rFonts w:asciiTheme="minorBidi" w:hAnsiTheme="minorBidi" w:cstheme="minorBidi"/>
                <w:color w:val="000000" w:themeColor="text1"/>
                <w:sz w:val="22"/>
                <w:szCs w:val="22"/>
              </w:rPr>
            </w:pPr>
          </w:p>
          <w:p w14:paraId="5A4DE263" w14:textId="00AC34FF" w:rsidR="00DA7A71" w:rsidRPr="003C7956" w:rsidRDefault="00DA7A71" w:rsidP="00E36AD7">
            <w:pPr>
              <w:jc w:val="both"/>
              <w:rPr>
                <w:rFonts w:asciiTheme="minorBidi" w:hAnsiTheme="minorBidi" w:cstheme="minorBidi"/>
                <w:color w:val="000000" w:themeColor="text1"/>
                <w:sz w:val="22"/>
                <w:szCs w:val="22"/>
              </w:rPr>
            </w:pPr>
          </w:p>
        </w:tc>
      </w:tr>
    </w:tbl>
    <w:p w14:paraId="5A4DE265" w14:textId="4C2C1C75" w:rsidR="00490208" w:rsidRDefault="00490208" w:rsidP="00935062"/>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altName w:val="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9F0943"/>
    <w:multiLevelType w:val="multilevel"/>
    <w:tmpl w:val="ECFE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32321"/>
    <w:rsid w:val="00184B97"/>
    <w:rsid w:val="001A20E6"/>
    <w:rsid w:val="001C3A37"/>
    <w:rsid w:val="002053E1"/>
    <w:rsid w:val="00211765"/>
    <w:rsid w:val="00230B21"/>
    <w:rsid w:val="00234EAA"/>
    <w:rsid w:val="002369FD"/>
    <w:rsid w:val="00242808"/>
    <w:rsid w:val="00294265"/>
    <w:rsid w:val="002A7692"/>
    <w:rsid w:val="002B7FC8"/>
    <w:rsid w:val="002E2564"/>
    <w:rsid w:val="002F34DB"/>
    <w:rsid w:val="00317FFE"/>
    <w:rsid w:val="00343781"/>
    <w:rsid w:val="00362588"/>
    <w:rsid w:val="00363AF7"/>
    <w:rsid w:val="0037703E"/>
    <w:rsid w:val="00385809"/>
    <w:rsid w:val="003A6236"/>
    <w:rsid w:val="003B15A7"/>
    <w:rsid w:val="003C7956"/>
    <w:rsid w:val="003F596D"/>
    <w:rsid w:val="00490208"/>
    <w:rsid w:val="004B5B95"/>
    <w:rsid w:val="004B7D91"/>
    <w:rsid w:val="004C27FC"/>
    <w:rsid w:val="004C45A1"/>
    <w:rsid w:val="004E345D"/>
    <w:rsid w:val="00543D70"/>
    <w:rsid w:val="00564331"/>
    <w:rsid w:val="00590824"/>
    <w:rsid w:val="005F7DC7"/>
    <w:rsid w:val="00630FF9"/>
    <w:rsid w:val="006605DB"/>
    <w:rsid w:val="00663BFF"/>
    <w:rsid w:val="006C6E32"/>
    <w:rsid w:val="0070252B"/>
    <w:rsid w:val="00714C46"/>
    <w:rsid w:val="0072108A"/>
    <w:rsid w:val="007A2A9C"/>
    <w:rsid w:val="007E61BA"/>
    <w:rsid w:val="0082392D"/>
    <w:rsid w:val="0082753E"/>
    <w:rsid w:val="0083710D"/>
    <w:rsid w:val="0085054D"/>
    <w:rsid w:val="008874BF"/>
    <w:rsid w:val="008C05AC"/>
    <w:rsid w:val="008C05C1"/>
    <w:rsid w:val="00932377"/>
    <w:rsid w:val="00935062"/>
    <w:rsid w:val="009579B1"/>
    <w:rsid w:val="009B7881"/>
    <w:rsid w:val="00A112C8"/>
    <w:rsid w:val="00A1780F"/>
    <w:rsid w:val="00A23D80"/>
    <w:rsid w:val="00A33CD7"/>
    <w:rsid w:val="00A36B88"/>
    <w:rsid w:val="00A61B9D"/>
    <w:rsid w:val="00AA1598"/>
    <w:rsid w:val="00AA5B46"/>
    <w:rsid w:val="00AB42C9"/>
    <w:rsid w:val="00B12CD1"/>
    <w:rsid w:val="00B20967"/>
    <w:rsid w:val="00B533FE"/>
    <w:rsid w:val="00B766BF"/>
    <w:rsid w:val="00B85092"/>
    <w:rsid w:val="00BC5CBE"/>
    <w:rsid w:val="00C211D2"/>
    <w:rsid w:val="00C73E89"/>
    <w:rsid w:val="00C84789"/>
    <w:rsid w:val="00C978A6"/>
    <w:rsid w:val="00CA0DE6"/>
    <w:rsid w:val="00CB2597"/>
    <w:rsid w:val="00CC5CF2"/>
    <w:rsid w:val="00CD0335"/>
    <w:rsid w:val="00CE496D"/>
    <w:rsid w:val="00CE5D57"/>
    <w:rsid w:val="00CF3924"/>
    <w:rsid w:val="00D4161E"/>
    <w:rsid w:val="00D71EFE"/>
    <w:rsid w:val="00DA45EE"/>
    <w:rsid w:val="00DA7A71"/>
    <w:rsid w:val="00DC2C64"/>
    <w:rsid w:val="00DD7407"/>
    <w:rsid w:val="00DE6D44"/>
    <w:rsid w:val="00E0479B"/>
    <w:rsid w:val="00E36AD7"/>
    <w:rsid w:val="00E379B4"/>
    <w:rsid w:val="00E458B1"/>
    <w:rsid w:val="00E92B6D"/>
    <w:rsid w:val="00ED2B9A"/>
    <w:rsid w:val="00EE51CA"/>
    <w:rsid w:val="00EF1776"/>
    <w:rsid w:val="00F16B61"/>
    <w:rsid w:val="00F407AD"/>
    <w:rsid w:val="00F51301"/>
    <w:rsid w:val="00F86A0C"/>
    <w:rsid w:val="00F908DB"/>
    <w:rsid w:val="00FB626D"/>
    <w:rsid w:val="00FF4045"/>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link w:val="TitleChar"/>
    <w:autoRedefine/>
    <w:uiPriority w:val="10"/>
    <w:qFormat/>
    <w:rsid w:val="00543D70"/>
    <w:pPr>
      <w:autoSpaceDE w:val="0"/>
      <w:autoSpaceDN w:val="0"/>
      <w:outlineLvl w:val="0"/>
    </w:pPr>
    <w:rPr>
      <w:rFonts w:asciiTheme="minorBidi" w:hAnsiTheme="minorBidi" w:cstheme="minorBidi"/>
      <w:b/>
      <w:bCs/>
      <w:color w:val="000000" w:themeColor="text1"/>
      <w:sz w:val="22"/>
      <w:szCs w:val="22"/>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customStyle="1" w:styleId="TitleChar">
    <w:name w:val="Title Char"/>
    <w:basedOn w:val="DefaultParagraphFont"/>
    <w:link w:val="Title"/>
    <w:uiPriority w:val="10"/>
    <w:rsid w:val="00543D70"/>
    <w:rPr>
      <w:rFonts w:asciiTheme="minorBidi" w:hAnsiTheme="minorBidi" w:cstheme="minorBidi"/>
      <w:b/>
      <w:bCs/>
      <w:color w:val="000000" w:themeColor="text1"/>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69619038">
      <w:bodyDiv w:val="1"/>
      <w:marLeft w:val="0"/>
      <w:marRight w:val="0"/>
      <w:marTop w:val="0"/>
      <w:marBottom w:val="0"/>
      <w:divBdr>
        <w:top w:val="none" w:sz="0" w:space="0" w:color="auto"/>
        <w:left w:val="none" w:sz="0" w:space="0" w:color="auto"/>
        <w:bottom w:val="none" w:sz="0" w:space="0" w:color="auto"/>
        <w:right w:val="none" w:sz="0" w:space="0" w:color="auto"/>
      </w:divBdr>
      <w:divsChild>
        <w:div w:id="1928995050">
          <w:marLeft w:val="0"/>
          <w:marRight w:val="0"/>
          <w:marTop w:val="0"/>
          <w:marBottom w:val="0"/>
          <w:divBdr>
            <w:top w:val="none" w:sz="0" w:space="0" w:color="auto"/>
            <w:left w:val="none" w:sz="0" w:space="0" w:color="auto"/>
            <w:bottom w:val="none" w:sz="0" w:space="0" w:color="auto"/>
            <w:right w:val="none" w:sz="0" w:space="0" w:color="auto"/>
          </w:divBdr>
          <w:divsChild>
            <w:div w:id="2066559246">
              <w:marLeft w:val="0"/>
              <w:marRight w:val="0"/>
              <w:marTop w:val="0"/>
              <w:marBottom w:val="0"/>
              <w:divBdr>
                <w:top w:val="none" w:sz="0" w:space="0" w:color="auto"/>
                <w:left w:val="none" w:sz="0" w:space="0" w:color="auto"/>
                <w:bottom w:val="none" w:sz="0" w:space="0" w:color="auto"/>
                <w:right w:val="none" w:sz="0" w:space="0" w:color="auto"/>
              </w:divBdr>
              <w:divsChild>
                <w:div w:id="761608453">
                  <w:marLeft w:val="0"/>
                  <w:marRight w:val="0"/>
                  <w:marTop w:val="0"/>
                  <w:marBottom w:val="0"/>
                  <w:divBdr>
                    <w:top w:val="none" w:sz="0" w:space="0" w:color="auto"/>
                    <w:left w:val="none" w:sz="0" w:space="0" w:color="auto"/>
                    <w:bottom w:val="none" w:sz="0" w:space="0" w:color="auto"/>
                    <w:right w:val="none" w:sz="0" w:space="0" w:color="auto"/>
                  </w:divBdr>
                  <w:divsChild>
                    <w:div w:id="8955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elements/1.1/"/>
    <ds:schemaRef ds:uri="http://schemas.openxmlformats.org/package/2006/metadata/core-properties"/>
    <ds:schemaRef ds:uri="http://www.w3.org/XML/1998/namespace"/>
    <ds:schemaRef ds:uri="6911e96c-4cc4-42d5-8e43-f93924cf6a05"/>
    <ds:schemaRef ds:uri="http://purl.org/dc/dcmitype/"/>
    <ds:schemaRef ds:uri="http://schemas.microsoft.com/office/2006/documentManagement/types"/>
    <ds:schemaRef ds:uri="http://schemas.microsoft.com/office/infopath/2007/PartnerControls"/>
    <ds:schemaRef ds:uri="9c8a2b7b-0bee-4c48-b0a6-23db8982d3b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5B1DC13D-F50D-4E04-9B02-D2BD14D37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2018-09-15T05:10:00Z</dcterms:created>
  <dcterms:modified xsi:type="dcterms:W3CDTF">2018-09-15T05:10:00Z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