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67650" w14:paraId="5A4DE250" w14:textId="77777777">
        <w:tc>
          <w:tcPr>
            <w:tcW w:w="8640" w:type="dxa"/>
          </w:tcPr>
          <w:p w14:paraId="5A4DE24F" w14:textId="2C905775" w:rsidR="002B7FC8" w:rsidRPr="00667650" w:rsidRDefault="00F16B61" w:rsidP="00E36AD7">
            <w:pPr>
              <w:jc w:val="both"/>
              <w:rPr>
                <w:rFonts w:ascii="Arial" w:hAnsi="Arial" w:cs="Arial"/>
                <w:sz w:val="22"/>
                <w:szCs w:val="22"/>
              </w:rPr>
            </w:pPr>
            <w:r w:rsidRPr="00667650">
              <w:rPr>
                <w:rFonts w:ascii="Arial" w:hAnsi="Arial" w:cs="Arial"/>
                <w:b/>
                <w:sz w:val="22"/>
                <w:szCs w:val="22"/>
              </w:rPr>
              <w:t>Title</w:t>
            </w:r>
            <w:r w:rsidR="003A6236" w:rsidRPr="00667650">
              <w:rPr>
                <w:rFonts w:ascii="Arial" w:hAnsi="Arial" w:cs="Arial"/>
                <w:b/>
                <w:sz w:val="22"/>
                <w:szCs w:val="22"/>
              </w:rPr>
              <w:t xml:space="preserve"> of Symposium</w:t>
            </w:r>
            <w:r w:rsidR="00E36AD7" w:rsidRPr="00667650">
              <w:rPr>
                <w:rFonts w:ascii="Arial" w:hAnsi="Arial" w:cs="Arial"/>
                <w:b/>
                <w:sz w:val="22"/>
                <w:szCs w:val="22"/>
              </w:rPr>
              <w:t xml:space="preserve"> </w:t>
            </w:r>
            <w:r w:rsidR="000C48AD" w:rsidRPr="00667650">
              <w:rPr>
                <w:rFonts w:ascii="Arial" w:hAnsi="Arial" w:cs="Arial"/>
                <w:sz w:val="22"/>
                <w:szCs w:val="22"/>
              </w:rPr>
              <w:t>Towards effective health literacy policies</w:t>
            </w:r>
          </w:p>
        </w:tc>
      </w:tr>
      <w:tr w:rsidR="002B7FC8" w:rsidRPr="00667650" w14:paraId="5A4DE264" w14:textId="77777777" w:rsidTr="00D71EFE">
        <w:trPr>
          <w:trHeight w:val="7663"/>
        </w:trPr>
        <w:tc>
          <w:tcPr>
            <w:tcW w:w="8640" w:type="dxa"/>
          </w:tcPr>
          <w:p w14:paraId="5A4DE252" w14:textId="77777777" w:rsidR="00DA7A71" w:rsidRPr="00667650" w:rsidRDefault="00DA7A71" w:rsidP="00E36AD7">
            <w:pPr>
              <w:jc w:val="both"/>
              <w:rPr>
                <w:rFonts w:ascii="Arial" w:hAnsi="Arial" w:cs="Arial"/>
                <w:b/>
                <w:sz w:val="22"/>
                <w:szCs w:val="22"/>
              </w:rPr>
            </w:pPr>
          </w:p>
          <w:p w14:paraId="5A4DE253" w14:textId="0AF75CCE" w:rsidR="00DA7A71" w:rsidRPr="00667650" w:rsidRDefault="003A6236" w:rsidP="00E36AD7">
            <w:pPr>
              <w:jc w:val="both"/>
              <w:rPr>
                <w:rFonts w:ascii="Arial" w:hAnsi="Arial" w:cs="Arial"/>
                <w:b/>
                <w:sz w:val="22"/>
                <w:szCs w:val="22"/>
              </w:rPr>
            </w:pPr>
            <w:r w:rsidRPr="00667650">
              <w:rPr>
                <w:rFonts w:ascii="Arial" w:hAnsi="Arial" w:cs="Arial"/>
                <w:b/>
                <w:sz w:val="22"/>
                <w:szCs w:val="22"/>
              </w:rPr>
              <w:t>General Objective</w:t>
            </w:r>
          </w:p>
          <w:p w14:paraId="4B6AA9C0" w14:textId="77777777" w:rsidR="000348D4" w:rsidRPr="00667650" w:rsidRDefault="000348D4" w:rsidP="000348D4">
            <w:pPr>
              <w:pStyle w:val="MDPI17abstract"/>
              <w:rPr>
                <w:rFonts w:ascii="Arial" w:hAnsi="Arial" w:cs="Arial"/>
                <w:sz w:val="22"/>
              </w:rPr>
            </w:pPr>
            <w:r w:rsidRPr="00667650">
              <w:rPr>
                <w:rFonts w:ascii="Arial" w:hAnsi="Arial" w:cs="Arial"/>
                <w:sz w:val="22"/>
              </w:rPr>
              <w:t xml:space="preserve">Health literacy has been a prominent issue on the agenda of the World Health Organization (WHO) for almost two decades. WHO recently established a strong global mandate for public policy action on health literacy by positioning it as one of three key pillars for achieving sustainable development and health equity in the Shanghai Declaration on Health Promotion. Several countries have national health literacy policies, with many others expected to develop them in the immediate future. It is, therefore, timely to examine current policy approaches to health literacy, and explore how more, and more effective, health literacy policies may be developed to promote health and equity . </w:t>
            </w:r>
          </w:p>
          <w:p w14:paraId="2199F232" w14:textId="7326B428" w:rsidR="000348D4" w:rsidRPr="00667650" w:rsidRDefault="000348D4" w:rsidP="000348D4">
            <w:pPr>
              <w:pStyle w:val="MDPI17abstract"/>
              <w:rPr>
                <w:rFonts w:ascii="Arial" w:hAnsi="Arial" w:cs="Arial"/>
                <w:sz w:val="22"/>
              </w:rPr>
            </w:pPr>
            <w:r w:rsidRPr="00667650">
              <w:rPr>
                <w:rFonts w:ascii="Arial" w:hAnsi="Arial" w:cs="Arial"/>
                <w:sz w:val="22"/>
              </w:rPr>
              <w:t xml:space="preserve">The objectives of this symposium are to </w:t>
            </w:r>
          </w:p>
          <w:p w14:paraId="0BD60881" w14:textId="48FEB02A" w:rsidR="000348D4" w:rsidRPr="00667650" w:rsidRDefault="000348D4" w:rsidP="000348D4">
            <w:pPr>
              <w:pStyle w:val="MDPI17abstract"/>
              <w:numPr>
                <w:ilvl w:val="0"/>
                <w:numId w:val="4"/>
              </w:numPr>
              <w:rPr>
                <w:rFonts w:ascii="Arial" w:hAnsi="Arial" w:cs="Arial"/>
                <w:sz w:val="22"/>
              </w:rPr>
            </w:pPr>
            <w:r w:rsidRPr="00667650">
              <w:rPr>
                <w:rFonts w:ascii="Arial" w:hAnsi="Arial" w:cs="Arial"/>
                <w:sz w:val="22"/>
              </w:rPr>
              <w:t xml:space="preserve">outline current knowledge of health literacy policies including evidence of impact on health literacy </w:t>
            </w:r>
          </w:p>
          <w:p w14:paraId="153DA81D" w14:textId="6DB904D6" w:rsidR="000348D4" w:rsidRPr="00667650" w:rsidRDefault="000348D4" w:rsidP="000348D4">
            <w:pPr>
              <w:pStyle w:val="ListParagraph"/>
              <w:numPr>
                <w:ilvl w:val="0"/>
                <w:numId w:val="4"/>
              </w:numPr>
              <w:rPr>
                <w:rFonts w:ascii="Arial" w:hAnsi="Arial" w:cs="Arial"/>
                <w:sz w:val="22"/>
                <w:szCs w:val="22"/>
                <w:lang w:val="en-US" w:eastAsia="de-DE" w:bidi="en-US"/>
              </w:rPr>
            </w:pPr>
            <w:r w:rsidRPr="00667650">
              <w:rPr>
                <w:rFonts w:ascii="Arial" w:hAnsi="Arial" w:cs="Arial"/>
                <w:sz w:val="22"/>
                <w:szCs w:val="22"/>
                <w:lang w:val="en-US" w:eastAsia="de-DE" w:bidi="en-US"/>
              </w:rPr>
              <w:t xml:space="preserve">highlight international documents supporting the development of health literacy policies </w:t>
            </w:r>
          </w:p>
          <w:p w14:paraId="5A4DE255" w14:textId="6DFB6DD1" w:rsidR="00DA7A71" w:rsidRPr="00667650" w:rsidRDefault="000348D4" w:rsidP="000348D4">
            <w:pPr>
              <w:pStyle w:val="ListParagraph"/>
              <w:numPr>
                <w:ilvl w:val="0"/>
                <w:numId w:val="4"/>
              </w:numPr>
              <w:rPr>
                <w:rFonts w:ascii="Arial" w:hAnsi="Arial" w:cs="Arial"/>
                <w:sz w:val="22"/>
                <w:szCs w:val="22"/>
                <w:lang w:val="en-US" w:eastAsia="de-DE" w:bidi="en-US"/>
              </w:rPr>
            </w:pPr>
            <w:r w:rsidRPr="00667650">
              <w:rPr>
                <w:rFonts w:ascii="Arial" w:hAnsi="Arial" w:cs="Arial"/>
                <w:sz w:val="22"/>
                <w:szCs w:val="22"/>
                <w:lang w:val="en-US" w:eastAsia="de-DE" w:bidi="en-US"/>
              </w:rPr>
              <w:t>demonstrate tools for developing holistic health literacy policies</w:t>
            </w:r>
            <w:r w:rsidR="000C48AD" w:rsidRPr="00667650">
              <w:rPr>
                <w:rFonts w:ascii="Arial" w:hAnsi="Arial" w:cs="Arial"/>
                <w:sz w:val="22"/>
                <w:szCs w:val="22"/>
                <w:lang w:val="en-US" w:eastAsia="de-DE" w:bidi="en-US"/>
              </w:rPr>
              <w:t xml:space="preserve"> that focus on building health literacy across a range of domains including education and the lived environment,</w:t>
            </w:r>
            <w:r w:rsidRPr="00667650">
              <w:rPr>
                <w:rFonts w:ascii="Arial" w:hAnsi="Arial" w:cs="Arial"/>
                <w:sz w:val="22"/>
                <w:szCs w:val="22"/>
                <w:lang w:val="en-US" w:eastAsia="de-DE" w:bidi="en-US"/>
              </w:rPr>
              <w:t xml:space="preserve"> and assessing health literacy policies</w:t>
            </w:r>
            <w:r w:rsidR="000C48AD" w:rsidRPr="00667650">
              <w:rPr>
                <w:rFonts w:ascii="Arial" w:hAnsi="Arial" w:cs="Arial"/>
                <w:sz w:val="22"/>
                <w:szCs w:val="22"/>
                <w:lang w:val="en-US" w:eastAsia="de-DE" w:bidi="en-US"/>
              </w:rPr>
              <w:t>.</w:t>
            </w:r>
            <w:r w:rsidRPr="00667650">
              <w:rPr>
                <w:rFonts w:ascii="Arial" w:hAnsi="Arial" w:cs="Arial"/>
                <w:sz w:val="22"/>
                <w:szCs w:val="22"/>
                <w:lang w:val="en-US" w:eastAsia="de-DE" w:bidi="en-US"/>
              </w:rPr>
              <w:t xml:space="preserve"> </w:t>
            </w:r>
          </w:p>
          <w:p w14:paraId="29208306" w14:textId="738A0522" w:rsidR="000348D4" w:rsidRPr="00667650" w:rsidRDefault="000348D4" w:rsidP="000348D4">
            <w:pPr>
              <w:pStyle w:val="ListParagraph"/>
              <w:numPr>
                <w:ilvl w:val="0"/>
                <w:numId w:val="4"/>
              </w:numPr>
              <w:rPr>
                <w:rFonts w:ascii="Arial" w:hAnsi="Arial" w:cs="Arial"/>
                <w:sz w:val="22"/>
                <w:szCs w:val="22"/>
                <w:lang w:val="en-US" w:eastAsia="de-DE" w:bidi="en-US"/>
              </w:rPr>
            </w:pPr>
            <w:r w:rsidRPr="00667650">
              <w:rPr>
                <w:rFonts w:ascii="Arial" w:hAnsi="Arial" w:cs="Arial"/>
                <w:sz w:val="22"/>
                <w:szCs w:val="22"/>
                <w:lang w:val="en-US" w:eastAsia="de-DE" w:bidi="en-US"/>
              </w:rPr>
              <w:t>develop a platform for sharing skills and knowledge to work with policy-makers to develop and improve health literacy policies.</w:t>
            </w:r>
          </w:p>
          <w:p w14:paraId="5A4DE256" w14:textId="77777777" w:rsidR="00DA7A71" w:rsidRPr="00667650" w:rsidRDefault="00DA7A71" w:rsidP="00E36AD7">
            <w:pPr>
              <w:jc w:val="both"/>
              <w:rPr>
                <w:rFonts w:ascii="Arial" w:hAnsi="Arial" w:cs="Arial"/>
                <w:sz w:val="22"/>
                <w:szCs w:val="22"/>
              </w:rPr>
            </w:pPr>
          </w:p>
          <w:p w14:paraId="5A4DE257" w14:textId="77777777" w:rsidR="00DA7A71" w:rsidRPr="00667650" w:rsidRDefault="00DA7A71" w:rsidP="00E36AD7">
            <w:pPr>
              <w:jc w:val="both"/>
              <w:rPr>
                <w:rFonts w:ascii="Arial" w:hAnsi="Arial" w:cs="Arial"/>
                <w:sz w:val="22"/>
                <w:szCs w:val="22"/>
              </w:rPr>
            </w:pPr>
          </w:p>
          <w:p w14:paraId="5A4DE258" w14:textId="77670AEE" w:rsidR="00DA7A71" w:rsidRPr="00667650" w:rsidRDefault="003A6236" w:rsidP="00E36AD7">
            <w:pPr>
              <w:jc w:val="both"/>
              <w:rPr>
                <w:rFonts w:ascii="Arial" w:hAnsi="Arial" w:cs="Arial"/>
                <w:b/>
                <w:sz w:val="22"/>
                <w:szCs w:val="22"/>
              </w:rPr>
            </w:pPr>
            <w:r w:rsidRPr="00667650">
              <w:rPr>
                <w:rFonts w:ascii="Arial" w:hAnsi="Arial" w:cs="Arial"/>
                <w:b/>
                <w:sz w:val="22"/>
                <w:szCs w:val="22"/>
              </w:rPr>
              <w:t>Proposed format of the session</w:t>
            </w:r>
          </w:p>
          <w:p w14:paraId="0BB8231F" w14:textId="77777777" w:rsidR="000348D4" w:rsidRPr="00667650" w:rsidRDefault="000348D4" w:rsidP="00E36AD7">
            <w:pPr>
              <w:jc w:val="both"/>
              <w:rPr>
                <w:rFonts w:ascii="Arial" w:hAnsi="Arial" w:cs="Arial"/>
                <w:b/>
                <w:sz w:val="22"/>
                <w:szCs w:val="22"/>
              </w:rPr>
            </w:pPr>
          </w:p>
          <w:p w14:paraId="1FC3157D" w14:textId="58007DEF" w:rsidR="000348D4" w:rsidRPr="00667650" w:rsidRDefault="000348D4" w:rsidP="00E36AD7">
            <w:pPr>
              <w:jc w:val="both"/>
              <w:rPr>
                <w:rFonts w:ascii="Arial" w:hAnsi="Arial" w:cs="Arial"/>
                <w:color w:val="000000" w:themeColor="text1"/>
                <w:sz w:val="22"/>
                <w:szCs w:val="22"/>
              </w:rPr>
            </w:pPr>
            <w:r w:rsidRPr="00667650">
              <w:rPr>
                <w:rFonts w:ascii="Arial" w:hAnsi="Arial" w:cs="Arial"/>
                <w:color w:val="000000" w:themeColor="text1"/>
                <w:sz w:val="22"/>
                <w:szCs w:val="22"/>
              </w:rPr>
              <w:t xml:space="preserve">Initial presentations will be </w:t>
            </w:r>
            <w:r w:rsidR="000C48AD" w:rsidRPr="00667650">
              <w:rPr>
                <w:rFonts w:ascii="Arial" w:hAnsi="Arial" w:cs="Arial"/>
                <w:color w:val="000000" w:themeColor="text1"/>
                <w:sz w:val="22"/>
                <w:szCs w:val="22"/>
              </w:rPr>
              <w:t>followed by a group discussion and plans for ongoing mutual support and collaboration.</w:t>
            </w:r>
          </w:p>
          <w:p w14:paraId="5A4DE25A" w14:textId="77777777" w:rsidR="00DA7A71" w:rsidRPr="00667650" w:rsidRDefault="00DA7A71" w:rsidP="00E36AD7">
            <w:pPr>
              <w:jc w:val="both"/>
              <w:rPr>
                <w:rFonts w:ascii="Arial" w:hAnsi="Arial" w:cs="Arial"/>
                <w:b/>
                <w:sz w:val="22"/>
                <w:szCs w:val="22"/>
              </w:rPr>
            </w:pPr>
          </w:p>
          <w:p w14:paraId="5A4DE25B" w14:textId="77777777" w:rsidR="00DA7A71" w:rsidRPr="00667650" w:rsidRDefault="00DA7A71" w:rsidP="00E36AD7">
            <w:pPr>
              <w:jc w:val="both"/>
              <w:rPr>
                <w:rFonts w:ascii="Arial" w:hAnsi="Arial" w:cs="Arial"/>
                <w:b/>
                <w:sz w:val="22"/>
                <w:szCs w:val="22"/>
              </w:rPr>
            </w:pPr>
          </w:p>
          <w:p w14:paraId="5A4DE25C" w14:textId="77777777" w:rsidR="00DA7A71" w:rsidRPr="00667650" w:rsidRDefault="00DA7A71" w:rsidP="00E36AD7">
            <w:pPr>
              <w:jc w:val="both"/>
              <w:rPr>
                <w:rFonts w:ascii="Arial" w:hAnsi="Arial" w:cs="Arial"/>
                <w:b/>
                <w:sz w:val="22"/>
                <w:szCs w:val="22"/>
              </w:rPr>
            </w:pPr>
          </w:p>
          <w:p w14:paraId="5A4DE25D" w14:textId="2A5172D1" w:rsidR="00DA7A71" w:rsidRPr="00667650" w:rsidRDefault="003A6236" w:rsidP="00E36AD7">
            <w:pPr>
              <w:jc w:val="both"/>
              <w:rPr>
                <w:rFonts w:ascii="Arial" w:hAnsi="Arial" w:cs="Arial"/>
                <w:b/>
                <w:sz w:val="22"/>
                <w:szCs w:val="22"/>
              </w:rPr>
            </w:pPr>
            <w:r w:rsidRPr="00667650">
              <w:rPr>
                <w:rFonts w:ascii="Arial" w:hAnsi="Arial" w:cs="Arial"/>
                <w:b/>
                <w:sz w:val="22"/>
                <w:szCs w:val="22"/>
              </w:rPr>
              <w:t>Conference theme and/or subthemes addressed</w:t>
            </w:r>
          </w:p>
          <w:p w14:paraId="77F8DC58" w14:textId="77777777" w:rsidR="000C48AD" w:rsidRPr="003D47D9" w:rsidRDefault="000C48AD" w:rsidP="000C48AD">
            <w:pPr>
              <w:numPr>
                <w:ilvl w:val="0"/>
                <w:numId w:val="5"/>
              </w:numPr>
              <w:spacing w:before="100" w:beforeAutospacing="1" w:after="100" w:afterAutospacing="1"/>
              <w:rPr>
                <w:rFonts w:ascii="Arial" w:hAnsi="Arial" w:cs="Arial"/>
                <w:sz w:val="22"/>
                <w:szCs w:val="22"/>
              </w:rPr>
            </w:pPr>
            <w:r w:rsidRPr="003D47D9">
              <w:rPr>
                <w:rFonts w:ascii="Arial" w:hAnsi="Arial" w:cs="Arial"/>
                <w:sz w:val="22"/>
                <w:szCs w:val="22"/>
              </w:rPr>
              <w:t>Ensure health equity throughout the life course, within and among countries, making each member of the global society an empowered lifelong learner</w:t>
            </w:r>
          </w:p>
          <w:p w14:paraId="212A1162" w14:textId="77777777" w:rsidR="000C48AD" w:rsidRPr="003D47D9" w:rsidRDefault="000C48AD" w:rsidP="000C48AD">
            <w:pPr>
              <w:numPr>
                <w:ilvl w:val="0"/>
                <w:numId w:val="5"/>
              </w:numPr>
              <w:spacing w:before="100" w:beforeAutospacing="1" w:after="100" w:afterAutospacing="1"/>
              <w:rPr>
                <w:rFonts w:ascii="Arial" w:hAnsi="Arial" w:cs="Arial"/>
                <w:sz w:val="22"/>
                <w:szCs w:val="22"/>
              </w:rPr>
            </w:pPr>
            <w:r w:rsidRPr="003D47D9">
              <w:rPr>
                <w:rFonts w:ascii="Arial" w:hAnsi="Arial" w:cs="Arial"/>
                <w:sz w:val="22"/>
                <w:szCs w:val="22"/>
              </w:rPr>
              <w:t>Make all urban and other habitats inclusive, safe, resilient and sustainable and conducive to health and wellbeing</w:t>
            </w:r>
          </w:p>
          <w:p w14:paraId="5A4DE263" w14:textId="38C5AA7A" w:rsidR="00DA7A71" w:rsidRPr="00667650" w:rsidRDefault="000C48AD" w:rsidP="000C48AD">
            <w:pPr>
              <w:numPr>
                <w:ilvl w:val="0"/>
                <w:numId w:val="5"/>
              </w:numPr>
              <w:spacing w:before="100" w:beforeAutospacing="1" w:after="100" w:afterAutospacing="1"/>
              <w:rPr>
                <w:rFonts w:ascii="Arial" w:hAnsi="Arial" w:cs="Arial"/>
                <w:bCs/>
                <w:sz w:val="22"/>
                <w:szCs w:val="22"/>
              </w:rPr>
            </w:pPr>
            <w:r w:rsidRPr="003D47D9">
              <w:rPr>
                <w:rFonts w:ascii="Arial" w:hAnsi="Arial" w:cs="Arial"/>
                <w:sz w:val="22"/>
                <w:szCs w:val="22"/>
              </w:rPr>
              <w:t>Build effective, accountable and inclusive governance at all levels that promotes, peace, justice and respect of human rights</w:t>
            </w:r>
          </w:p>
        </w:tc>
      </w:tr>
    </w:tbl>
    <w:p w14:paraId="5A4DE265" w14:textId="4C2C1C75" w:rsidR="00490208" w:rsidRPr="00667650" w:rsidRDefault="00490208" w:rsidP="004C45A1">
      <w:pPr>
        <w:rPr>
          <w:rFonts w:ascii="Arial" w:hAnsi="Arial" w:cs="Arial"/>
          <w:sz w:val="22"/>
          <w:szCs w:val="22"/>
        </w:rPr>
      </w:pPr>
    </w:p>
    <w:p w14:paraId="534C9516" w14:textId="77777777" w:rsidR="00490208" w:rsidRPr="00667650" w:rsidRDefault="00490208">
      <w:pPr>
        <w:rPr>
          <w:rFonts w:ascii="Arial" w:hAnsi="Arial" w:cs="Arial"/>
          <w:sz w:val="22"/>
          <w:szCs w:val="22"/>
        </w:rPr>
      </w:pPr>
      <w:r w:rsidRPr="00667650">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667650" w14:paraId="72708220" w14:textId="77777777" w:rsidTr="00BE682F">
        <w:tc>
          <w:tcPr>
            <w:tcW w:w="8640" w:type="dxa"/>
          </w:tcPr>
          <w:p w14:paraId="294EA469" w14:textId="4826ABBF" w:rsidR="00667650" w:rsidRPr="00667650" w:rsidRDefault="00490208" w:rsidP="00667650">
            <w:pPr>
              <w:pStyle w:val="MDPI12title"/>
              <w:spacing w:line="240" w:lineRule="atLeast"/>
              <w:rPr>
                <w:rFonts w:ascii="Arial" w:hAnsi="Arial" w:cs="Arial"/>
                <w:sz w:val="22"/>
                <w:szCs w:val="22"/>
              </w:rPr>
            </w:pPr>
            <w:r w:rsidRPr="00667650">
              <w:rPr>
                <w:rFonts w:ascii="Arial" w:hAnsi="Arial" w:cs="Arial"/>
                <w:sz w:val="22"/>
                <w:szCs w:val="22"/>
              </w:rPr>
              <w:lastRenderedPageBreak/>
              <w:t xml:space="preserve">Title of </w:t>
            </w:r>
            <w:r w:rsidR="00C211D2" w:rsidRPr="00667650">
              <w:rPr>
                <w:rFonts w:ascii="Arial" w:hAnsi="Arial" w:cs="Arial"/>
                <w:sz w:val="22"/>
                <w:szCs w:val="22"/>
              </w:rPr>
              <w:t>Presentation 1</w:t>
            </w:r>
            <w:r w:rsidRPr="00667650">
              <w:rPr>
                <w:rFonts w:ascii="Arial" w:hAnsi="Arial" w:cs="Arial"/>
                <w:sz w:val="22"/>
                <w:szCs w:val="22"/>
              </w:rPr>
              <w:t xml:space="preserve"> </w:t>
            </w:r>
            <w:r w:rsidR="00667650" w:rsidRPr="00667650">
              <w:rPr>
                <w:rFonts w:ascii="Arial" w:hAnsi="Arial" w:cs="Arial"/>
                <w:b w:val="0"/>
                <w:sz w:val="22"/>
                <w:szCs w:val="22"/>
              </w:rPr>
              <w:t>Progress in Implementing National Policies and Strategies for Health Literacy–What Have We Learned so Far?</w:t>
            </w:r>
          </w:p>
          <w:p w14:paraId="3C004C00" w14:textId="7E735346" w:rsidR="00490208" w:rsidRPr="00667650" w:rsidRDefault="00490208" w:rsidP="00BE682F">
            <w:pPr>
              <w:jc w:val="both"/>
              <w:rPr>
                <w:rFonts w:ascii="Arial" w:hAnsi="Arial" w:cs="Arial"/>
                <w:sz w:val="22"/>
                <w:szCs w:val="22"/>
                <w:lang w:val="en-US"/>
              </w:rPr>
            </w:pPr>
          </w:p>
        </w:tc>
      </w:tr>
      <w:tr w:rsidR="00490208" w:rsidRPr="00667650" w14:paraId="363535C0" w14:textId="77777777" w:rsidTr="00BE682F">
        <w:trPr>
          <w:trHeight w:val="7663"/>
        </w:trPr>
        <w:tc>
          <w:tcPr>
            <w:tcW w:w="8640" w:type="dxa"/>
          </w:tcPr>
          <w:p w14:paraId="7AA5A3E6" w14:textId="77777777" w:rsidR="00490208" w:rsidRPr="00667650" w:rsidRDefault="00490208" w:rsidP="00BE682F">
            <w:pPr>
              <w:jc w:val="both"/>
              <w:rPr>
                <w:rFonts w:ascii="Arial" w:hAnsi="Arial" w:cs="Arial"/>
                <w:b/>
                <w:sz w:val="22"/>
                <w:szCs w:val="22"/>
              </w:rPr>
            </w:pPr>
          </w:p>
          <w:p w14:paraId="3F8DA1CB" w14:textId="77777777" w:rsidR="00490208" w:rsidRPr="00667650" w:rsidRDefault="00490208" w:rsidP="00BE682F">
            <w:pPr>
              <w:jc w:val="both"/>
              <w:rPr>
                <w:rFonts w:ascii="Arial" w:hAnsi="Arial" w:cs="Arial"/>
                <w:b/>
                <w:sz w:val="22"/>
                <w:szCs w:val="22"/>
              </w:rPr>
            </w:pPr>
            <w:r w:rsidRPr="00667650">
              <w:rPr>
                <w:rFonts w:ascii="Arial" w:hAnsi="Arial" w:cs="Arial"/>
                <w:b/>
                <w:sz w:val="22"/>
                <w:szCs w:val="22"/>
              </w:rPr>
              <w:t>General Objective</w:t>
            </w:r>
          </w:p>
          <w:p w14:paraId="745959D3" w14:textId="77777777" w:rsidR="00667650" w:rsidRDefault="00667650" w:rsidP="00667650">
            <w:pPr>
              <w:pStyle w:val="MDPI17abstract"/>
              <w:rPr>
                <w:rFonts w:ascii="Arial" w:hAnsi="Arial" w:cs="Arial"/>
                <w:sz w:val="22"/>
              </w:rPr>
            </w:pPr>
            <w:r>
              <w:rPr>
                <w:rFonts w:ascii="Arial" w:hAnsi="Arial" w:cs="Arial"/>
                <w:sz w:val="22"/>
              </w:rPr>
              <w:t>To present a study that</w:t>
            </w:r>
            <w:r w:rsidRPr="00667650">
              <w:rPr>
                <w:rFonts w:ascii="Arial" w:hAnsi="Arial" w:cs="Arial"/>
                <w:sz w:val="22"/>
              </w:rPr>
              <w:t xml:space="preserve"> analyze</w:t>
            </w:r>
            <w:r>
              <w:rPr>
                <w:rFonts w:ascii="Arial" w:hAnsi="Arial" w:cs="Arial"/>
                <w:sz w:val="22"/>
              </w:rPr>
              <w:t>d</w:t>
            </w:r>
            <w:r w:rsidRPr="00667650">
              <w:rPr>
                <w:rFonts w:ascii="Arial" w:hAnsi="Arial" w:cs="Arial"/>
                <w:sz w:val="22"/>
              </w:rPr>
              <w:t xml:space="preserve"> a selection of existing policy documents for their strengths, limitations and themes, and offer observations about their potential to improve health literacy and health outcomes. </w:t>
            </w:r>
          </w:p>
          <w:p w14:paraId="7D462DD9" w14:textId="77777777" w:rsidR="00490208" w:rsidRPr="00667650" w:rsidRDefault="00490208" w:rsidP="00BE682F">
            <w:pPr>
              <w:jc w:val="both"/>
              <w:rPr>
                <w:rFonts w:ascii="Arial" w:hAnsi="Arial" w:cs="Arial"/>
                <w:sz w:val="22"/>
                <w:szCs w:val="22"/>
              </w:rPr>
            </w:pPr>
          </w:p>
          <w:p w14:paraId="0859D618" w14:textId="77777777" w:rsidR="00490208" w:rsidRPr="00667650" w:rsidRDefault="00490208" w:rsidP="00BE682F">
            <w:pPr>
              <w:jc w:val="both"/>
              <w:rPr>
                <w:rFonts w:ascii="Arial" w:hAnsi="Arial" w:cs="Arial"/>
                <w:sz w:val="22"/>
                <w:szCs w:val="22"/>
              </w:rPr>
            </w:pPr>
          </w:p>
          <w:p w14:paraId="79771EB9" w14:textId="77777777" w:rsidR="00490208" w:rsidRPr="00667650" w:rsidRDefault="00490208" w:rsidP="00BE682F">
            <w:pPr>
              <w:jc w:val="both"/>
              <w:rPr>
                <w:rFonts w:ascii="Arial" w:hAnsi="Arial" w:cs="Arial"/>
                <w:b/>
                <w:sz w:val="22"/>
                <w:szCs w:val="22"/>
              </w:rPr>
            </w:pPr>
            <w:r w:rsidRPr="00667650">
              <w:rPr>
                <w:rFonts w:ascii="Arial" w:hAnsi="Arial" w:cs="Arial"/>
                <w:b/>
                <w:sz w:val="22"/>
                <w:szCs w:val="22"/>
              </w:rPr>
              <w:t>Proposed format of the session</w:t>
            </w:r>
          </w:p>
          <w:p w14:paraId="771AF0FF" w14:textId="32799AD1" w:rsidR="00667650" w:rsidRPr="00667650" w:rsidRDefault="00667650" w:rsidP="00667650">
            <w:pPr>
              <w:pStyle w:val="MDPI17abstract"/>
              <w:rPr>
                <w:rFonts w:ascii="Arial" w:hAnsi="Arial" w:cs="Arial"/>
                <w:sz w:val="22"/>
              </w:rPr>
            </w:pPr>
            <w:r>
              <w:rPr>
                <w:rFonts w:ascii="Arial" w:hAnsi="Arial" w:cs="Arial"/>
                <w:sz w:val="22"/>
              </w:rPr>
              <w:t xml:space="preserve">Presentation outlining the lessons that can be learnt from early adopters of health literacy policy </w:t>
            </w:r>
            <w:r w:rsidRPr="00667650">
              <w:rPr>
                <w:rFonts w:ascii="Arial" w:hAnsi="Arial" w:cs="Arial"/>
                <w:sz w:val="22"/>
              </w:rPr>
              <w:t>that will have usefulness for future policy development and implementation. We selected six policies for review; Australia, Austria, China, New Zealand, Scotland, and the United States. We used a set of criteria to guide a systematic analysis of policy documents for their context, intended target audiences, objectives, proposed actions and interventions, evidence of financial investment and intentions to monitor outcomes. We observed a number of common features that provide helpful signposting for future policy development in other countries. All represent a response to perceived deficiencies in the quality of patient communication and patient engagement. Most present health literacy as a universal challenge, with some also identifying groups who are of higher priority. They all recognize the importance of professional education in improving the quality of communication, and most recognize that the health literacy responsiveness of the health system needs to be improved. However, there was significant variability in linking resources to specific strategies and actions, as well as in the systems for monitoring progress and accountability for progress. This variability reflects important contextual differences between countries and health systems. However, this lack of specificity will likely have an impact on the priority given to improving health literacy and on the long-term sustainability of defined actions to improve health literacy in populations.</w:t>
            </w:r>
          </w:p>
          <w:p w14:paraId="337DCE2D" w14:textId="77777777" w:rsidR="00490208" w:rsidRPr="00667650" w:rsidRDefault="00490208" w:rsidP="00BE682F">
            <w:pPr>
              <w:jc w:val="both"/>
              <w:rPr>
                <w:rFonts w:ascii="Arial" w:hAnsi="Arial" w:cs="Arial"/>
                <w:b/>
                <w:sz w:val="22"/>
                <w:szCs w:val="22"/>
              </w:rPr>
            </w:pPr>
          </w:p>
          <w:p w14:paraId="7C5B5622" w14:textId="77777777" w:rsidR="00490208" w:rsidRPr="00667650" w:rsidRDefault="00490208" w:rsidP="00BE682F">
            <w:pPr>
              <w:jc w:val="both"/>
              <w:rPr>
                <w:rFonts w:ascii="Arial" w:hAnsi="Arial" w:cs="Arial"/>
                <w:b/>
                <w:sz w:val="22"/>
                <w:szCs w:val="22"/>
              </w:rPr>
            </w:pPr>
          </w:p>
          <w:p w14:paraId="5704429F" w14:textId="77777777" w:rsidR="00490208" w:rsidRPr="00667650" w:rsidRDefault="00490208" w:rsidP="00BE682F">
            <w:pPr>
              <w:jc w:val="both"/>
              <w:rPr>
                <w:rFonts w:ascii="Arial" w:hAnsi="Arial" w:cs="Arial"/>
                <w:b/>
                <w:sz w:val="22"/>
                <w:szCs w:val="22"/>
              </w:rPr>
            </w:pPr>
            <w:r w:rsidRPr="00667650">
              <w:rPr>
                <w:rFonts w:ascii="Arial" w:hAnsi="Arial" w:cs="Arial"/>
                <w:b/>
                <w:sz w:val="22"/>
                <w:szCs w:val="22"/>
              </w:rPr>
              <w:t>Conference theme and/or subthemes addressed</w:t>
            </w:r>
          </w:p>
          <w:p w14:paraId="597CB9BB" w14:textId="57C66E3C" w:rsidR="00490208" w:rsidRPr="003D47D9" w:rsidRDefault="00667650" w:rsidP="00BE682F">
            <w:pPr>
              <w:jc w:val="both"/>
              <w:rPr>
                <w:rFonts w:ascii="Arial" w:hAnsi="Arial" w:cs="Arial"/>
                <w:b/>
                <w:sz w:val="22"/>
                <w:szCs w:val="22"/>
              </w:rPr>
            </w:pPr>
            <w:r w:rsidRPr="003D47D9">
              <w:rPr>
                <w:rFonts w:ascii="Arial" w:hAnsi="Arial" w:cs="Arial"/>
                <w:sz w:val="22"/>
                <w:szCs w:val="22"/>
              </w:rPr>
              <w:t>Build effective, accountable and inclusive governance at all levels that promotes, peace, justice and respect of human rights</w:t>
            </w:r>
          </w:p>
          <w:p w14:paraId="20EE3153" w14:textId="77777777" w:rsidR="00490208" w:rsidRPr="00667650" w:rsidRDefault="00490208" w:rsidP="00BE682F">
            <w:pPr>
              <w:jc w:val="both"/>
              <w:rPr>
                <w:rFonts w:ascii="Arial" w:hAnsi="Arial" w:cs="Arial"/>
                <w:b/>
                <w:sz w:val="22"/>
                <w:szCs w:val="22"/>
              </w:rPr>
            </w:pPr>
          </w:p>
          <w:p w14:paraId="6CE6F053" w14:textId="77777777" w:rsidR="00490208" w:rsidRPr="00667650" w:rsidRDefault="00490208" w:rsidP="00BE682F">
            <w:pPr>
              <w:jc w:val="both"/>
              <w:rPr>
                <w:rFonts w:ascii="Arial" w:hAnsi="Arial" w:cs="Arial"/>
                <w:b/>
                <w:sz w:val="22"/>
                <w:szCs w:val="22"/>
              </w:rPr>
            </w:pPr>
          </w:p>
          <w:p w14:paraId="729EA2AD" w14:textId="77777777" w:rsidR="00490208" w:rsidRPr="00667650" w:rsidRDefault="00490208" w:rsidP="00BE682F">
            <w:pPr>
              <w:jc w:val="both"/>
              <w:rPr>
                <w:rFonts w:ascii="Arial" w:hAnsi="Arial" w:cs="Arial"/>
                <w:b/>
                <w:sz w:val="22"/>
                <w:szCs w:val="22"/>
              </w:rPr>
            </w:pPr>
          </w:p>
          <w:p w14:paraId="4AD3B0DF" w14:textId="77777777" w:rsidR="00490208" w:rsidRPr="00667650" w:rsidRDefault="00490208" w:rsidP="00BE682F">
            <w:pPr>
              <w:jc w:val="both"/>
              <w:rPr>
                <w:rFonts w:ascii="Arial" w:hAnsi="Arial" w:cs="Arial"/>
                <w:bCs/>
                <w:sz w:val="22"/>
                <w:szCs w:val="22"/>
              </w:rPr>
            </w:pPr>
          </w:p>
        </w:tc>
      </w:tr>
    </w:tbl>
    <w:p w14:paraId="1BE570FB" w14:textId="1DE4AE28" w:rsidR="00F407AD" w:rsidRPr="00667650" w:rsidRDefault="00F407AD" w:rsidP="004C45A1">
      <w:pPr>
        <w:rPr>
          <w:rFonts w:ascii="Arial" w:hAnsi="Arial" w:cs="Arial"/>
          <w:sz w:val="22"/>
          <w:szCs w:val="22"/>
        </w:rPr>
      </w:pPr>
    </w:p>
    <w:p w14:paraId="68FA018E" w14:textId="77777777" w:rsidR="00F407AD" w:rsidRPr="00667650" w:rsidRDefault="00F407AD">
      <w:pPr>
        <w:rPr>
          <w:rFonts w:ascii="Arial" w:hAnsi="Arial" w:cs="Arial"/>
          <w:sz w:val="22"/>
          <w:szCs w:val="22"/>
        </w:rPr>
      </w:pPr>
      <w:r w:rsidRPr="00667650">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67650" w14:paraId="499E3D29" w14:textId="77777777" w:rsidTr="00BE682F">
        <w:tc>
          <w:tcPr>
            <w:tcW w:w="8640" w:type="dxa"/>
          </w:tcPr>
          <w:p w14:paraId="5A1A9A4C" w14:textId="6BA9524B" w:rsidR="00F407AD" w:rsidRPr="00667650" w:rsidRDefault="00F407AD" w:rsidP="00DA3147">
            <w:pPr>
              <w:jc w:val="both"/>
              <w:rPr>
                <w:rFonts w:ascii="Arial" w:hAnsi="Arial" w:cs="Arial"/>
                <w:sz w:val="22"/>
                <w:szCs w:val="22"/>
              </w:rPr>
            </w:pPr>
            <w:r w:rsidRPr="00667650">
              <w:rPr>
                <w:rFonts w:ascii="Arial" w:hAnsi="Arial" w:cs="Arial"/>
                <w:b/>
                <w:sz w:val="22"/>
                <w:szCs w:val="22"/>
              </w:rPr>
              <w:lastRenderedPageBreak/>
              <w:t xml:space="preserve">Title of Presentation 2 </w:t>
            </w:r>
            <w:r w:rsidR="00C7638E" w:rsidRPr="00B0604B">
              <w:rPr>
                <w:rFonts w:ascii="Arial" w:hAnsi="Arial" w:cs="Arial"/>
                <w:sz w:val="22"/>
                <w:szCs w:val="22"/>
              </w:rPr>
              <w:t>The WHO Shang</w:t>
            </w:r>
            <w:r w:rsidR="00B0604B">
              <w:rPr>
                <w:rFonts w:ascii="Arial" w:hAnsi="Arial" w:cs="Arial"/>
                <w:sz w:val="22"/>
                <w:szCs w:val="22"/>
              </w:rPr>
              <w:t>h</w:t>
            </w:r>
            <w:r w:rsidR="00C7638E" w:rsidRPr="00B0604B">
              <w:rPr>
                <w:rFonts w:ascii="Arial" w:hAnsi="Arial" w:cs="Arial"/>
                <w:sz w:val="22"/>
                <w:szCs w:val="22"/>
              </w:rPr>
              <w:t xml:space="preserve">ai statement </w:t>
            </w:r>
            <w:r w:rsidR="00B0604B" w:rsidRPr="00B0604B">
              <w:rPr>
                <w:rFonts w:ascii="Arial" w:hAnsi="Arial" w:cs="Arial"/>
                <w:sz w:val="22"/>
                <w:szCs w:val="22"/>
              </w:rPr>
              <w:t>and health literacy policy</w:t>
            </w:r>
          </w:p>
        </w:tc>
      </w:tr>
      <w:tr w:rsidR="00F407AD" w:rsidRPr="00667650" w14:paraId="478B2E84" w14:textId="77777777" w:rsidTr="00BE682F">
        <w:trPr>
          <w:trHeight w:val="7663"/>
        </w:trPr>
        <w:tc>
          <w:tcPr>
            <w:tcW w:w="8640" w:type="dxa"/>
          </w:tcPr>
          <w:p w14:paraId="569D28C8" w14:textId="77777777" w:rsidR="00F407AD" w:rsidRPr="00667650" w:rsidRDefault="00F407AD" w:rsidP="00BE682F">
            <w:pPr>
              <w:jc w:val="both"/>
              <w:rPr>
                <w:rFonts w:ascii="Arial" w:hAnsi="Arial" w:cs="Arial"/>
                <w:b/>
                <w:sz w:val="22"/>
                <w:szCs w:val="22"/>
              </w:rPr>
            </w:pPr>
          </w:p>
          <w:p w14:paraId="66326728" w14:textId="77777777" w:rsidR="00F407AD" w:rsidRPr="00667650" w:rsidRDefault="00F407AD" w:rsidP="00BE682F">
            <w:pPr>
              <w:jc w:val="both"/>
              <w:rPr>
                <w:rFonts w:ascii="Arial" w:hAnsi="Arial" w:cs="Arial"/>
                <w:b/>
                <w:sz w:val="22"/>
                <w:szCs w:val="22"/>
              </w:rPr>
            </w:pPr>
            <w:r w:rsidRPr="00667650">
              <w:rPr>
                <w:rFonts w:ascii="Arial" w:hAnsi="Arial" w:cs="Arial"/>
                <w:b/>
                <w:sz w:val="22"/>
                <w:szCs w:val="22"/>
              </w:rPr>
              <w:t>General Objective</w:t>
            </w:r>
          </w:p>
          <w:p w14:paraId="0059225A" w14:textId="18196177" w:rsidR="00DA3147" w:rsidRPr="00DA3147" w:rsidRDefault="00DA3147" w:rsidP="00DA3147">
            <w:pPr>
              <w:jc w:val="both"/>
              <w:rPr>
                <w:rFonts w:ascii="Arial" w:hAnsi="Arial" w:cs="Arial"/>
                <w:b/>
                <w:bCs/>
                <w:sz w:val="22"/>
                <w:szCs w:val="22"/>
                <w:lang w:val="en-AU"/>
              </w:rPr>
            </w:pPr>
            <w:r>
              <w:rPr>
                <w:rFonts w:ascii="Arial" w:hAnsi="Arial" w:cs="Arial"/>
                <w:sz w:val="22"/>
                <w:szCs w:val="22"/>
              </w:rPr>
              <w:t xml:space="preserve">To provide an overview of the background to and key elements of the Shanghai Declaration on Promoting Health </w:t>
            </w:r>
            <w:r w:rsidRPr="00DA3147">
              <w:rPr>
                <w:rFonts w:ascii="Arial" w:hAnsi="Arial" w:cs="Arial"/>
                <w:bCs/>
                <w:sz w:val="22"/>
                <w:szCs w:val="22"/>
                <w:lang w:val="en-AU"/>
              </w:rPr>
              <w:t>in the 2030 Agenda for Sustainable Development</w:t>
            </w:r>
            <w:r>
              <w:rPr>
                <w:rFonts w:ascii="Arial" w:hAnsi="Arial" w:cs="Arial"/>
                <w:bCs/>
                <w:sz w:val="22"/>
                <w:szCs w:val="22"/>
                <w:lang w:val="en-AU"/>
              </w:rPr>
              <w:t xml:space="preserve"> that relate to </w:t>
            </w:r>
            <w:r w:rsidRPr="00DA3147">
              <w:rPr>
                <w:rFonts w:ascii="Arial" w:hAnsi="Arial" w:cs="Arial"/>
                <w:bCs/>
                <w:sz w:val="22"/>
                <w:szCs w:val="22"/>
              </w:rPr>
              <w:t>people’s empowerment by promoting health literacy</w:t>
            </w:r>
          </w:p>
          <w:p w14:paraId="36AC55F4" w14:textId="4B31092A" w:rsidR="00F407AD" w:rsidRPr="00667650" w:rsidRDefault="00F407AD" w:rsidP="00BE682F">
            <w:pPr>
              <w:jc w:val="both"/>
              <w:rPr>
                <w:rFonts w:ascii="Arial" w:hAnsi="Arial" w:cs="Arial"/>
                <w:sz w:val="22"/>
                <w:szCs w:val="22"/>
              </w:rPr>
            </w:pPr>
          </w:p>
          <w:p w14:paraId="296776BE" w14:textId="77777777" w:rsidR="00F407AD" w:rsidRPr="00667650" w:rsidRDefault="00F407AD" w:rsidP="00BE682F">
            <w:pPr>
              <w:jc w:val="both"/>
              <w:rPr>
                <w:rFonts w:ascii="Arial" w:hAnsi="Arial" w:cs="Arial"/>
                <w:b/>
                <w:sz w:val="22"/>
                <w:szCs w:val="22"/>
              </w:rPr>
            </w:pPr>
            <w:r w:rsidRPr="00667650">
              <w:rPr>
                <w:rFonts w:ascii="Arial" w:hAnsi="Arial" w:cs="Arial"/>
                <w:b/>
                <w:sz w:val="22"/>
                <w:szCs w:val="22"/>
              </w:rPr>
              <w:t>Proposed format of the session</w:t>
            </w:r>
          </w:p>
          <w:p w14:paraId="4A9218F2" w14:textId="2BFC9F57" w:rsidR="00DA3147" w:rsidRPr="00DA3147" w:rsidRDefault="00DA3147" w:rsidP="00DA3147">
            <w:pPr>
              <w:jc w:val="both"/>
              <w:rPr>
                <w:rFonts w:ascii="Arial" w:hAnsi="Arial" w:cs="Arial"/>
                <w:sz w:val="22"/>
                <w:szCs w:val="22"/>
                <w:lang w:val="en-AU"/>
              </w:rPr>
            </w:pPr>
            <w:r w:rsidRPr="00DA3147">
              <w:rPr>
                <w:rFonts w:ascii="Arial" w:hAnsi="Arial" w:cs="Arial"/>
                <w:sz w:val="22"/>
                <w:szCs w:val="22"/>
              </w:rPr>
              <w:t xml:space="preserve">Short presentation providing historical and contextual information on the prioritisation of health literacy by WHO, as reflected in their major health promotion policy statements. </w:t>
            </w:r>
            <w:r w:rsidRPr="00DA3147">
              <w:rPr>
                <w:rFonts w:ascii="Arial" w:hAnsi="Arial" w:cs="Arial"/>
                <w:sz w:val="22"/>
                <w:szCs w:val="22"/>
                <w:lang w:val="en-US"/>
              </w:rPr>
              <w:t>Strengthening personal and community skills in ways that enable and empower people to be confident, informed and engaged in decisions that influence the determinants of health has been a cornerstone of modern health promotion since the publication of WHO’s Ottawa Charter for Health Promotion in 1986. This goal of strengthening personal skills has continuously evolved and been consistently included in WHO statements on health promotion for the past 30 years. The concept of health literacy has emerged as naturally complementary to this original commitment, first referred to in the 2005 WHO Bangkok Charter, and forming a core strategy of the most recent 2016 Shanghai Declaration. This Declaration recognizes “health literacy as a critical determinant of health”; that health literacy “</w:t>
            </w:r>
            <w:r w:rsidRPr="00DA3147">
              <w:rPr>
                <w:rFonts w:ascii="Arial" w:hAnsi="Arial" w:cs="Arial"/>
                <w:sz w:val="22"/>
                <w:szCs w:val="22"/>
                <w:lang w:val="en-AU"/>
              </w:rPr>
              <w:t>empowers individual citizens and enables their engagement in collective health promotion action”;</w:t>
            </w:r>
            <w:r w:rsidRPr="00DA3147">
              <w:rPr>
                <w:rFonts w:ascii="Arial" w:hAnsi="Arial" w:cs="Arial"/>
                <w:sz w:val="22"/>
                <w:szCs w:val="22"/>
                <w:lang w:val="en-US"/>
              </w:rPr>
              <w:t xml:space="preserve"> and states that “h</w:t>
            </w:r>
            <w:proofErr w:type="spellStart"/>
            <w:r w:rsidRPr="00DA3147">
              <w:rPr>
                <w:rFonts w:ascii="Arial" w:hAnsi="Arial" w:cs="Arial"/>
                <w:sz w:val="22"/>
                <w:szCs w:val="22"/>
                <w:lang w:val="en-AU"/>
              </w:rPr>
              <w:t>ealth</w:t>
            </w:r>
            <w:proofErr w:type="spellEnd"/>
            <w:r w:rsidRPr="00DA3147">
              <w:rPr>
                <w:rFonts w:ascii="Arial" w:hAnsi="Arial" w:cs="Arial"/>
                <w:sz w:val="22"/>
                <w:szCs w:val="22"/>
                <w:lang w:val="en-AU"/>
              </w:rPr>
              <w:t xml:space="preserve"> literacy is founded on inclusive and equitable access to quality education and life-long learning. It must be an integral part of the skills and competencies developed over a lifetime.” The Declaration commits WHO to “develop, implement and monitor intersectoral national and local strategies for strengthening health literacy in all populations and in all educational settings”.</w:t>
            </w:r>
          </w:p>
          <w:p w14:paraId="01432BC6" w14:textId="0291D343" w:rsidR="00F407AD" w:rsidRPr="00667650" w:rsidRDefault="00F407AD" w:rsidP="00BE682F">
            <w:pPr>
              <w:jc w:val="both"/>
              <w:rPr>
                <w:rFonts w:ascii="Arial" w:hAnsi="Arial" w:cs="Arial"/>
                <w:b/>
                <w:sz w:val="22"/>
                <w:szCs w:val="22"/>
              </w:rPr>
            </w:pPr>
          </w:p>
          <w:p w14:paraId="1C8B95A2" w14:textId="77777777" w:rsidR="00F407AD" w:rsidRDefault="00F407AD" w:rsidP="00BE682F">
            <w:pPr>
              <w:jc w:val="both"/>
              <w:rPr>
                <w:rFonts w:ascii="Arial" w:hAnsi="Arial" w:cs="Arial"/>
                <w:b/>
                <w:sz w:val="22"/>
                <w:szCs w:val="22"/>
              </w:rPr>
            </w:pPr>
            <w:r w:rsidRPr="00667650">
              <w:rPr>
                <w:rFonts w:ascii="Arial" w:hAnsi="Arial" w:cs="Arial"/>
                <w:b/>
                <w:sz w:val="22"/>
                <w:szCs w:val="22"/>
              </w:rPr>
              <w:t>Conference theme and/or subthemes addressed</w:t>
            </w:r>
          </w:p>
          <w:p w14:paraId="75653229" w14:textId="77777777" w:rsidR="00106BE0" w:rsidRPr="00667650" w:rsidRDefault="00106BE0" w:rsidP="00BE682F">
            <w:pPr>
              <w:jc w:val="both"/>
              <w:rPr>
                <w:rFonts w:ascii="Arial" w:hAnsi="Arial" w:cs="Arial"/>
                <w:b/>
                <w:sz w:val="22"/>
                <w:szCs w:val="22"/>
              </w:rPr>
            </w:pPr>
          </w:p>
          <w:p w14:paraId="40814A5E" w14:textId="77777777" w:rsidR="00106BE0" w:rsidRPr="00106BE0" w:rsidRDefault="00106BE0" w:rsidP="00106BE0">
            <w:pPr>
              <w:numPr>
                <w:ilvl w:val="0"/>
                <w:numId w:val="6"/>
              </w:numPr>
              <w:jc w:val="both"/>
              <w:rPr>
                <w:rFonts w:ascii="Arial" w:hAnsi="Arial" w:cs="Arial"/>
                <w:sz w:val="22"/>
                <w:szCs w:val="22"/>
                <w:lang w:val="en-AU"/>
              </w:rPr>
            </w:pPr>
            <w:r w:rsidRPr="00106BE0">
              <w:rPr>
                <w:rFonts w:ascii="Arial" w:hAnsi="Arial" w:cs="Arial"/>
                <w:sz w:val="22"/>
                <w:szCs w:val="22"/>
                <w:lang w:val="en-AU"/>
              </w:rPr>
              <w:t>Ensure health equity throughout the life course, within and among countries, making each member of the global society an empowered lifelong learner</w:t>
            </w:r>
          </w:p>
          <w:p w14:paraId="41E4DE33" w14:textId="77777777" w:rsidR="00106BE0" w:rsidRPr="00106BE0" w:rsidRDefault="00106BE0" w:rsidP="00106BE0">
            <w:pPr>
              <w:numPr>
                <w:ilvl w:val="0"/>
                <w:numId w:val="6"/>
              </w:numPr>
              <w:jc w:val="both"/>
              <w:rPr>
                <w:rFonts w:ascii="Arial" w:hAnsi="Arial" w:cs="Arial"/>
                <w:sz w:val="22"/>
                <w:szCs w:val="22"/>
                <w:lang w:val="en-AU"/>
              </w:rPr>
            </w:pPr>
            <w:r w:rsidRPr="00106BE0">
              <w:rPr>
                <w:rFonts w:ascii="Arial" w:hAnsi="Arial" w:cs="Arial"/>
                <w:sz w:val="22"/>
                <w:szCs w:val="22"/>
                <w:lang w:val="en-AU"/>
              </w:rPr>
              <w:t>Build effective, accountable and inclusive governance at all levels that promotes, peace, justice and respect of human rights</w:t>
            </w:r>
          </w:p>
          <w:p w14:paraId="31F82525" w14:textId="77777777" w:rsidR="00F407AD" w:rsidRPr="00667650" w:rsidRDefault="00F407AD" w:rsidP="00BE682F">
            <w:pPr>
              <w:jc w:val="both"/>
              <w:rPr>
                <w:rFonts w:ascii="Arial" w:hAnsi="Arial" w:cs="Arial"/>
                <w:b/>
                <w:sz w:val="22"/>
                <w:szCs w:val="22"/>
              </w:rPr>
            </w:pPr>
          </w:p>
          <w:p w14:paraId="17B5C640" w14:textId="77777777" w:rsidR="00F407AD" w:rsidRPr="00667650" w:rsidRDefault="00F407AD" w:rsidP="00BE682F">
            <w:pPr>
              <w:jc w:val="both"/>
              <w:rPr>
                <w:rFonts w:ascii="Arial" w:hAnsi="Arial" w:cs="Arial"/>
                <w:b/>
                <w:sz w:val="22"/>
                <w:szCs w:val="22"/>
              </w:rPr>
            </w:pPr>
          </w:p>
          <w:p w14:paraId="33833581" w14:textId="77777777" w:rsidR="00F407AD" w:rsidRPr="00667650" w:rsidRDefault="00F407AD" w:rsidP="00BE682F">
            <w:pPr>
              <w:jc w:val="both"/>
              <w:rPr>
                <w:rFonts w:ascii="Arial" w:hAnsi="Arial" w:cs="Arial"/>
                <w:b/>
                <w:sz w:val="22"/>
                <w:szCs w:val="22"/>
              </w:rPr>
            </w:pPr>
          </w:p>
          <w:p w14:paraId="4BA86ECE" w14:textId="77777777" w:rsidR="00F407AD" w:rsidRPr="00667650" w:rsidRDefault="00F407AD" w:rsidP="00BE682F">
            <w:pPr>
              <w:jc w:val="both"/>
              <w:rPr>
                <w:rFonts w:ascii="Arial" w:hAnsi="Arial" w:cs="Arial"/>
                <w:b/>
                <w:sz w:val="22"/>
                <w:szCs w:val="22"/>
              </w:rPr>
            </w:pPr>
          </w:p>
          <w:p w14:paraId="17AF9F9E" w14:textId="77777777" w:rsidR="00F407AD" w:rsidRPr="00667650" w:rsidRDefault="00F407AD" w:rsidP="00BE682F">
            <w:pPr>
              <w:jc w:val="both"/>
              <w:rPr>
                <w:rFonts w:ascii="Arial" w:hAnsi="Arial" w:cs="Arial"/>
                <w:bCs/>
                <w:sz w:val="22"/>
                <w:szCs w:val="22"/>
              </w:rPr>
            </w:pPr>
          </w:p>
        </w:tc>
      </w:tr>
    </w:tbl>
    <w:p w14:paraId="64E0C4A4" w14:textId="327DC818" w:rsidR="00F407AD" w:rsidRPr="00667650" w:rsidRDefault="00F407AD" w:rsidP="004C45A1">
      <w:pPr>
        <w:rPr>
          <w:rFonts w:ascii="Arial" w:hAnsi="Arial" w:cs="Arial"/>
          <w:sz w:val="22"/>
          <w:szCs w:val="22"/>
        </w:rPr>
      </w:pPr>
    </w:p>
    <w:p w14:paraId="1E721F0E" w14:textId="77777777" w:rsidR="00F407AD" w:rsidRDefault="00F407AD">
      <w:pPr>
        <w:rPr>
          <w:rFonts w:ascii="Arial" w:hAnsi="Arial" w:cs="Arial"/>
          <w:sz w:val="22"/>
          <w:szCs w:val="22"/>
        </w:rPr>
      </w:pPr>
      <w:r w:rsidRPr="00667650">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667650" w:rsidRPr="00667650" w14:paraId="5BAD905E" w14:textId="77777777" w:rsidTr="006577AD">
        <w:tc>
          <w:tcPr>
            <w:tcW w:w="8640" w:type="dxa"/>
          </w:tcPr>
          <w:p w14:paraId="609F55DB" w14:textId="1810E57B" w:rsidR="00667650" w:rsidRPr="00667650" w:rsidRDefault="00667650" w:rsidP="006577AD">
            <w:pPr>
              <w:jc w:val="both"/>
              <w:rPr>
                <w:rFonts w:ascii="Arial" w:hAnsi="Arial" w:cs="Arial"/>
                <w:sz w:val="22"/>
                <w:szCs w:val="22"/>
              </w:rPr>
            </w:pPr>
            <w:r>
              <w:rPr>
                <w:rFonts w:ascii="Arial" w:hAnsi="Arial" w:cs="Arial"/>
                <w:b/>
                <w:sz w:val="22"/>
                <w:szCs w:val="22"/>
              </w:rPr>
              <w:lastRenderedPageBreak/>
              <w:t>Title of Presentation 3</w:t>
            </w:r>
            <w:r w:rsidR="00EF747D">
              <w:rPr>
                <w:rFonts w:ascii="Arial" w:hAnsi="Arial" w:cs="Arial" w:hint="cs"/>
                <w:b/>
                <w:sz w:val="22"/>
                <w:szCs w:val="22"/>
                <w:rtl/>
                <w:lang w:bidi="he-IL"/>
              </w:rPr>
              <w:t xml:space="preserve"> </w:t>
            </w:r>
            <w:r w:rsidRPr="00667650">
              <w:rPr>
                <w:rFonts w:ascii="Arial" w:hAnsi="Arial" w:cs="Arial"/>
                <w:b/>
                <w:sz w:val="22"/>
                <w:szCs w:val="22"/>
              </w:rPr>
              <w:t xml:space="preserve"> </w:t>
            </w:r>
            <w:r w:rsidR="00965E4E">
              <w:rPr>
                <w:rFonts w:ascii="Arial" w:hAnsi="Arial" w:cs="Arial"/>
                <w:b/>
                <w:sz w:val="22"/>
                <w:szCs w:val="22"/>
              </w:rPr>
              <w:t xml:space="preserve"> </w:t>
            </w:r>
            <w:r w:rsidR="00965E4E" w:rsidRPr="00EF747D">
              <w:rPr>
                <w:rFonts w:ascii="Arial" w:hAnsi="Arial" w:cs="Arial"/>
                <w:bCs/>
                <w:sz w:val="22"/>
                <w:szCs w:val="22"/>
              </w:rPr>
              <w:t>When Position is Policy -  IUHPE Position Statement on Health Literacy</w:t>
            </w:r>
          </w:p>
        </w:tc>
      </w:tr>
      <w:tr w:rsidR="00667650" w:rsidRPr="00667650" w14:paraId="53AC4B22" w14:textId="77777777" w:rsidTr="006577AD">
        <w:trPr>
          <w:trHeight w:val="7663"/>
        </w:trPr>
        <w:tc>
          <w:tcPr>
            <w:tcW w:w="8640" w:type="dxa"/>
          </w:tcPr>
          <w:p w14:paraId="046D032B" w14:textId="77777777" w:rsidR="00667650" w:rsidRPr="00667650" w:rsidRDefault="00667650" w:rsidP="006577AD">
            <w:pPr>
              <w:jc w:val="both"/>
              <w:rPr>
                <w:rFonts w:ascii="Arial" w:hAnsi="Arial" w:cs="Arial"/>
                <w:b/>
                <w:sz w:val="22"/>
                <w:szCs w:val="22"/>
              </w:rPr>
            </w:pPr>
          </w:p>
          <w:p w14:paraId="651F4456" w14:textId="77777777" w:rsidR="00667650" w:rsidRPr="004510F1" w:rsidRDefault="00667650" w:rsidP="006577AD">
            <w:pPr>
              <w:jc w:val="both"/>
              <w:rPr>
                <w:rFonts w:ascii="Arial" w:hAnsi="Arial" w:cs="Arial"/>
                <w:b/>
                <w:bCs/>
                <w:sz w:val="22"/>
                <w:szCs w:val="22"/>
                <w:lang w:val="en-AU"/>
              </w:rPr>
            </w:pPr>
            <w:r w:rsidRPr="004510F1">
              <w:rPr>
                <w:rFonts w:ascii="Arial" w:hAnsi="Arial" w:cs="Arial"/>
                <w:b/>
                <w:bCs/>
                <w:sz w:val="22"/>
                <w:szCs w:val="22"/>
                <w:lang w:val="en-AU"/>
              </w:rPr>
              <w:t>General Objective</w:t>
            </w:r>
          </w:p>
          <w:p w14:paraId="67E7D1AD" w14:textId="69985D79" w:rsidR="007A0242" w:rsidRPr="004510F1" w:rsidRDefault="0065661A" w:rsidP="004510F1">
            <w:pPr>
              <w:autoSpaceDE w:val="0"/>
              <w:autoSpaceDN w:val="0"/>
              <w:adjustRightInd w:val="0"/>
              <w:jc w:val="both"/>
              <w:rPr>
                <w:rFonts w:ascii="Arial" w:hAnsi="Arial" w:cs="Arial"/>
                <w:sz w:val="22"/>
                <w:szCs w:val="22"/>
                <w:lang w:val="en-AU"/>
              </w:rPr>
            </w:pPr>
            <w:r w:rsidRPr="004510F1">
              <w:rPr>
                <w:rFonts w:ascii="Arial" w:hAnsi="Arial" w:cs="Arial"/>
                <w:sz w:val="22"/>
                <w:szCs w:val="22"/>
                <w:lang w:val="en-AU"/>
              </w:rPr>
              <w:t>To present the recently ratified IUHPE Position Statement on Health Literacy as a basis for promoting</w:t>
            </w:r>
            <w:r w:rsidR="007A0242" w:rsidRPr="004510F1">
              <w:rPr>
                <w:rFonts w:ascii="Arial" w:hAnsi="Arial" w:cs="Arial" w:hint="cs"/>
                <w:sz w:val="22"/>
                <w:szCs w:val="22"/>
                <w:rtl/>
                <w:lang w:val="en-AU" w:bidi="he-IL"/>
              </w:rPr>
              <w:t xml:space="preserve"> </w:t>
            </w:r>
            <w:r w:rsidR="007A0242" w:rsidRPr="004510F1">
              <w:rPr>
                <w:rFonts w:ascii="Arial" w:hAnsi="Arial" w:cs="Arial"/>
                <w:sz w:val="22"/>
                <w:szCs w:val="22"/>
                <w:lang w:val="en-AU"/>
              </w:rPr>
              <w:t>global</w:t>
            </w:r>
            <w:r w:rsidRPr="004510F1">
              <w:rPr>
                <w:rFonts w:ascii="Arial" w:hAnsi="Arial" w:cs="Arial"/>
                <w:sz w:val="22"/>
                <w:szCs w:val="22"/>
                <w:lang w:val="en-AU"/>
              </w:rPr>
              <w:t xml:space="preserve"> policy </w:t>
            </w:r>
            <w:r w:rsidR="007A0242" w:rsidRPr="004510F1">
              <w:rPr>
                <w:rFonts w:ascii="Arial" w:hAnsi="Arial" w:cs="Arial"/>
                <w:sz w:val="22"/>
                <w:szCs w:val="22"/>
                <w:lang w:val="en-AU"/>
              </w:rPr>
              <w:t xml:space="preserve">to support and </w:t>
            </w:r>
            <w:r w:rsidR="004510F1" w:rsidRPr="004510F1">
              <w:rPr>
                <w:rFonts w:ascii="Arial" w:hAnsi="Arial" w:cs="Arial"/>
                <w:sz w:val="22"/>
                <w:szCs w:val="22"/>
                <w:lang w:val="en-AU"/>
              </w:rPr>
              <w:t>advance</w:t>
            </w:r>
            <w:r w:rsidRPr="004510F1">
              <w:rPr>
                <w:rFonts w:ascii="Arial" w:hAnsi="Arial" w:cs="Arial"/>
                <w:sz w:val="22"/>
                <w:szCs w:val="22"/>
                <w:lang w:val="en-AU"/>
              </w:rPr>
              <w:t xml:space="preserve"> </w:t>
            </w:r>
            <w:r w:rsidR="007A0242" w:rsidRPr="004510F1">
              <w:rPr>
                <w:rFonts w:ascii="Arial" w:hAnsi="Arial" w:cs="Arial"/>
                <w:sz w:val="22"/>
                <w:szCs w:val="22"/>
                <w:lang w:val="en-AU"/>
              </w:rPr>
              <w:t xml:space="preserve">health promotion </w:t>
            </w:r>
            <w:r w:rsidRPr="004510F1">
              <w:rPr>
                <w:rFonts w:ascii="Arial" w:hAnsi="Arial" w:cs="Arial"/>
                <w:sz w:val="22"/>
                <w:szCs w:val="22"/>
                <w:lang w:val="en-AU"/>
              </w:rPr>
              <w:t>action</w:t>
            </w:r>
            <w:r w:rsidR="007A0242" w:rsidRPr="004510F1">
              <w:rPr>
                <w:rFonts w:ascii="Arial" w:hAnsi="Arial" w:cs="Arial"/>
                <w:sz w:val="22"/>
                <w:szCs w:val="22"/>
                <w:lang w:val="en-AU"/>
              </w:rPr>
              <w:t xml:space="preserve"> </w:t>
            </w:r>
            <w:r w:rsidR="0030322A">
              <w:rPr>
                <w:rFonts w:ascii="Arial" w:hAnsi="Arial" w:cs="Arial"/>
                <w:sz w:val="22"/>
                <w:szCs w:val="22"/>
                <w:lang w:val="en-AU"/>
              </w:rPr>
              <w:t>for</w:t>
            </w:r>
            <w:r w:rsidR="007A0242" w:rsidRPr="004510F1">
              <w:rPr>
                <w:rFonts w:ascii="Arial" w:hAnsi="Arial" w:cs="Arial"/>
                <w:sz w:val="22"/>
                <w:szCs w:val="22"/>
                <w:lang w:val="en-AU"/>
              </w:rPr>
              <w:t xml:space="preserve"> improv</w:t>
            </w:r>
            <w:r w:rsidR="0030322A">
              <w:rPr>
                <w:rFonts w:ascii="Arial" w:hAnsi="Arial" w:cs="Arial"/>
                <w:sz w:val="22"/>
                <w:szCs w:val="22"/>
                <w:lang w:val="en-AU"/>
              </w:rPr>
              <w:t>ing</w:t>
            </w:r>
            <w:r w:rsidR="007A0242" w:rsidRPr="004510F1">
              <w:rPr>
                <w:rFonts w:ascii="Arial" w:hAnsi="Arial" w:cs="Arial"/>
                <w:sz w:val="22"/>
                <w:szCs w:val="22"/>
                <w:lang w:val="en-AU"/>
              </w:rPr>
              <w:t xml:space="preserve"> health literacy in populations</w:t>
            </w:r>
            <w:r w:rsidR="004510F1" w:rsidRPr="004510F1">
              <w:rPr>
                <w:rFonts w:ascii="Arial" w:hAnsi="Arial" w:cs="Arial"/>
                <w:sz w:val="22"/>
                <w:szCs w:val="22"/>
                <w:lang w:val="en-AU"/>
              </w:rPr>
              <w:t>, and</w:t>
            </w:r>
            <w:r w:rsidR="007A0242" w:rsidRPr="004510F1">
              <w:rPr>
                <w:rFonts w:ascii="Arial" w:hAnsi="Arial" w:cs="Arial"/>
                <w:sz w:val="22"/>
                <w:szCs w:val="22"/>
                <w:lang w:val="en-AU"/>
              </w:rPr>
              <w:t xml:space="preserve"> to achieve a wide range of health and social outcomes</w:t>
            </w:r>
            <w:r w:rsidR="004510F1" w:rsidRPr="004510F1">
              <w:rPr>
                <w:rFonts w:ascii="Arial" w:hAnsi="Arial" w:cs="Arial"/>
                <w:sz w:val="22"/>
                <w:szCs w:val="22"/>
                <w:lang w:val="en-AU"/>
              </w:rPr>
              <w:t xml:space="preserve">. </w:t>
            </w:r>
            <w:r w:rsidR="007A0242" w:rsidRPr="004510F1">
              <w:rPr>
                <w:rFonts w:ascii="Arial" w:hAnsi="Arial" w:cs="Arial"/>
                <w:sz w:val="22"/>
                <w:szCs w:val="22"/>
                <w:lang w:val="en-AU"/>
              </w:rPr>
              <w:t xml:space="preserve"> </w:t>
            </w:r>
          </w:p>
          <w:p w14:paraId="00A1B17B" w14:textId="77777777" w:rsidR="00667650" w:rsidRPr="00667650" w:rsidRDefault="00667650" w:rsidP="006577AD">
            <w:pPr>
              <w:jc w:val="both"/>
              <w:rPr>
                <w:rFonts w:ascii="Arial" w:hAnsi="Arial" w:cs="Arial"/>
                <w:sz w:val="22"/>
                <w:szCs w:val="22"/>
              </w:rPr>
            </w:pPr>
          </w:p>
          <w:p w14:paraId="00C1D893" w14:textId="77777777" w:rsidR="00667650" w:rsidRPr="00667650" w:rsidRDefault="00667650" w:rsidP="006577AD">
            <w:pPr>
              <w:jc w:val="both"/>
              <w:rPr>
                <w:rFonts w:ascii="Arial" w:hAnsi="Arial" w:cs="Arial"/>
                <w:b/>
                <w:sz w:val="22"/>
                <w:szCs w:val="22"/>
              </w:rPr>
            </w:pPr>
            <w:r w:rsidRPr="00667650">
              <w:rPr>
                <w:rFonts w:ascii="Arial" w:hAnsi="Arial" w:cs="Arial"/>
                <w:b/>
                <w:sz w:val="22"/>
                <w:szCs w:val="22"/>
              </w:rPr>
              <w:t>Proposed format of the session</w:t>
            </w:r>
          </w:p>
          <w:p w14:paraId="05FE4C25" w14:textId="77777777" w:rsidR="00667650" w:rsidRPr="00667650" w:rsidRDefault="00667650" w:rsidP="006577AD">
            <w:pPr>
              <w:jc w:val="both"/>
              <w:rPr>
                <w:rFonts w:ascii="Arial" w:hAnsi="Arial" w:cs="Arial"/>
                <w:b/>
                <w:sz w:val="22"/>
                <w:szCs w:val="22"/>
              </w:rPr>
            </w:pPr>
          </w:p>
          <w:p w14:paraId="0DECED3C" w14:textId="690581A4" w:rsidR="0065661A" w:rsidRPr="00EF747D" w:rsidRDefault="0065661A" w:rsidP="0065661A">
            <w:pPr>
              <w:jc w:val="both"/>
              <w:rPr>
                <w:rFonts w:ascii="Arial" w:hAnsi="Arial" w:cs="Arial"/>
                <w:sz w:val="22"/>
                <w:szCs w:val="22"/>
                <w:lang w:val="en-AU"/>
              </w:rPr>
            </w:pPr>
            <w:r w:rsidRPr="00EF747D">
              <w:rPr>
                <w:rFonts w:ascii="Arial" w:hAnsi="Arial" w:cs="Arial"/>
                <w:sz w:val="22"/>
                <w:szCs w:val="22"/>
                <w:lang w:val="en-AU"/>
              </w:rPr>
              <w:t xml:space="preserve">The </w:t>
            </w:r>
            <w:bookmarkStart w:id="0" w:name="_Hlk521059509"/>
            <w:r w:rsidRPr="00EF747D">
              <w:rPr>
                <w:rFonts w:ascii="Arial" w:hAnsi="Arial" w:cs="Arial"/>
                <w:sz w:val="22"/>
                <w:szCs w:val="22"/>
                <w:lang w:val="en-AU"/>
              </w:rPr>
              <w:t>IUHPE Position Statement on Health Literacy will be briefly presented</w:t>
            </w:r>
            <w:bookmarkEnd w:id="0"/>
            <w:r w:rsidR="00723032">
              <w:rPr>
                <w:rFonts w:ascii="Arial" w:hAnsi="Arial" w:cs="Arial"/>
                <w:sz w:val="22"/>
                <w:szCs w:val="22"/>
                <w:lang w:val="en-AU"/>
              </w:rPr>
              <w:t>. T</w:t>
            </w:r>
            <w:r w:rsidRPr="00EF747D">
              <w:rPr>
                <w:rFonts w:ascii="Arial" w:hAnsi="Arial" w:cs="Arial"/>
                <w:sz w:val="22"/>
                <w:szCs w:val="22"/>
                <w:lang w:val="en-AU"/>
              </w:rPr>
              <w:t>he Statement was developed through a highly participative approach over the course of four years, including extensive in-person and on-line consultations across the global membership of IUHPE, thus</w:t>
            </w:r>
            <w:r w:rsidR="00723032">
              <w:rPr>
                <w:rFonts w:ascii="Arial" w:hAnsi="Arial" w:cs="Arial"/>
                <w:sz w:val="22"/>
                <w:szCs w:val="22"/>
                <w:lang w:val="en-AU"/>
              </w:rPr>
              <w:t xml:space="preserve"> </w:t>
            </w:r>
            <w:r w:rsidRPr="00EF747D">
              <w:rPr>
                <w:rFonts w:ascii="Arial" w:hAnsi="Arial" w:cs="Arial"/>
                <w:sz w:val="22"/>
                <w:szCs w:val="22"/>
                <w:lang w:val="en-AU"/>
              </w:rPr>
              <w:t>capturing diverse perspectives, and collecting feedback from IUHPE members, other health promotion colleagues and stakeholders.</w:t>
            </w:r>
          </w:p>
          <w:p w14:paraId="5555BF2F" w14:textId="7C2BEC94" w:rsidR="0065661A" w:rsidRPr="00EF747D" w:rsidRDefault="0065661A" w:rsidP="0065661A">
            <w:pPr>
              <w:jc w:val="both"/>
              <w:rPr>
                <w:rFonts w:ascii="Arial" w:hAnsi="Arial" w:cs="Arial"/>
                <w:sz w:val="22"/>
                <w:szCs w:val="22"/>
                <w:lang w:val="en-AU"/>
              </w:rPr>
            </w:pPr>
            <w:r w:rsidRPr="00EF747D">
              <w:rPr>
                <w:rFonts w:ascii="Arial" w:hAnsi="Arial" w:cs="Arial"/>
                <w:sz w:val="22"/>
                <w:szCs w:val="22"/>
                <w:lang w:val="en-AU"/>
              </w:rPr>
              <w:t>The Statement calls for global action, advocating for investment</w:t>
            </w:r>
            <w:r w:rsidR="00723032">
              <w:rPr>
                <w:rFonts w:ascii="Arial" w:hAnsi="Arial" w:cs="Arial"/>
                <w:sz w:val="22"/>
                <w:szCs w:val="22"/>
                <w:lang w:val="en-AU"/>
              </w:rPr>
              <w:t>, and emphasizing:</w:t>
            </w:r>
          </w:p>
          <w:p w14:paraId="5594443E" w14:textId="4FC5FAA6"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Health literacy and health promotion policy, promoting a systems approach to health literacy</w:t>
            </w:r>
          </w:p>
          <w:p w14:paraId="340AD405" w14:textId="77777777"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Ensuring the inclusion of health literacy in global, national and regional policies, and strategies for health promotion and social determinants of health.</w:t>
            </w:r>
          </w:p>
          <w:p w14:paraId="1E7480F6" w14:textId="77777777" w:rsidR="0065661A" w:rsidRPr="00EF747D" w:rsidRDefault="0065661A" w:rsidP="0065661A">
            <w:pPr>
              <w:pStyle w:val="ListParagraph"/>
              <w:numPr>
                <w:ilvl w:val="0"/>
                <w:numId w:val="7"/>
              </w:numPr>
              <w:spacing w:after="160"/>
              <w:rPr>
                <w:rFonts w:ascii="Arial" w:hAnsi="Arial" w:cs="Arial"/>
                <w:sz w:val="22"/>
                <w:szCs w:val="22"/>
                <w:lang w:val="en-AU"/>
              </w:rPr>
            </w:pPr>
            <w:r w:rsidRPr="00EF747D">
              <w:rPr>
                <w:rFonts w:ascii="Arial" w:hAnsi="Arial" w:cs="Arial"/>
                <w:sz w:val="22"/>
                <w:szCs w:val="22"/>
                <w:lang w:val="en-AU"/>
              </w:rPr>
              <w:t>Recognizing that health literacy is content and context specific across the lifespan</w:t>
            </w:r>
          </w:p>
          <w:p w14:paraId="7684193B" w14:textId="77777777"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Health literacy is modifiable and responds to appropriate intervention</w:t>
            </w:r>
          </w:p>
          <w:p w14:paraId="44C8F1A8" w14:textId="77777777"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Emphasizing that health literacy intervention is a people/community-based process for empowerment</w:t>
            </w:r>
          </w:p>
          <w:p w14:paraId="6BEB925F" w14:textId="77777777"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 xml:space="preserve">Funding, producing and promoting research to contribute to the growing evidence base.  </w:t>
            </w:r>
          </w:p>
          <w:p w14:paraId="475B2645" w14:textId="77777777" w:rsidR="0065661A" w:rsidRPr="00EF747D" w:rsidRDefault="0065661A" w:rsidP="0065661A">
            <w:pPr>
              <w:pStyle w:val="ListParagraph"/>
              <w:numPr>
                <w:ilvl w:val="0"/>
                <w:numId w:val="7"/>
              </w:numPr>
              <w:spacing w:after="160" w:line="259" w:lineRule="auto"/>
              <w:jc w:val="both"/>
              <w:rPr>
                <w:rFonts w:ascii="Arial" w:hAnsi="Arial" w:cs="Arial"/>
                <w:sz w:val="22"/>
                <w:szCs w:val="22"/>
                <w:lang w:val="en-AU"/>
              </w:rPr>
            </w:pPr>
            <w:r w:rsidRPr="00EF747D">
              <w:rPr>
                <w:rFonts w:ascii="Arial" w:hAnsi="Arial" w:cs="Arial"/>
                <w:sz w:val="22"/>
                <w:szCs w:val="22"/>
                <w:lang w:val="en-AU"/>
              </w:rPr>
              <w:t>Building capacity and sharing knowledge, applying an inter-sectorial approach</w:t>
            </w:r>
          </w:p>
          <w:p w14:paraId="0ED8044E" w14:textId="431CFCFB" w:rsidR="0065661A" w:rsidRDefault="0065661A" w:rsidP="0065661A">
            <w:pPr>
              <w:pStyle w:val="ListParagraph"/>
              <w:numPr>
                <w:ilvl w:val="0"/>
                <w:numId w:val="7"/>
              </w:numPr>
              <w:spacing w:after="160" w:line="259" w:lineRule="auto"/>
              <w:rPr>
                <w:rFonts w:ascii="Arial" w:hAnsi="Arial" w:cs="Arial"/>
                <w:sz w:val="22"/>
                <w:szCs w:val="22"/>
                <w:lang w:val="en-AU"/>
              </w:rPr>
            </w:pPr>
            <w:r w:rsidRPr="00EF747D">
              <w:rPr>
                <w:rFonts w:ascii="Arial" w:hAnsi="Arial" w:cs="Arial"/>
                <w:sz w:val="22"/>
                <w:szCs w:val="22"/>
                <w:lang w:val="en-AU"/>
              </w:rPr>
              <w:t xml:space="preserve">Identifying and engaging relevant stakeholders for collaborative health literacy action, research and policy. </w:t>
            </w:r>
          </w:p>
          <w:p w14:paraId="4A220DAA" w14:textId="33BBCEE9" w:rsidR="00723032" w:rsidRPr="00723032" w:rsidRDefault="00442E45" w:rsidP="00723032">
            <w:pPr>
              <w:spacing w:after="160" w:line="259" w:lineRule="auto"/>
              <w:rPr>
                <w:rFonts w:ascii="Arial" w:hAnsi="Arial" w:cs="Arial"/>
                <w:sz w:val="22"/>
                <w:szCs w:val="22"/>
                <w:lang w:val="en-AU"/>
              </w:rPr>
            </w:pPr>
            <w:r>
              <w:rPr>
                <w:rFonts w:ascii="Arial" w:hAnsi="Arial" w:cs="Arial"/>
                <w:sz w:val="22"/>
                <w:szCs w:val="22"/>
                <w:lang w:val="en-AU"/>
              </w:rPr>
              <w:t xml:space="preserve">The overall purpose of the Statement will be discussed as it </w:t>
            </w:r>
            <w:r w:rsidR="00723032" w:rsidRPr="00EF747D">
              <w:rPr>
                <w:rFonts w:ascii="Arial" w:hAnsi="Arial" w:cs="Arial"/>
                <w:sz w:val="22"/>
                <w:szCs w:val="22"/>
                <w:lang w:val="en-AU"/>
              </w:rPr>
              <w:t>provides a solid base for advocacy for health literacy both within the health promotion community, and also among stakeholders and partners in health promotion.</w:t>
            </w:r>
          </w:p>
          <w:p w14:paraId="43981E20" w14:textId="63AD7C0B" w:rsidR="0065661A" w:rsidRPr="00EF747D" w:rsidRDefault="0065661A" w:rsidP="0065661A">
            <w:pPr>
              <w:jc w:val="both"/>
              <w:rPr>
                <w:rFonts w:ascii="Arial" w:hAnsi="Arial" w:cs="Arial"/>
                <w:b/>
                <w:bCs/>
                <w:sz w:val="22"/>
                <w:szCs w:val="22"/>
                <w:rtl/>
                <w:lang w:val="en-AU"/>
              </w:rPr>
            </w:pPr>
            <w:r w:rsidRPr="00EF747D">
              <w:rPr>
                <w:rFonts w:ascii="Arial" w:hAnsi="Arial" w:cs="Arial"/>
                <w:b/>
                <w:bCs/>
                <w:sz w:val="22"/>
                <w:szCs w:val="22"/>
                <w:lang w:val="en-AU"/>
              </w:rPr>
              <w:t>Conference theme and/or subthemes addressed</w:t>
            </w:r>
          </w:p>
          <w:p w14:paraId="6C7BC8A2" w14:textId="77777777" w:rsidR="00A86EC9" w:rsidRPr="00EF747D" w:rsidRDefault="00A86EC9" w:rsidP="00A86EC9">
            <w:pPr>
              <w:numPr>
                <w:ilvl w:val="0"/>
                <w:numId w:val="8"/>
              </w:numPr>
              <w:shd w:val="clear" w:color="auto" w:fill="FFFFFF"/>
              <w:spacing w:before="100" w:beforeAutospacing="1" w:after="100" w:afterAutospacing="1"/>
              <w:rPr>
                <w:rFonts w:ascii="Arial" w:hAnsi="Arial" w:cs="Arial"/>
                <w:sz w:val="22"/>
                <w:szCs w:val="22"/>
                <w:lang w:val="en-AU"/>
              </w:rPr>
            </w:pPr>
            <w:r w:rsidRPr="00EF747D">
              <w:rPr>
                <w:rFonts w:ascii="Arial" w:hAnsi="Arial" w:cs="Arial"/>
                <w:sz w:val="22"/>
                <w:szCs w:val="22"/>
                <w:lang w:val="en-AU"/>
              </w:rPr>
              <w:t>Ensure health equity throughout the life course, within and among countries, making each member of the global society an empowered lifelong learner</w:t>
            </w:r>
          </w:p>
          <w:p w14:paraId="63CCDA12" w14:textId="77777777" w:rsidR="00A86EC9" w:rsidRPr="00EF747D" w:rsidRDefault="00A86EC9" w:rsidP="00A86EC9">
            <w:pPr>
              <w:numPr>
                <w:ilvl w:val="0"/>
                <w:numId w:val="8"/>
              </w:numPr>
              <w:shd w:val="clear" w:color="auto" w:fill="FFFFFF"/>
              <w:spacing w:before="100" w:beforeAutospacing="1" w:after="100" w:afterAutospacing="1"/>
              <w:rPr>
                <w:rFonts w:ascii="Arial" w:hAnsi="Arial" w:cs="Arial"/>
                <w:sz w:val="22"/>
                <w:szCs w:val="22"/>
                <w:lang w:val="en-AU"/>
              </w:rPr>
            </w:pPr>
            <w:r w:rsidRPr="00EF747D">
              <w:rPr>
                <w:rFonts w:ascii="Arial" w:hAnsi="Arial" w:cs="Arial"/>
                <w:sz w:val="22"/>
                <w:szCs w:val="22"/>
                <w:lang w:val="en-AU"/>
              </w:rPr>
              <w:t>Make all urban and other habitats inclusive, safe, resilient and sustainable and conducive to health and wellbeing</w:t>
            </w:r>
          </w:p>
          <w:p w14:paraId="44D6E20B" w14:textId="77777777" w:rsidR="00A86EC9" w:rsidRPr="00EF747D" w:rsidRDefault="00A86EC9" w:rsidP="00A86EC9">
            <w:pPr>
              <w:numPr>
                <w:ilvl w:val="0"/>
                <w:numId w:val="8"/>
              </w:numPr>
              <w:shd w:val="clear" w:color="auto" w:fill="FFFFFF"/>
              <w:spacing w:before="100" w:beforeAutospacing="1" w:after="100" w:afterAutospacing="1"/>
              <w:rPr>
                <w:rFonts w:ascii="Arial" w:hAnsi="Arial" w:cs="Arial"/>
                <w:sz w:val="22"/>
                <w:szCs w:val="22"/>
                <w:lang w:val="en-AU"/>
              </w:rPr>
            </w:pPr>
            <w:r w:rsidRPr="00EF747D">
              <w:rPr>
                <w:rFonts w:ascii="Arial" w:hAnsi="Arial" w:cs="Arial"/>
                <w:sz w:val="22"/>
                <w:szCs w:val="22"/>
                <w:lang w:val="en-AU"/>
              </w:rPr>
              <w:t>Design and implement effective and fair climate change adaptation strategies</w:t>
            </w:r>
          </w:p>
          <w:p w14:paraId="6D04292B" w14:textId="4B149A90" w:rsidR="00667650" w:rsidRPr="00667650" w:rsidRDefault="00A86EC9" w:rsidP="00EF747D">
            <w:pPr>
              <w:numPr>
                <w:ilvl w:val="0"/>
                <w:numId w:val="8"/>
              </w:numPr>
              <w:shd w:val="clear" w:color="auto" w:fill="FFFFFF"/>
              <w:spacing w:before="100" w:beforeAutospacing="1" w:after="100" w:afterAutospacing="1"/>
              <w:jc w:val="both"/>
              <w:rPr>
                <w:rFonts w:ascii="Arial" w:hAnsi="Arial" w:cs="Arial"/>
                <w:bCs/>
                <w:sz w:val="22"/>
                <w:szCs w:val="22"/>
              </w:rPr>
            </w:pPr>
            <w:r w:rsidRPr="00EF747D">
              <w:rPr>
                <w:rFonts w:ascii="Arial" w:hAnsi="Arial" w:cs="Arial"/>
                <w:sz w:val="22"/>
                <w:szCs w:val="22"/>
                <w:lang w:val="en-AU"/>
              </w:rPr>
              <w:t>Build effective, accountable and inclusive governance at all levels that promotes, peace, justice and respect of human rights</w:t>
            </w:r>
          </w:p>
        </w:tc>
      </w:tr>
    </w:tbl>
    <w:p w14:paraId="216AB0BB" w14:textId="77777777" w:rsidR="00667650" w:rsidRDefault="00667650">
      <w:pPr>
        <w:rPr>
          <w:rFonts w:ascii="Arial" w:hAnsi="Arial" w:cs="Arial"/>
          <w:sz w:val="22"/>
          <w:szCs w:val="22"/>
        </w:rPr>
      </w:pPr>
    </w:p>
    <w:p w14:paraId="77C5D877" w14:textId="77777777" w:rsidR="00667650" w:rsidRDefault="00667650">
      <w:pPr>
        <w:rPr>
          <w:rFonts w:ascii="Arial" w:hAnsi="Arial" w:cs="Arial"/>
          <w:sz w:val="22"/>
          <w:szCs w:val="22"/>
        </w:rPr>
      </w:pPr>
    </w:p>
    <w:p w14:paraId="7C0E4FFA" w14:textId="77777777" w:rsidR="00667650" w:rsidRDefault="00667650">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667650" w:rsidRPr="00667650" w14:paraId="53DC676C" w14:textId="77777777" w:rsidTr="006577AD">
        <w:tc>
          <w:tcPr>
            <w:tcW w:w="8640" w:type="dxa"/>
          </w:tcPr>
          <w:p w14:paraId="62683C41" w14:textId="1121DD42" w:rsidR="00667650" w:rsidRPr="00EC0B3D" w:rsidRDefault="00667650" w:rsidP="00667650">
            <w:pPr>
              <w:rPr>
                <w:rFonts w:ascii="Arial" w:hAnsi="Arial" w:cs="Arial"/>
                <w:color w:val="000000" w:themeColor="text1"/>
                <w:sz w:val="22"/>
                <w:szCs w:val="22"/>
                <w:lang w:val="en-US" w:eastAsia="de-DE" w:bidi="en-US"/>
              </w:rPr>
            </w:pPr>
            <w:r w:rsidRPr="00EC0B3D">
              <w:rPr>
                <w:rFonts w:ascii="Arial" w:hAnsi="Arial" w:cs="Arial"/>
                <w:b/>
                <w:color w:val="000000" w:themeColor="text1"/>
                <w:sz w:val="22"/>
                <w:szCs w:val="22"/>
              </w:rPr>
              <w:t xml:space="preserve">Title of Presentation 4 </w:t>
            </w:r>
            <w:r w:rsidR="00B53A5C" w:rsidRPr="00EC0B3D">
              <w:rPr>
                <w:rFonts w:ascii="Arial" w:hAnsi="Arial" w:cs="Arial"/>
                <w:color w:val="000000" w:themeColor="text1"/>
                <w:sz w:val="22"/>
                <w:szCs w:val="22"/>
                <w:lang w:val="en-US" w:eastAsia="de-DE" w:bidi="en-US"/>
              </w:rPr>
              <w:t>Health literacy for politicians – building the policy case on health literacy</w:t>
            </w:r>
          </w:p>
        </w:tc>
      </w:tr>
      <w:tr w:rsidR="00667650" w:rsidRPr="00667650" w14:paraId="51EFFCBE" w14:textId="77777777" w:rsidTr="006577AD">
        <w:trPr>
          <w:trHeight w:val="7663"/>
        </w:trPr>
        <w:tc>
          <w:tcPr>
            <w:tcW w:w="8640" w:type="dxa"/>
          </w:tcPr>
          <w:p w14:paraId="497883F5" w14:textId="3A0FD0A1" w:rsidR="00667650" w:rsidRPr="00667650" w:rsidRDefault="00667650" w:rsidP="006577AD">
            <w:pPr>
              <w:jc w:val="both"/>
              <w:rPr>
                <w:rFonts w:ascii="Arial" w:hAnsi="Arial" w:cs="Arial"/>
                <w:b/>
                <w:sz w:val="22"/>
                <w:szCs w:val="22"/>
              </w:rPr>
            </w:pPr>
          </w:p>
          <w:p w14:paraId="2F6B3329" w14:textId="77777777" w:rsidR="00667650" w:rsidRPr="00667650" w:rsidRDefault="00667650" w:rsidP="006577AD">
            <w:pPr>
              <w:jc w:val="both"/>
              <w:rPr>
                <w:rFonts w:ascii="Arial" w:hAnsi="Arial" w:cs="Arial"/>
                <w:b/>
                <w:sz w:val="22"/>
                <w:szCs w:val="22"/>
              </w:rPr>
            </w:pPr>
          </w:p>
          <w:p w14:paraId="3E96679D" w14:textId="77777777" w:rsidR="00667650" w:rsidRPr="00667650" w:rsidRDefault="00667650" w:rsidP="006577AD">
            <w:pPr>
              <w:jc w:val="both"/>
              <w:rPr>
                <w:rFonts w:ascii="Arial" w:hAnsi="Arial" w:cs="Arial"/>
                <w:b/>
                <w:sz w:val="22"/>
                <w:szCs w:val="22"/>
              </w:rPr>
            </w:pPr>
            <w:r w:rsidRPr="00667650">
              <w:rPr>
                <w:rFonts w:ascii="Arial" w:hAnsi="Arial" w:cs="Arial"/>
                <w:b/>
                <w:sz w:val="22"/>
                <w:szCs w:val="22"/>
              </w:rPr>
              <w:t>General Objective</w:t>
            </w:r>
          </w:p>
          <w:p w14:paraId="2B11C2F6" w14:textId="77777777" w:rsidR="00667650" w:rsidRPr="00667650" w:rsidRDefault="00667650" w:rsidP="006577AD">
            <w:pPr>
              <w:jc w:val="both"/>
              <w:rPr>
                <w:rFonts w:ascii="Arial" w:hAnsi="Arial" w:cs="Arial"/>
                <w:sz w:val="22"/>
                <w:szCs w:val="22"/>
              </w:rPr>
            </w:pPr>
          </w:p>
          <w:p w14:paraId="0FC03863" w14:textId="6A468017" w:rsidR="00B53A5C" w:rsidRPr="00B53A5C" w:rsidRDefault="00B53A5C" w:rsidP="00B53A5C">
            <w:pPr>
              <w:jc w:val="both"/>
              <w:rPr>
                <w:rFonts w:ascii="Arial" w:hAnsi="Arial" w:cs="Arial"/>
                <w:sz w:val="22"/>
                <w:szCs w:val="22"/>
              </w:rPr>
            </w:pPr>
            <w:r w:rsidRPr="00B53A5C">
              <w:rPr>
                <w:rFonts w:ascii="Arial" w:hAnsi="Arial" w:cs="Arial"/>
                <w:sz w:val="22"/>
                <w:szCs w:val="22"/>
              </w:rPr>
              <w:t xml:space="preserve">Building the policy case for health literacy </w:t>
            </w:r>
            <w:r>
              <w:rPr>
                <w:rFonts w:ascii="Arial" w:hAnsi="Arial" w:cs="Arial"/>
                <w:sz w:val="22"/>
                <w:szCs w:val="22"/>
              </w:rPr>
              <w:t>must</w:t>
            </w:r>
            <w:r w:rsidRPr="00B53A5C">
              <w:rPr>
                <w:rFonts w:ascii="Arial" w:hAnsi="Arial" w:cs="Arial"/>
                <w:sz w:val="22"/>
                <w:szCs w:val="22"/>
              </w:rPr>
              <w:t xml:space="preserve"> be a national priority in countries around the world. </w:t>
            </w:r>
            <w:r>
              <w:rPr>
                <w:rFonts w:ascii="Arial" w:hAnsi="Arial" w:cs="Arial"/>
                <w:sz w:val="22"/>
                <w:szCs w:val="22"/>
              </w:rPr>
              <w:t xml:space="preserve">The presentation </w:t>
            </w:r>
            <w:r w:rsidR="002F008C">
              <w:rPr>
                <w:rFonts w:ascii="Arial" w:hAnsi="Arial" w:cs="Arial"/>
                <w:sz w:val="22"/>
                <w:szCs w:val="22"/>
              </w:rPr>
              <w:t xml:space="preserve">clarifies with concrete evidence and recommendations how politicians and decision-makers can build the policy case at local level and become active advocates for health literacy in their country and community. </w:t>
            </w:r>
          </w:p>
          <w:p w14:paraId="6371116F" w14:textId="77777777" w:rsidR="00667650" w:rsidRPr="00667650" w:rsidRDefault="00667650" w:rsidP="006577AD">
            <w:pPr>
              <w:jc w:val="both"/>
              <w:rPr>
                <w:rFonts w:ascii="Arial" w:hAnsi="Arial" w:cs="Arial"/>
                <w:sz w:val="22"/>
                <w:szCs w:val="22"/>
              </w:rPr>
            </w:pPr>
          </w:p>
          <w:p w14:paraId="03B6C6C4" w14:textId="77777777" w:rsidR="00667650" w:rsidRPr="00667650" w:rsidRDefault="00667650" w:rsidP="006577AD">
            <w:pPr>
              <w:jc w:val="both"/>
              <w:rPr>
                <w:rFonts w:ascii="Arial" w:hAnsi="Arial" w:cs="Arial"/>
                <w:sz w:val="22"/>
                <w:szCs w:val="22"/>
              </w:rPr>
            </w:pPr>
          </w:p>
          <w:p w14:paraId="15F3EED9" w14:textId="77777777" w:rsidR="00667650" w:rsidRPr="00667650" w:rsidRDefault="00667650" w:rsidP="006577AD">
            <w:pPr>
              <w:jc w:val="both"/>
              <w:rPr>
                <w:rFonts w:ascii="Arial" w:hAnsi="Arial" w:cs="Arial"/>
                <w:b/>
                <w:sz w:val="22"/>
                <w:szCs w:val="22"/>
              </w:rPr>
            </w:pPr>
            <w:r w:rsidRPr="00667650">
              <w:rPr>
                <w:rFonts w:ascii="Arial" w:hAnsi="Arial" w:cs="Arial"/>
                <w:b/>
                <w:sz w:val="22"/>
                <w:szCs w:val="22"/>
              </w:rPr>
              <w:t>Proposed format of the session</w:t>
            </w:r>
          </w:p>
          <w:p w14:paraId="4A1EC3A9" w14:textId="7C870F44" w:rsidR="00667650" w:rsidRPr="002F008C" w:rsidRDefault="002F008C" w:rsidP="006577AD">
            <w:pPr>
              <w:jc w:val="both"/>
              <w:rPr>
                <w:rFonts w:ascii="Arial" w:hAnsi="Arial" w:cs="Arial"/>
                <w:sz w:val="22"/>
                <w:szCs w:val="22"/>
              </w:rPr>
            </w:pPr>
            <w:r>
              <w:rPr>
                <w:rFonts w:ascii="Arial" w:hAnsi="Arial" w:cs="Arial"/>
                <w:sz w:val="22"/>
                <w:szCs w:val="22"/>
              </w:rPr>
              <w:t xml:space="preserve">A brief presentation will provide the overview of current arguments used to build the policy case on health literacy followed by recommendations. </w:t>
            </w:r>
            <w:r w:rsidRPr="00B53A5C">
              <w:rPr>
                <w:rFonts w:ascii="Arial" w:hAnsi="Arial" w:cs="Arial"/>
                <w:sz w:val="22"/>
                <w:szCs w:val="22"/>
              </w:rPr>
              <w:t>As society changes, the health systems are evolving</w:t>
            </w:r>
            <w:r>
              <w:rPr>
                <w:rFonts w:ascii="Arial" w:hAnsi="Arial" w:cs="Arial"/>
                <w:sz w:val="22"/>
                <w:szCs w:val="22"/>
              </w:rPr>
              <w:t xml:space="preserve">. There is a shift </w:t>
            </w:r>
            <w:r w:rsidRPr="00B53A5C">
              <w:rPr>
                <w:rFonts w:ascii="Arial" w:hAnsi="Arial" w:cs="Arial"/>
                <w:sz w:val="22"/>
                <w:szCs w:val="22"/>
              </w:rPr>
              <w:t xml:space="preserve">from a paternalistic model </w:t>
            </w:r>
            <w:r>
              <w:rPr>
                <w:rFonts w:ascii="Arial" w:hAnsi="Arial" w:cs="Arial"/>
                <w:sz w:val="22"/>
                <w:szCs w:val="22"/>
              </w:rPr>
              <w:t xml:space="preserve">to a rights-based model </w:t>
            </w:r>
            <w:r w:rsidRPr="00B53A5C">
              <w:rPr>
                <w:rFonts w:ascii="Arial" w:hAnsi="Arial" w:cs="Arial"/>
                <w:sz w:val="22"/>
                <w:szCs w:val="22"/>
              </w:rPr>
              <w:t>where people are provided with information and choices about their health.</w:t>
            </w:r>
            <w:r>
              <w:rPr>
                <w:rFonts w:ascii="Arial" w:hAnsi="Arial" w:cs="Arial"/>
                <w:sz w:val="22"/>
                <w:szCs w:val="22"/>
              </w:rPr>
              <w:t xml:space="preserve"> </w:t>
            </w:r>
            <w:r w:rsidRPr="00B53A5C">
              <w:rPr>
                <w:rFonts w:ascii="Arial" w:hAnsi="Arial" w:cs="Arial"/>
                <w:sz w:val="22"/>
                <w:szCs w:val="22"/>
              </w:rPr>
              <w:t>Furthermore, the sustainable development agenda requires global action regarding people, planet and prosperity with regards to goal 3</w:t>
            </w:r>
            <w:r>
              <w:rPr>
                <w:rFonts w:ascii="Arial" w:hAnsi="Arial" w:cs="Arial"/>
                <w:sz w:val="22"/>
                <w:szCs w:val="22"/>
              </w:rPr>
              <w:t xml:space="preserve">. </w:t>
            </w:r>
            <w:r w:rsidRPr="00B53A5C">
              <w:rPr>
                <w:rFonts w:ascii="Arial" w:hAnsi="Arial" w:cs="Arial"/>
                <w:sz w:val="22"/>
                <w:szCs w:val="22"/>
              </w:rPr>
              <w:t>Finally, the economic incitement is eminent as the growing rate of spending on health has been well documented. High health care c</w:t>
            </w:r>
            <w:r>
              <w:rPr>
                <w:rFonts w:ascii="Arial" w:hAnsi="Arial" w:cs="Arial"/>
                <w:sz w:val="22"/>
                <w:szCs w:val="22"/>
              </w:rPr>
              <w:t>os</w:t>
            </w:r>
            <w:r w:rsidRPr="00B53A5C">
              <w:rPr>
                <w:rFonts w:ascii="Arial" w:hAnsi="Arial" w:cs="Arial"/>
                <w:sz w:val="22"/>
                <w:szCs w:val="22"/>
              </w:rPr>
              <w:t>ts are magnified for people with poor health literacy</w:t>
            </w:r>
            <w:r>
              <w:rPr>
                <w:rFonts w:ascii="Arial" w:hAnsi="Arial" w:cs="Arial"/>
                <w:sz w:val="22"/>
                <w:szCs w:val="22"/>
              </w:rPr>
              <w:t>. Leaning on common practice of developing national cancer programmes, the lessons learned are transferred to the health literacy field and recommendations are listed on how to proceed with health literacy strategy development at country and community level in various settings.</w:t>
            </w:r>
          </w:p>
          <w:p w14:paraId="19451984" w14:textId="77777777" w:rsidR="00667650" w:rsidRPr="00667650" w:rsidRDefault="00667650" w:rsidP="006577AD">
            <w:pPr>
              <w:jc w:val="both"/>
              <w:rPr>
                <w:rFonts w:ascii="Arial" w:hAnsi="Arial" w:cs="Arial"/>
                <w:b/>
                <w:sz w:val="22"/>
                <w:szCs w:val="22"/>
              </w:rPr>
            </w:pPr>
          </w:p>
          <w:p w14:paraId="0AF09EBE" w14:textId="77777777" w:rsidR="00667650" w:rsidRPr="00667650" w:rsidRDefault="00667650" w:rsidP="006577AD">
            <w:pPr>
              <w:jc w:val="both"/>
              <w:rPr>
                <w:rFonts w:ascii="Arial" w:hAnsi="Arial" w:cs="Arial"/>
                <w:b/>
                <w:sz w:val="22"/>
                <w:szCs w:val="22"/>
              </w:rPr>
            </w:pPr>
          </w:p>
          <w:p w14:paraId="4C06A4EE" w14:textId="77777777" w:rsidR="00667650" w:rsidRPr="00667650" w:rsidRDefault="00667650" w:rsidP="006577AD">
            <w:pPr>
              <w:jc w:val="both"/>
              <w:rPr>
                <w:rFonts w:ascii="Arial" w:hAnsi="Arial" w:cs="Arial"/>
                <w:b/>
                <w:sz w:val="22"/>
                <w:szCs w:val="22"/>
              </w:rPr>
            </w:pPr>
            <w:r w:rsidRPr="00667650">
              <w:rPr>
                <w:rFonts w:ascii="Arial" w:hAnsi="Arial" w:cs="Arial"/>
                <w:b/>
                <w:sz w:val="22"/>
                <w:szCs w:val="22"/>
              </w:rPr>
              <w:t>Conference theme and/or subthemes addressed</w:t>
            </w:r>
          </w:p>
          <w:p w14:paraId="35F22A5C" w14:textId="77777777" w:rsidR="00667650" w:rsidRPr="00667650" w:rsidRDefault="00667650" w:rsidP="006577AD">
            <w:pPr>
              <w:jc w:val="both"/>
              <w:rPr>
                <w:rFonts w:ascii="Arial" w:hAnsi="Arial" w:cs="Arial"/>
                <w:b/>
                <w:sz w:val="22"/>
                <w:szCs w:val="22"/>
              </w:rPr>
            </w:pPr>
          </w:p>
          <w:p w14:paraId="28D6E095" w14:textId="77777777" w:rsidR="002F008C" w:rsidRPr="003D47D9" w:rsidRDefault="002F008C" w:rsidP="002F008C">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Ensure health equity throughout the life course, within and among countries, making each member of the global society an empowered lifelong learner</w:t>
            </w:r>
          </w:p>
          <w:p w14:paraId="20C932FA" w14:textId="77777777" w:rsidR="002F008C" w:rsidRPr="003D47D9" w:rsidRDefault="002F008C" w:rsidP="002F008C">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Make all urban and other habitats inclusive, safe, resilient and sustainable and conducive to health and wellbeing</w:t>
            </w:r>
          </w:p>
          <w:p w14:paraId="61B57689" w14:textId="77777777" w:rsidR="002F008C" w:rsidRPr="003D47D9" w:rsidRDefault="002F008C" w:rsidP="002F008C">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Build effective, accountable and inclusive governance at all levels that promotes, peace, justice and respect of human rights</w:t>
            </w:r>
          </w:p>
          <w:p w14:paraId="384BE07D" w14:textId="77777777" w:rsidR="00667650" w:rsidRPr="00667650" w:rsidRDefault="00667650" w:rsidP="006577AD">
            <w:pPr>
              <w:jc w:val="both"/>
              <w:rPr>
                <w:rFonts w:ascii="Arial" w:hAnsi="Arial" w:cs="Arial"/>
                <w:bCs/>
                <w:sz w:val="22"/>
                <w:szCs w:val="22"/>
              </w:rPr>
            </w:pPr>
          </w:p>
        </w:tc>
      </w:tr>
    </w:tbl>
    <w:p w14:paraId="4C1F28AC" w14:textId="77777777" w:rsidR="00667650" w:rsidRDefault="00667650">
      <w:pPr>
        <w:rPr>
          <w:rFonts w:ascii="Arial" w:hAnsi="Arial" w:cs="Arial"/>
          <w:sz w:val="22"/>
          <w:szCs w:val="22"/>
        </w:rPr>
      </w:pPr>
    </w:p>
    <w:p w14:paraId="143417EE" w14:textId="77777777" w:rsidR="00667650" w:rsidRDefault="00667650">
      <w:pPr>
        <w:rPr>
          <w:rFonts w:ascii="Arial" w:hAnsi="Arial" w:cs="Arial"/>
          <w:sz w:val="22"/>
          <w:szCs w:val="22"/>
        </w:rPr>
      </w:pPr>
    </w:p>
    <w:p w14:paraId="2D86D470" w14:textId="77777777" w:rsidR="00667650" w:rsidRDefault="00667650">
      <w:pPr>
        <w:rPr>
          <w:rFonts w:ascii="Arial" w:hAnsi="Arial" w:cs="Arial"/>
          <w:sz w:val="22"/>
          <w:szCs w:val="22"/>
        </w:rPr>
      </w:pPr>
    </w:p>
    <w:p w14:paraId="28909166" w14:textId="77777777" w:rsidR="00667650" w:rsidRDefault="00667650">
      <w:pPr>
        <w:rPr>
          <w:rFonts w:ascii="Arial" w:hAnsi="Arial" w:cs="Arial"/>
          <w:sz w:val="22"/>
          <w:szCs w:val="22"/>
        </w:rPr>
      </w:pPr>
    </w:p>
    <w:p w14:paraId="4D26BF2F" w14:textId="77777777" w:rsidR="00667650" w:rsidRDefault="00667650">
      <w:pPr>
        <w:rPr>
          <w:rFonts w:ascii="Arial" w:hAnsi="Arial" w:cs="Arial"/>
          <w:sz w:val="22"/>
          <w:szCs w:val="22"/>
        </w:rPr>
      </w:pPr>
    </w:p>
    <w:p w14:paraId="628152B3" w14:textId="77777777" w:rsidR="00667650" w:rsidRDefault="00667650">
      <w:pPr>
        <w:rPr>
          <w:rFonts w:ascii="Arial" w:hAnsi="Arial" w:cs="Arial"/>
          <w:sz w:val="22"/>
          <w:szCs w:val="22"/>
        </w:rPr>
      </w:pPr>
    </w:p>
    <w:p w14:paraId="164E9B0F" w14:textId="77777777" w:rsidR="00667650" w:rsidRDefault="00667650">
      <w:pPr>
        <w:rPr>
          <w:rFonts w:ascii="Arial" w:hAnsi="Arial" w:cs="Arial"/>
          <w:sz w:val="22"/>
          <w:szCs w:val="22"/>
        </w:rPr>
      </w:pPr>
    </w:p>
    <w:p w14:paraId="0BE75FF9" w14:textId="77777777" w:rsidR="00667650" w:rsidRDefault="00667650">
      <w:pPr>
        <w:rPr>
          <w:rFonts w:ascii="Arial" w:hAnsi="Arial" w:cs="Arial"/>
          <w:sz w:val="22"/>
          <w:szCs w:val="22"/>
        </w:rPr>
      </w:pPr>
    </w:p>
    <w:p w14:paraId="46598FA0" w14:textId="77777777" w:rsidR="00667650" w:rsidRDefault="00667650">
      <w:pPr>
        <w:rPr>
          <w:rFonts w:ascii="Arial" w:hAnsi="Arial" w:cs="Arial"/>
          <w:sz w:val="22"/>
          <w:szCs w:val="22"/>
        </w:rPr>
      </w:pPr>
    </w:p>
    <w:p w14:paraId="74E7C17E" w14:textId="77777777" w:rsidR="00667650" w:rsidRDefault="00667650">
      <w:pPr>
        <w:rPr>
          <w:rFonts w:ascii="Arial" w:hAnsi="Arial" w:cs="Arial"/>
          <w:sz w:val="22"/>
          <w:szCs w:val="22"/>
        </w:rPr>
      </w:pPr>
    </w:p>
    <w:p w14:paraId="79F6ECD7" w14:textId="77777777" w:rsidR="00667650" w:rsidRDefault="00667650">
      <w:pPr>
        <w:rPr>
          <w:rFonts w:ascii="Arial" w:hAnsi="Arial" w:cs="Arial"/>
          <w:sz w:val="22"/>
          <w:szCs w:val="22"/>
        </w:rPr>
      </w:pPr>
    </w:p>
    <w:p w14:paraId="10E8EDDE" w14:textId="77777777" w:rsidR="00667650" w:rsidRDefault="00667650">
      <w:pPr>
        <w:rPr>
          <w:rFonts w:ascii="Arial" w:hAnsi="Arial" w:cs="Arial"/>
          <w:sz w:val="22"/>
          <w:szCs w:val="22"/>
        </w:rPr>
      </w:pPr>
    </w:p>
    <w:p w14:paraId="52FA1791" w14:textId="77777777" w:rsidR="00667650" w:rsidRDefault="00667650">
      <w:pPr>
        <w:rPr>
          <w:rFonts w:ascii="Arial" w:hAnsi="Arial" w:cs="Arial"/>
          <w:sz w:val="22"/>
          <w:szCs w:val="22"/>
        </w:rPr>
      </w:pPr>
    </w:p>
    <w:p w14:paraId="5F66FF2C" w14:textId="77777777" w:rsidR="00667650" w:rsidRDefault="00667650">
      <w:pPr>
        <w:rPr>
          <w:rFonts w:ascii="Arial" w:hAnsi="Arial" w:cs="Arial"/>
          <w:sz w:val="22"/>
          <w:szCs w:val="22"/>
        </w:rPr>
      </w:pPr>
    </w:p>
    <w:p w14:paraId="0D583199" w14:textId="77777777" w:rsidR="00667650" w:rsidRDefault="00667650">
      <w:pPr>
        <w:rPr>
          <w:rFonts w:ascii="Arial" w:hAnsi="Arial" w:cs="Arial"/>
          <w:sz w:val="22"/>
          <w:szCs w:val="22"/>
        </w:rPr>
      </w:pPr>
    </w:p>
    <w:p w14:paraId="0B7382AB" w14:textId="77777777" w:rsidR="00667650" w:rsidRDefault="00667650">
      <w:pPr>
        <w:rPr>
          <w:rFonts w:ascii="Arial" w:hAnsi="Arial" w:cs="Arial"/>
          <w:sz w:val="22"/>
          <w:szCs w:val="22"/>
        </w:rPr>
      </w:pPr>
    </w:p>
    <w:p w14:paraId="6968838E" w14:textId="77777777" w:rsidR="00667650" w:rsidRDefault="00667650">
      <w:pPr>
        <w:rPr>
          <w:rFonts w:ascii="Arial" w:hAnsi="Arial" w:cs="Arial"/>
          <w:sz w:val="22"/>
          <w:szCs w:val="22"/>
        </w:rPr>
      </w:pPr>
    </w:p>
    <w:p w14:paraId="150AC237" w14:textId="77777777" w:rsidR="00667650" w:rsidRPr="00667650" w:rsidRDefault="00667650">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F407AD" w:rsidRPr="00667650" w14:paraId="37D50E4E" w14:textId="77777777" w:rsidTr="00BE682F">
        <w:tc>
          <w:tcPr>
            <w:tcW w:w="8640" w:type="dxa"/>
          </w:tcPr>
          <w:p w14:paraId="13D6F080" w14:textId="24CA9CA0" w:rsidR="00F407AD" w:rsidRPr="00667650" w:rsidRDefault="00667650" w:rsidP="00BE682F">
            <w:pPr>
              <w:jc w:val="both"/>
              <w:rPr>
                <w:rFonts w:ascii="Arial" w:hAnsi="Arial" w:cs="Arial"/>
                <w:sz w:val="22"/>
                <w:szCs w:val="22"/>
              </w:rPr>
            </w:pPr>
            <w:r>
              <w:rPr>
                <w:rFonts w:ascii="Arial" w:hAnsi="Arial" w:cs="Arial"/>
                <w:b/>
                <w:sz w:val="22"/>
                <w:szCs w:val="22"/>
              </w:rPr>
              <w:t>Title of Presentation 5</w:t>
            </w:r>
            <w:r w:rsidR="00F407AD" w:rsidRPr="00667650">
              <w:rPr>
                <w:rFonts w:ascii="Arial" w:hAnsi="Arial" w:cs="Arial"/>
                <w:b/>
                <w:sz w:val="22"/>
                <w:szCs w:val="22"/>
              </w:rPr>
              <w:t xml:space="preserve"> </w:t>
            </w:r>
            <w:r w:rsidR="00172538" w:rsidRPr="00EC0B3D">
              <w:rPr>
                <w:rFonts w:ascii="Arial" w:hAnsi="Arial" w:cs="Arial"/>
                <w:sz w:val="22"/>
                <w:szCs w:val="22"/>
              </w:rPr>
              <w:t>What is the evidence on existing policies and linked activities and their effectiveness for improving health literacy at national, regional and organizational levels in the WHO European Region?</w:t>
            </w:r>
          </w:p>
        </w:tc>
      </w:tr>
      <w:tr w:rsidR="00F407AD" w:rsidRPr="00667650" w14:paraId="294F36F2" w14:textId="77777777" w:rsidTr="00BE682F">
        <w:trPr>
          <w:trHeight w:val="7663"/>
        </w:trPr>
        <w:tc>
          <w:tcPr>
            <w:tcW w:w="8640" w:type="dxa"/>
          </w:tcPr>
          <w:p w14:paraId="48102455" w14:textId="10D18CE0" w:rsidR="00A52941" w:rsidRPr="00667650" w:rsidRDefault="00A52941" w:rsidP="00A52941">
            <w:pPr>
              <w:jc w:val="both"/>
              <w:rPr>
                <w:rFonts w:ascii="Arial" w:hAnsi="Arial" w:cs="Arial"/>
                <w:b/>
                <w:sz w:val="22"/>
                <w:szCs w:val="22"/>
              </w:rPr>
            </w:pPr>
          </w:p>
          <w:p w14:paraId="03929BD5" w14:textId="77777777" w:rsidR="00F407AD" w:rsidRPr="00667650" w:rsidRDefault="00F407AD" w:rsidP="00BE682F">
            <w:pPr>
              <w:jc w:val="both"/>
              <w:rPr>
                <w:rFonts w:ascii="Arial" w:hAnsi="Arial" w:cs="Arial"/>
                <w:b/>
                <w:sz w:val="22"/>
                <w:szCs w:val="22"/>
              </w:rPr>
            </w:pPr>
          </w:p>
          <w:p w14:paraId="2A70F786" w14:textId="77777777" w:rsidR="00F407AD" w:rsidRPr="00667650" w:rsidRDefault="00F407AD" w:rsidP="00BE682F">
            <w:pPr>
              <w:jc w:val="both"/>
              <w:rPr>
                <w:rFonts w:ascii="Arial" w:hAnsi="Arial" w:cs="Arial"/>
                <w:b/>
                <w:sz w:val="22"/>
                <w:szCs w:val="22"/>
              </w:rPr>
            </w:pPr>
            <w:r w:rsidRPr="00667650">
              <w:rPr>
                <w:rFonts w:ascii="Arial" w:hAnsi="Arial" w:cs="Arial"/>
                <w:b/>
                <w:sz w:val="22"/>
                <w:szCs w:val="22"/>
              </w:rPr>
              <w:t>General Objective</w:t>
            </w:r>
          </w:p>
          <w:p w14:paraId="4AD48B8C" w14:textId="381EA3AB" w:rsidR="00F407AD" w:rsidRPr="00667650" w:rsidRDefault="00EC6182" w:rsidP="00BE682F">
            <w:pPr>
              <w:jc w:val="both"/>
              <w:rPr>
                <w:rFonts w:ascii="Arial" w:hAnsi="Arial" w:cs="Arial"/>
                <w:sz w:val="22"/>
                <w:szCs w:val="22"/>
              </w:rPr>
            </w:pPr>
            <w:r w:rsidRPr="00667650">
              <w:rPr>
                <w:rFonts w:ascii="Arial" w:hAnsi="Arial" w:cs="Arial"/>
                <w:sz w:val="22"/>
                <w:szCs w:val="22"/>
              </w:rPr>
              <w:t>Health literacy, with its focus on</w:t>
            </w:r>
            <w:r w:rsidR="00920A24" w:rsidRPr="00667650">
              <w:rPr>
                <w:rFonts w:ascii="Arial" w:hAnsi="Arial" w:cs="Arial"/>
                <w:sz w:val="22"/>
                <w:szCs w:val="22"/>
              </w:rPr>
              <w:t xml:space="preserve"> building skills in individuals and communities to promote health and health equity. The objective of this session in the symposium is t</w:t>
            </w:r>
            <w:r w:rsidR="00172538" w:rsidRPr="00667650">
              <w:rPr>
                <w:rFonts w:ascii="Arial" w:hAnsi="Arial" w:cs="Arial"/>
                <w:sz w:val="22"/>
                <w:szCs w:val="22"/>
              </w:rPr>
              <w:t xml:space="preserve">o describe how evidence on how health literacy policies in the WHO European Region were identified, and their antecedents, actors, activities and outcomes were synthesised and </w:t>
            </w:r>
            <w:proofErr w:type="gramStart"/>
            <w:r w:rsidR="00172538" w:rsidRPr="00667650">
              <w:rPr>
                <w:rFonts w:ascii="Arial" w:hAnsi="Arial" w:cs="Arial"/>
                <w:sz w:val="22"/>
                <w:szCs w:val="22"/>
              </w:rPr>
              <w:t>reported</w:t>
            </w:r>
            <w:r w:rsidR="00280840" w:rsidRPr="00667650">
              <w:rPr>
                <w:rFonts w:ascii="Arial" w:hAnsi="Arial" w:cs="Arial"/>
                <w:sz w:val="22"/>
                <w:szCs w:val="22"/>
              </w:rPr>
              <w:t>.</w:t>
            </w:r>
            <w:r w:rsidR="00172538" w:rsidRPr="00667650">
              <w:rPr>
                <w:rFonts w:ascii="Arial" w:hAnsi="Arial" w:cs="Arial"/>
                <w:sz w:val="22"/>
                <w:szCs w:val="22"/>
              </w:rPr>
              <w:t>.</w:t>
            </w:r>
            <w:proofErr w:type="gramEnd"/>
            <w:r w:rsidR="00172538" w:rsidRPr="00667650">
              <w:rPr>
                <w:rFonts w:ascii="Arial" w:hAnsi="Arial" w:cs="Arial"/>
                <w:sz w:val="22"/>
                <w:szCs w:val="22"/>
              </w:rPr>
              <w:t xml:space="preserve"> This will be followed by a discussion about how </w:t>
            </w:r>
            <w:r w:rsidR="00280840" w:rsidRPr="00667650">
              <w:rPr>
                <w:rFonts w:ascii="Arial" w:hAnsi="Arial" w:cs="Arial"/>
                <w:sz w:val="22"/>
                <w:szCs w:val="22"/>
              </w:rPr>
              <w:t xml:space="preserve">understanding different policy approaches to </w:t>
            </w:r>
            <w:r w:rsidR="00172538" w:rsidRPr="00667650">
              <w:rPr>
                <w:rFonts w:ascii="Arial" w:hAnsi="Arial" w:cs="Arial"/>
                <w:sz w:val="22"/>
                <w:szCs w:val="22"/>
              </w:rPr>
              <w:t>health literacy</w:t>
            </w:r>
            <w:r w:rsidR="00280840" w:rsidRPr="00667650">
              <w:rPr>
                <w:rFonts w:ascii="Arial" w:hAnsi="Arial" w:cs="Arial"/>
                <w:sz w:val="22"/>
                <w:szCs w:val="22"/>
              </w:rPr>
              <w:t>, together with sharing of good practice, can</w:t>
            </w:r>
            <w:r w:rsidR="00172538" w:rsidRPr="00667650">
              <w:rPr>
                <w:rFonts w:ascii="Arial" w:hAnsi="Arial" w:cs="Arial"/>
                <w:sz w:val="22"/>
                <w:szCs w:val="22"/>
              </w:rPr>
              <w:t xml:space="preserve"> </w:t>
            </w:r>
            <w:r w:rsidR="00280840" w:rsidRPr="00667650">
              <w:rPr>
                <w:rFonts w:ascii="Arial" w:hAnsi="Arial" w:cs="Arial"/>
                <w:sz w:val="22"/>
                <w:szCs w:val="22"/>
              </w:rPr>
              <w:t>promote</w:t>
            </w:r>
          </w:p>
          <w:p w14:paraId="0A79A533" w14:textId="09233A98" w:rsidR="00920A24" w:rsidRPr="003D47D9" w:rsidRDefault="00920A24" w:rsidP="00172538">
            <w:pPr>
              <w:numPr>
                <w:ilvl w:val="0"/>
                <w:numId w:val="1"/>
              </w:numPr>
              <w:spacing w:before="100" w:beforeAutospacing="1" w:after="100" w:afterAutospacing="1"/>
              <w:rPr>
                <w:rFonts w:ascii="Arial" w:hAnsi="Arial" w:cs="Arial"/>
                <w:sz w:val="22"/>
                <w:szCs w:val="22"/>
              </w:rPr>
            </w:pPr>
            <w:r w:rsidRPr="003D47D9">
              <w:rPr>
                <w:rFonts w:ascii="Arial" w:hAnsi="Arial" w:cs="Arial"/>
                <w:sz w:val="22"/>
                <w:szCs w:val="22"/>
              </w:rPr>
              <w:t>H</w:t>
            </w:r>
            <w:r w:rsidR="00172538" w:rsidRPr="003D47D9">
              <w:rPr>
                <w:rFonts w:ascii="Arial" w:hAnsi="Arial" w:cs="Arial"/>
                <w:sz w:val="22"/>
                <w:szCs w:val="22"/>
              </w:rPr>
              <w:t xml:space="preserve">ealth equity throughout the life course, within and among countries, </w:t>
            </w:r>
          </w:p>
          <w:p w14:paraId="5229E4E3" w14:textId="39DCAE2E" w:rsidR="00172538" w:rsidRPr="003D47D9" w:rsidRDefault="00920A24" w:rsidP="00172538">
            <w:pPr>
              <w:numPr>
                <w:ilvl w:val="0"/>
                <w:numId w:val="1"/>
              </w:numPr>
              <w:spacing w:before="100" w:beforeAutospacing="1" w:after="100" w:afterAutospacing="1"/>
              <w:rPr>
                <w:rFonts w:ascii="Arial" w:hAnsi="Arial" w:cs="Arial"/>
                <w:sz w:val="22"/>
                <w:szCs w:val="22"/>
              </w:rPr>
            </w:pPr>
            <w:r w:rsidRPr="003D47D9">
              <w:rPr>
                <w:rFonts w:ascii="Arial" w:hAnsi="Arial" w:cs="Arial"/>
                <w:sz w:val="22"/>
                <w:szCs w:val="22"/>
              </w:rPr>
              <w:t xml:space="preserve">The development of transferable skills through the life-course </w:t>
            </w:r>
          </w:p>
          <w:p w14:paraId="7CCC862F" w14:textId="4369C8FB" w:rsidR="00172538" w:rsidRPr="003D47D9" w:rsidRDefault="00920A24" w:rsidP="00920A24">
            <w:pPr>
              <w:numPr>
                <w:ilvl w:val="0"/>
                <w:numId w:val="1"/>
              </w:numPr>
              <w:spacing w:before="100" w:beforeAutospacing="1" w:after="100" w:afterAutospacing="1"/>
              <w:rPr>
                <w:rFonts w:ascii="Arial" w:hAnsi="Arial" w:cs="Arial"/>
                <w:sz w:val="22"/>
                <w:szCs w:val="22"/>
              </w:rPr>
            </w:pPr>
            <w:r w:rsidRPr="003D47D9">
              <w:rPr>
                <w:rFonts w:ascii="Arial" w:hAnsi="Arial" w:cs="Arial"/>
                <w:sz w:val="22"/>
                <w:szCs w:val="22"/>
              </w:rPr>
              <w:t>Health promoting communities and cities</w:t>
            </w:r>
          </w:p>
          <w:p w14:paraId="6DC8D430" w14:textId="77777777" w:rsidR="00920A24" w:rsidRPr="003D47D9" w:rsidRDefault="00920A24" w:rsidP="00BE682F">
            <w:pPr>
              <w:numPr>
                <w:ilvl w:val="0"/>
                <w:numId w:val="1"/>
              </w:numPr>
              <w:spacing w:before="100" w:beforeAutospacing="1" w:after="100" w:afterAutospacing="1"/>
              <w:jc w:val="both"/>
              <w:rPr>
                <w:rFonts w:ascii="Arial" w:hAnsi="Arial" w:cs="Arial"/>
                <w:sz w:val="22"/>
                <w:szCs w:val="22"/>
              </w:rPr>
            </w:pPr>
            <w:r w:rsidRPr="003D47D9">
              <w:rPr>
                <w:rFonts w:ascii="Arial" w:hAnsi="Arial" w:cs="Arial"/>
                <w:sz w:val="22"/>
                <w:szCs w:val="22"/>
              </w:rPr>
              <w:t>Promote</w:t>
            </w:r>
            <w:r w:rsidR="00172538" w:rsidRPr="003D47D9">
              <w:rPr>
                <w:rFonts w:ascii="Arial" w:hAnsi="Arial" w:cs="Arial"/>
                <w:sz w:val="22"/>
                <w:szCs w:val="22"/>
              </w:rPr>
              <w:t xml:space="preserve"> effective, accountable and inclusive governance at all levels </w:t>
            </w:r>
          </w:p>
          <w:p w14:paraId="3E262217" w14:textId="4C8136FD" w:rsidR="00F407AD" w:rsidRPr="00667650" w:rsidRDefault="00F407AD" w:rsidP="00920A24">
            <w:pPr>
              <w:spacing w:before="100" w:beforeAutospacing="1" w:after="100" w:afterAutospacing="1"/>
              <w:jc w:val="both"/>
              <w:rPr>
                <w:rFonts w:ascii="Arial" w:hAnsi="Arial" w:cs="Arial"/>
                <w:sz w:val="22"/>
                <w:szCs w:val="22"/>
              </w:rPr>
            </w:pPr>
            <w:r w:rsidRPr="00667650">
              <w:rPr>
                <w:rFonts w:ascii="Arial" w:hAnsi="Arial" w:cs="Arial"/>
                <w:b/>
                <w:sz w:val="22"/>
                <w:szCs w:val="22"/>
              </w:rPr>
              <w:t>Proposed format of the session</w:t>
            </w:r>
          </w:p>
          <w:p w14:paraId="57F6B3AE" w14:textId="2CFE6AAF" w:rsidR="00F407AD" w:rsidRPr="00667650" w:rsidRDefault="00920A24" w:rsidP="00BE682F">
            <w:pPr>
              <w:jc w:val="both"/>
              <w:rPr>
                <w:rFonts w:ascii="Arial" w:hAnsi="Arial" w:cs="Arial"/>
                <w:sz w:val="22"/>
                <w:szCs w:val="22"/>
              </w:rPr>
            </w:pPr>
            <w:r w:rsidRPr="00667650">
              <w:rPr>
                <w:rFonts w:ascii="Arial" w:hAnsi="Arial" w:cs="Arial"/>
                <w:sz w:val="22"/>
                <w:szCs w:val="22"/>
              </w:rPr>
              <w:t>An initial brief presentation will be followed by small groups exploring how those developing and delivering policy can share knowledge and skills to promote each of the four areas outlined above. A plenary discussion will then share key points from the groups, The session will conclude with plans to continue the work started in the session through the IUHOE Global Working Group on Health Literacy.</w:t>
            </w:r>
          </w:p>
          <w:p w14:paraId="2E58068F" w14:textId="77777777" w:rsidR="00F407AD" w:rsidRPr="00667650" w:rsidRDefault="00F407AD" w:rsidP="00BE682F">
            <w:pPr>
              <w:jc w:val="both"/>
              <w:rPr>
                <w:rFonts w:ascii="Arial" w:hAnsi="Arial" w:cs="Arial"/>
                <w:b/>
                <w:sz w:val="22"/>
                <w:szCs w:val="22"/>
              </w:rPr>
            </w:pPr>
          </w:p>
          <w:p w14:paraId="64B3EF13" w14:textId="77777777" w:rsidR="00F407AD" w:rsidRPr="00667650" w:rsidRDefault="00F407AD" w:rsidP="00BE682F">
            <w:pPr>
              <w:jc w:val="both"/>
              <w:rPr>
                <w:rFonts w:ascii="Arial" w:hAnsi="Arial" w:cs="Arial"/>
                <w:b/>
                <w:sz w:val="22"/>
                <w:szCs w:val="22"/>
              </w:rPr>
            </w:pPr>
            <w:r w:rsidRPr="00667650">
              <w:rPr>
                <w:rFonts w:ascii="Arial" w:hAnsi="Arial" w:cs="Arial"/>
                <w:b/>
                <w:sz w:val="22"/>
                <w:szCs w:val="22"/>
              </w:rPr>
              <w:t>Conference theme and/or subthemes addressed</w:t>
            </w:r>
          </w:p>
          <w:p w14:paraId="0803481D" w14:textId="77777777" w:rsidR="00920A24" w:rsidRPr="003D47D9" w:rsidRDefault="00920A24" w:rsidP="00920A24">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Ensure health equity throughout the life course, within and among countries, making each member of the global society an empowered lifelong learner</w:t>
            </w:r>
          </w:p>
          <w:p w14:paraId="67D33C79" w14:textId="0BE8C49E" w:rsidR="00920A24" w:rsidRPr="003D47D9" w:rsidRDefault="00920A24" w:rsidP="00920A24">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Make all urban and other habitats inclusive, safe, resilient and sustainable and conducive to health and wellbeing</w:t>
            </w:r>
          </w:p>
          <w:p w14:paraId="2DC3E5D8" w14:textId="77777777" w:rsidR="00920A24" w:rsidRPr="003D47D9" w:rsidRDefault="00920A24" w:rsidP="00920A24">
            <w:pPr>
              <w:numPr>
                <w:ilvl w:val="0"/>
                <w:numId w:val="2"/>
              </w:numPr>
              <w:spacing w:before="100" w:beforeAutospacing="1" w:after="100" w:afterAutospacing="1"/>
              <w:rPr>
                <w:rFonts w:ascii="Arial" w:hAnsi="Arial" w:cs="Arial"/>
                <w:sz w:val="22"/>
                <w:szCs w:val="22"/>
              </w:rPr>
            </w:pPr>
            <w:r w:rsidRPr="003D47D9">
              <w:rPr>
                <w:rFonts w:ascii="Arial" w:hAnsi="Arial" w:cs="Arial"/>
                <w:sz w:val="22"/>
                <w:szCs w:val="22"/>
              </w:rPr>
              <w:t>Build effective, accountable and inclusive governance at all levels that promotes, peace, justice and respect of human rights</w:t>
            </w:r>
          </w:p>
          <w:p w14:paraId="65E789F0" w14:textId="77777777" w:rsidR="00F407AD" w:rsidRPr="00667650" w:rsidRDefault="00F407AD" w:rsidP="00BE682F">
            <w:pPr>
              <w:jc w:val="both"/>
              <w:rPr>
                <w:rFonts w:ascii="Arial" w:hAnsi="Arial" w:cs="Arial"/>
                <w:b/>
                <w:sz w:val="22"/>
                <w:szCs w:val="22"/>
              </w:rPr>
            </w:pPr>
          </w:p>
          <w:p w14:paraId="7EA3AB74" w14:textId="77777777" w:rsidR="00F407AD" w:rsidRPr="00667650" w:rsidRDefault="00F407AD" w:rsidP="00BE682F">
            <w:pPr>
              <w:jc w:val="both"/>
              <w:rPr>
                <w:rFonts w:ascii="Arial" w:hAnsi="Arial" w:cs="Arial"/>
                <w:b/>
                <w:sz w:val="22"/>
                <w:szCs w:val="22"/>
              </w:rPr>
            </w:pPr>
          </w:p>
          <w:p w14:paraId="67F5773A" w14:textId="77777777" w:rsidR="00F407AD" w:rsidRPr="00667650" w:rsidRDefault="00F407AD" w:rsidP="00BE682F">
            <w:pPr>
              <w:jc w:val="both"/>
              <w:rPr>
                <w:rFonts w:ascii="Arial" w:hAnsi="Arial" w:cs="Arial"/>
                <w:b/>
                <w:sz w:val="22"/>
                <w:szCs w:val="22"/>
              </w:rPr>
            </w:pPr>
            <w:bookmarkStart w:id="1" w:name="_GoBack"/>
            <w:bookmarkEnd w:id="1"/>
          </w:p>
          <w:p w14:paraId="4EEBD019" w14:textId="77777777" w:rsidR="00F407AD" w:rsidRPr="00667650" w:rsidRDefault="00F407AD" w:rsidP="00BE682F">
            <w:pPr>
              <w:jc w:val="both"/>
              <w:rPr>
                <w:rFonts w:ascii="Arial" w:hAnsi="Arial" w:cs="Arial"/>
                <w:b/>
                <w:sz w:val="22"/>
                <w:szCs w:val="22"/>
              </w:rPr>
            </w:pPr>
          </w:p>
          <w:p w14:paraId="479B3BBA" w14:textId="77777777" w:rsidR="00F407AD" w:rsidRPr="00667650" w:rsidRDefault="00F407AD" w:rsidP="00BE682F">
            <w:pPr>
              <w:jc w:val="both"/>
              <w:rPr>
                <w:rFonts w:ascii="Arial" w:hAnsi="Arial" w:cs="Arial"/>
                <w:bCs/>
                <w:sz w:val="22"/>
                <w:szCs w:val="22"/>
              </w:rPr>
            </w:pPr>
          </w:p>
        </w:tc>
      </w:tr>
    </w:tbl>
    <w:p w14:paraId="1D932EF9" w14:textId="035A141A" w:rsidR="00F407AD" w:rsidRPr="00667650" w:rsidRDefault="00F407AD" w:rsidP="004C45A1">
      <w:pPr>
        <w:rPr>
          <w:rFonts w:ascii="Arial" w:hAnsi="Arial" w:cs="Arial"/>
          <w:sz w:val="22"/>
          <w:szCs w:val="22"/>
        </w:rPr>
      </w:pPr>
    </w:p>
    <w:p w14:paraId="2D94FF50" w14:textId="6EA3CC4D" w:rsidR="004C45A1" w:rsidRPr="00667650" w:rsidRDefault="004C45A1" w:rsidP="00667650">
      <w:pPr>
        <w:rPr>
          <w:rFonts w:ascii="Arial" w:hAnsi="Arial" w:cs="Arial"/>
          <w:sz w:val="22"/>
          <w:szCs w:val="22"/>
        </w:rPr>
      </w:pPr>
    </w:p>
    <w:sectPr w:rsidR="004C45A1" w:rsidRPr="006676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5EB"/>
    <w:multiLevelType w:val="hybridMultilevel"/>
    <w:tmpl w:val="45AE902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B391F75"/>
    <w:multiLevelType w:val="multilevel"/>
    <w:tmpl w:val="173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705DD"/>
    <w:multiLevelType w:val="multilevel"/>
    <w:tmpl w:val="5294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422D5"/>
    <w:multiLevelType w:val="multilevel"/>
    <w:tmpl w:val="F1C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04F87"/>
    <w:multiLevelType w:val="hybridMultilevel"/>
    <w:tmpl w:val="4C6652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D1B793F"/>
    <w:multiLevelType w:val="hybridMultilevel"/>
    <w:tmpl w:val="2342267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74BE65B9"/>
    <w:multiLevelType w:val="multilevel"/>
    <w:tmpl w:val="8AF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12976"/>
    <w:multiLevelType w:val="multilevel"/>
    <w:tmpl w:val="86B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5"/>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48D4"/>
    <w:rsid w:val="0003525D"/>
    <w:rsid w:val="00077988"/>
    <w:rsid w:val="0008349E"/>
    <w:rsid w:val="00097190"/>
    <w:rsid w:val="000C05CE"/>
    <w:rsid w:val="000C48AD"/>
    <w:rsid w:val="00106BE0"/>
    <w:rsid w:val="00131D1E"/>
    <w:rsid w:val="00172538"/>
    <w:rsid w:val="001C3A37"/>
    <w:rsid w:val="00211765"/>
    <w:rsid w:val="00230B21"/>
    <w:rsid w:val="00242808"/>
    <w:rsid w:val="00280840"/>
    <w:rsid w:val="00294265"/>
    <w:rsid w:val="002A3977"/>
    <w:rsid w:val="002B7FC8"/>
    <w:rsid w:val="002F008C"/>
    <w:rsid w:val="002F34DB"/>
    <w:rsid w:val="0030322A"/>
    <w:rsid w:val="00317FFE"/>
    <w:rsid w:val="00363AF7"/>
    <w:rsid w:val="003A6236"/>
    <w:rsid w:val="003B15A7"/>
    <w:rsid w:val="003D47D9"/>
    <w:rsid w:val="003F596D"/>
    <w:rsid w:val="00442E45"/>
    <w:rsid w:val="00446208"/>
    <w:rsid w:val="004510F1"/>
    <w:rsid w:val="00490208"/>
    <w:rsid w:val="004B5B95"/>
    <w:rsid w:val="004C45A1"/>
    <w:rsid w:val="004E345D"/>
    <w:rsid w:val="00564331"/>
    <w:rsid w:val="00590824"/>
    <w:rsid w:val="00591DD5"/>
    <w:rsid w:val="005F7DC7"/>
    <w:rsid w:val="0065661A"/>
    <w:rsid w:val="006605DB"/>
    <w:rsid w:val="00663BFF"/>
    <w:rsid w:val="00667650"/>
    <w:rsid w:val="006C6E32"/>
    <w:rsid w:val="0070252B"/>
    <w:rsid w:val="00714C46"/>
    <w:rsid w:val="00723032"/>
    <w:rsid w:val="007A0242"/>
    <w:rsid w:val="007A2A9C"/>
    <w:rsid w:val="0082392D"/>
    <w:rsid w:val="008874BF"/>
    <w:rsid w:val="008C05AC"/>
    <w:rsid w:val="00920A24"/>
    <w:rsid w:val="00932377"/>
    <w:rsid w:val="00965E4E"/>
    <w:rsid w:val="009B7881"/>
    <w:rsid w:val="00A112C8"/>
    <w:rsid w:val="00A1780F"/>
    <w:rsid w:val="00A41A7A"/>
    <w:rsid w:val="00A52941"/>
    <w:rsid w:val="00A86EC9"/>
    <w:rsid w:val="00AA1598"/>
    <w:rsid w:val="00AA5B46"/>
    <w:rsid w:val="00AB42C9"/>
    <w:rsid w:val="00B0604B"/>
    <w:rsid w:val="00B12CD1"/>
    <w:rsid w:val="00B20967"/>
    <w:rsid w:val="00B53A5C"/>
    <w:rsid w:val="00B766BF"/>
    <w:rsid w:val="00BC5CBE"/>
    <w:rsid w:val="00C211D2"/>
    <w:rsid w:val="00C7638E"/>
    <w:rsid w:val="00C84789"/>
    <w:rsid w:val="00CA0DE6"/>
    <w:rsid w:val="00CB2597"/>
    <w:rsid w:val="00CC5CF2"/>
    <w:rsid w:val="00CD0335"/>
    <w:rsid w:val="00CE496D"/>
    <w:rsid w:val="00CE5D57"/>
    <w:rsid w:val="00D71EFE"/>
    <w:rsid w:val="00DA3147"/>
    <w:rsid w:val="00DA45EE"/>
    <w:rsid w:val="00DA7A71"/>
    <w:rsid w:val="00DC2C64"/>
    <w:rsid w:val="00DE6D44"/>
    <w:rsid w:val="00E0479B"/>
    <w:rsid w:val="00E36AD7"/>
    <w:rsid w:val="00E379B4"/>
    <w:rsid w:val="00E458B1"/>
    <w:rsid w:val="00EC0B3D"/>
    <w:rsid w:val="00EC6182"/>
    <w:rsid w:val="00EF747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paragraph" w:styleId="Heading1">
    <w:name w:val="heading 1"/>
    <w:basedOn w:val="Normal"/>
    <w:next w:val="Normal"/>
    <w:link w:val="Heading1Char"/>
    <w:qFormat/>
    <w:rsid w:val="00DA31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customStyle="1" w:styleId="MDPI17abstract">
    <w:name w:val="MDPI_1.7_abstract"/>
    <w:basedOn w:val="Normal"/>
    <w:next w:val="Normal"/>
    <w:qFormat/>
    <w:rsid w:val="000348D4"/>
    <w:pPr>
      <w:adjustRightInd w:val="0"/>
      <w:snapToGrid w:val="0"/>
      <w:spacing w:before="240" w:line="260" w:lineRule="atLeast"/>
      <w:ind w:left="113"/>
      <w:jc w:val="both"/>
    </w:pPr>
    <w:rPr>
      <w:rFonts w:ascii="Palatino Linotype" w:hAnsi="Palatino Linotype"/>
      <w:color w:val="000000"/>
      <w:sz w:val="20"/>
      <w:szCs w:val="22"/>
      <w:lang w:val="en-US" w:eastAsia="de-DE" w:bidi="en-US"/>
    </w:rPr>
  </w:style>
  <w:style w:type="paragraph" w:customStyle="1" w:styleId="MDPI12title">
    <w:name w:val="MDPI_1.2_title"/>
    <w:next w:val="Normal"/>
    <w:qFormat/>
    <w:rsid w:val="00667650"/>
    <w:pPr>
      <w:adjustRightInd w:val="0"/>
      <w:snapToGrid w:val="0"/>
      <w:spacing w:after="240" w:line="400" w:lineRule="exact"/>
    </w:pPr>
    <w:rPr>
      <w:rFonts w:ascii="Palatino Linotype" w:hAnsi="Palatino Linotype"/>
      <w:b/>
      <w:snapToGrid w:val="0"/>
      <w:color w:val="000000"/>
      <w:sz w:val="36"/>
      <w:lang w:val="en-US" w:eastAsia="de-DE" w:bidi="en-US"/>
    </w:rPr>
  </w:style>
  <w:style w:type="character" w:customStyle="1" w:styleId="Heading1Char">
    <w:name w:val="Heading 1 Char"/>
    <w:basedOn w:val="DefaultParagraphFont"/>
    <w:link w:val="Heading1"/>
    <w:rsid w:val="00DA3147"/>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4513">
      <w:bodyDiv w:val="1"/>
      <w:marLeft w:val="0"/>
      <w:marRight w:val="0"/>
      <w:marTop w:val="0"/>
      <w:marBottom w:val="0"/>
      <w:divBdr>
        <w:top w:val="none" w:sz="0" w:space="0" w:color="auto"/>
        <w:left w:val="none" w:sz="0" w:space="0" w:color="auto"/>
        <w:bottom w:val="none" w:sz="0" w:space="0" w:color="auto"/>
        <w:right w:val="none" w:sz="0" w:space="0" w:color="auto"/>
      </w:divBdr>
    </w:div>
    <w:div w:id="206838574">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08409150">
      <w:bodyDiv w:val="1"/>
      <w:marLeft w:val="0"/>
      <w:marRight w:val="0"/>
      <w:marTop w:val="0"/>
      <w:marBottom w:val="0"/>
      <w:divBdr>
        <w:top w:val="none" w:sz="0" w:space="0" w:color="auto"/>
        <w:left w:val="none" w:sz="0" w:space="0" w:color="auto"/>
        <w:bottom w:val="none" w:sz="0" w:space="0" w:color="auto"/>
        <w:right w:val="none" w:sz="0" w:space="0" w:color="auto"/>
      </w:divBdr>
    </w:div>
    <w:div w:id="909922624">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15514934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9823677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6911e96c-4cc4-42d5-8e43-f93924cf6a05"/>
    <ds:schemaRef ds:uri="http://www.w3.org/XML/1998/namespace"/>
    <ds:schemaRef ds:uri="9c8a2b7b-0bee-4c48-b0a6-23db8982d3bc"/>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1734018C-B26F-44BE-A113-4AF28996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10649</Characters>
  <Application>Microsoft Office Word</Application>
  <DocSecurity>0</DocSecurity>
  <Lines>242</Lines>
  <Paragraphs>101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2018-09-18T03:55:00Z</dcterms:created>
  <dcterms:modified xsi:type="dcterms:W3CDTF">2018-09-18T03:56:00Z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