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CAA8" w14:textId="643D4AFF" w:rsidR="00D03428" w:rsidRPr="00516882" w:rsidRDefault="00AE1898" w:rsidP="00062727">
      <w:pPr>
        <w:spacing w:line="240" w:lineRule="auto"/>
        <w:rPr>
          <w:rFonts w:ascii="Arial" w:hAnsi="Arial" w:cs="Arial"/>
          <w:b/>
          <w:bCs/>
        </w:rPr>
      </w:pPr>
      <w:bookmarkStart w:id="0" w:name="_Hlk197425140"/>
      <w:r>
        <w:rPr>
          <w:rFonts w:ascii="Arial" w:hAnsi="Arial" w:cs="Arial"/>
          <w:b/>
          <w:bCs/>
        </w:rPr>
        <w:t>Advanced Lifehouse Support</w:t>
      </w:r>
      <w:r w:rsidR="006077C8" w:rsidRPr="00516882">
        <w:rPr>
          <w:rFonts w:ascii="Arial" w:hAnsi="Arial" w:cs="Arial"/>
          <w:b/>
          <w:bCs/>
        </w:rPr>
        <w:t>: Implementing and Evaluating a novel Nurse-led Diabetes and Cancer Service in an Australian Tertiary Hospital</w:t>
      </w:r>
    </w:p>
    <w:p w14:paraId="31C04B3B" w14:textId="77777777" w:rsidR="00702087" w:rsidRDefault="00702087" w:rsidP="00062727">
      <w:pPr>
        <w:spacing w:line="240" w:lineRule="auto"/>
        <w:rPr>
          <w:rFonts w:ascii="Arial" w:hAnsi="Arial" w:cs="Arial"/>
          <w:b/>
          <w:bCs/>
        </w:rPr>
      </w:pPr>
    </w:p>
    <w:p w14:paraId="1EC6821A" w14:textId="783C0608" w:rsidR="00F71F78" w:rsidRPr="00C36318" w:rsidRDefault="00F71F78" w:rsidP="00062727">
      <w:pPr>
        <w:spacing w:line="240" w:lineRule="auto"/>
        <w:rPr>
          <w:rFonts w:ascii="Arial" w:hAnsi="Arial" w:cs="Arial"/>
          <w:b/>
          <w:bCs/>
        </w:rPr>
      </w:pPr>
      <w:r w:rsidRPr="00C36318">
        <w:rPr>
          <w:rFonts w:ascii="Arial" w:hAnsi="Arial" w:cs="Arial"/>
          <w:b/>
          <w:bCs/>
        </w:rPr>
        <w:t>Background:</w:t>
      </w:r>
    </w:p>
    <w:p w14:paraId="0F0204E1" w14:textId="52433B05" w:rsidR="003E315F" w:rsidRPr="00C36318" w:rsidRDefault="003068CD" w:rsidP="00062727">
      <w:pPr>
        <w:spacing w:line="240" w:lineRule="auto"/>
        <w:rPr>
          <w:rFonts w:ascii="Arial" w:hAnsi="Arial" w:cs="Arial"/>
        </w:rPr>
      </w:pPr>
      <w:r w:rsidRPr="00C36318">
        <w:rPr>
          <w:rFonts w:ascii="Arial" w:hAnsi="Arial" w:cs="Arial"/>
        </w:rPr>
        <w:t>Cancer</w:t>
      </w:r>
      <w:r w:rsidR="003E315F" w:rsidRPr="00C36318">
        <w:rPr>
          <w:rFonts w:ascii="Arial" w:hAnsi="Arial" w:cs="Arial"/>
        </w:rPr>
        <w:t xml:space="preserve"> </w:t>
      </w:r>
      <w:r w:rsidR="00673768" w:rsidRPr="00C36318">
        <w:rPr>
          <w:rFonts w:ascii="Arial" w:hAnsi="Arial" w:cs="Arial"/>
        </w:rPr>
        <w:t xml:space="preserve">diagnoses, treatment options and </w:t>
      </w:r>
      <w:r w:rsidR="003E315F" w:rsidRPr="00C36318">
        <w:rPr>
          <w:rFonts w:ascii="Arial" w:hAnsi="Arial" w:cs="Arial"/>
        </w:rPr>
        <w:t xml:space="preserve">survival rates have </w:t>
      </w:r>
      <w:r w:rsidR="00673768" w:rsidRPr="00C36318">
        <w:rPr>
          <w:rFonts w:ascii="Arial" w:hAnsi="Arial" w:cs="Arial"/>
        </w:rPr>
        <w:t>increased</w:t>
      </w:r>
      <w:r w:rsidR="003E315F" w:rsidRPr="00C36318">
        <w:rPr>
          <w:rFonts w:ascii="Arial" w:hAnsi="Arial" w:cs="Arial"/>
        </w:rPr>
        <w:t xml:space="preserve"> </w:t>
      </w:r>
      <w:r w:rsidR="00DE5E18" w:rsidRPr="00C36318">
        <w:rPr>
          <w:rFonts w:ascii="Arial" w:hAnsi="Arial" w:cs="Arial"/>
        </w:rPr>
        <w:t>but</w:t>
      </w:r>
      <w:r w:rsidR="003E315F" w:rsidRPr="00C36318">
        <w:rPr>
          <w:rFonts w:ascii="Arial" w:hAnsi="Arial" w:cs="Arial"/>
        </w:rPr>
        <w:t xml:space="preserve"> managing</w:t>
      </w:r>
      <w:r w:rsidR="00827EA8" w:rsidRPr="00C36318">
        <w:rPr>
          <w:rFonts w:ascii="Arial" w:hAnsi="Arial" w:cs="Arial"/>
        </w:rPr>
        <w:t xml:space="preserve"> treatment</w:t>
      </w:r>
      <w:r w:rsidR="003E315F" w:rsidRPr="00C36318">
        <w:rPr>
          <w:rFonts w:ascii="Arial" w:hAnsi="Arial" w:cs="Arial"/>
        </w:rPr>
        <w:t xml:space="preserve"> side</w:t>
      </w:r>
      <w:r w:rsidR="00D459BE" w:rsidRPr="00C36318">
        <w:rPr>
          <w:rFonts w:ascii="Arial" w:hAnsi="Arial" w:cs="Arial"/>
        </w:rPr>
        <w:t>-</w:t>
      </w:r>
      <w:r w:rsidR="003E315F" w:rsidRPr="00C36318">
        <w:rPr>
          <w:rFonts w:ascii="Arial" w:hAnsi="Arial" w:cs="Arial"/>
        </w:rPr>
        <w:t>effects</w:t>
      </w:r>
      <w:r w:rsidR="00827EA8" w:rsidRPr="00C36318">
        <w:rPr>
          <w:rFonts w:ascii="Arial" w:hAnsi="Arial" w:cs="Arial"/>
        </w:rPr>
        <w:t xml:space="preserve"> </w:t>
      </w:r>
      <w:r w:rsidR="003E315F" w:rsidRPr="00C36318">
        <w:rPr>
          <w:rFonts w:ascii="Arial" w:hAnsi="Arial" w:cs="Arial"/>
        </w:rPr>
        <w:t>remains challeng</w:t>
      </w:r>
      <w:r w:rsidR="00666A79">
        <w:rPr>
          <w:rFonts w:ascii="Arial" w:hAnsi="Arial" w:cs="Arial"/>
        </w:rPr>
        <w:t>ing</w:t>
      </w:r>
      <w:r w:rsidR="003E315F" w:rsidRPr="00C36318">
        <w:rPr>
          <w:rFonts w:ascii="Arial" w:hAnsi="Arial" w:cs="Arial"/>
        </w:rPr>
        <w:t xml:space="preserve">. </w:t>
      </w:r>
      <w:r w:rsidR="00BF3491" w:rsidRPr="00C36318">
        <w:rPr>
          <w:rFonts w:ascii="Arial" w:hAnsi="Arial" w:cs="Arial"/>
        </w:rPr>
        <w:t>G</w:t>
      </w:r>
      <w:r w:rsidR="00866907" w:rsidRPr="00C36318">
        <w:rPr>
          <w:rFonts w:ascii="Arial" w:hAnsi="Arial" w:cs="Arial"/>
        </w:rPr>
        <w:t>lucocorticoids</w:t>
      </w:r>
      <w:r w:rsidR="00143838" w:rsidRPr="00C36318">
        <w:rPr>
          <w:rFonts w:ascii="Arial" w:hAnsi="Arial" w:cs="Arial"/>
        </w:rPr>
        <w:t xml:space="preserve"> </w:t>
      </w:r>
      <w:r w:rsidR="003E315F" w:rsidRPr="00C36318">
        <w:rPr>
          <w:rFonts w:ascii="Arial" w:hAnsi="Arial" w:cs="Arial"/>
        </w:rPr>
        <w:t>can lead to steroid-induced hyperglycaemia</w:t>
      </w:r>
      <w:r w:rsidR="00CF579F" w:rsidRPr="00C36318">
        <w:rPr>
          <w:rFonts w:ascii="Arial" w:hAnsi="Arial" w:cs="Arial"/>
        </w:rPr>
        <w:t xml:space="preserve"> or </w:t>
      </w:r>
      <w:r w:rsidR="00017810" w:rsidRPr="00C36318">
        <w:rPr>
          <w:rFonts w:ascii="Arial" w:hAnsi="Arial" w:cs="Arial"/>
        </w:rPr>
        <w:t>worsen</w:t>
      </w:r>
      <w:r w:rsidR="00CF579F" w:rsidRPr="00C36318">
        <w:rPr>
          <w:rFonts w:ascii="Arial" w:hAnsi="Arial" w:cs="Arial"/>
        </w:rPr>
        <w:t xml:space="preserve"> glycaemia </w:t>
      </w:r>
      <w:r w:rsidR="003E315F" w:rsidRPr="00C36318">
        <w:rPr>
          <w:rFonts w:ascii="Arial" w:hAnsi="Arial" w:cs="Arial"/>
        </w:rPr>
        <w:t xml:space="preserve">in </w:t>
      </w:r>
      <w:r w:rsidR="00CF579F" w:rsidRPr="00C36318">
        <w:rPr>
          <w:rFonts w:ascii="Arial" w:hAnsi="Arial" w:cs="Arial"/>
        </w:rPr>
        <w:t xml:space="preserve">people </w:t>
      </w:r>
      <w:r w:rsidR="003E315F" w:rsidRPr="00C36318">
        <w:rPr>
          <w:rFonts w:ascii="Arial" w:hAnsi="Arial" w:cs="Arial"/>
        </w:rPr>
        <w:t xml:space="preserve">with pre-existing diabetes. </w:t>
      </w:r>
      <w:r w:rsidR="00D86D64" w:rsidRPr="00C36318">
        <w:rPr>
          <w:rFonts w:ascii="Arial" w:hAnsi="Arial" w:cs="Arial"/>
        </w:rPr>
        <w:t>In response to</w:t>
      </w:r>
      <w:r w:rsidR="00561B03" w:rsidRPr="00C36318">
        <w:rPr>
          <w:rFonts w:ascii="Arial" w:hAnsi="Arial" w:cs="Arial"/>
        </w:rPr>
        <w:t xml:space="preserve"> increased </w:t>
      </w:r>
      <w:r w:rsidR="00452E71" w:rsidRPr="00C36318">
        <w:rPr>
          <w:rFonts w:ascii="Arial" w:hAnsi="Arial" w:cs="Arial"/>
        </w:rPr>
        <w:t xml:space="preserve">inpatient and outpatient </w:t>
      </w:r>
      <w:r w:rsidR="00561B03" w:rsidRPr="00C36318">
        <w:rPr>
          <w:rFonts w:ascii="Arial" w:hAnsi="Arial" w:cs="Arial"/>
        </w:rPr>
        <w:t>referrals</w:t>
      </w:r>
      <w:r w:rsidR="00452E71" w:rsidRPr="00C36318">
        <w:rPr>
          <w:rFonts w:ascii="Arial" w:hAnsi="Arial" w:cs="Arial"/>
        </w:rPr>
        <w:t xml:space="preserve"> to the Diabetes Centre</w:t>
      </w:r>
      <w:r w:rsidR="00561B03" w:rsidRPr="00C36318">
        <w:rPr>
          <w:rFonts w:ascii="Arial" w:hAnsi="Arial" w:cs="Arial"/>
        </w:rPr>
        <w:t xml:space="preserve"> from Oncology colleagues</w:t>
      </w:r>
      <w:r w:rsidR="00AE1898">
        <w:rPr>
          <w:rFonts w:ascii="Arial" w:hAnsi="Arial" w:cs="Arial"/>
        </w:rPr>
        <w:t xml:space="preserve"> at Chris O’Brien Lifehouse</w:t>
      </w:r>
      <w:r w:rsidR="00561B03" w:rsidRPr="00C36318">
        <w:rPr>
          <w:rFonts w:ascii="Arial" w:hAnsi="Arial" w:cs="Arial"/>
        </w:rPr>
        <w:t xml:space="preserve">, </w:t>
      </w:r>
      <w:r w:rsidR="003E315F" w:rsidRPr="00C36318">
        <w:rPr>
          <w:rFonts w:ascii="Arial" w:hAnsi="Arial" w:cs="Arial"/>
        </w:rPr>
        <w:t xml:space="preserve">we </w:t>
      </w:r>
      <w:r w:rsidR="0021409A" w:rsidRPr="00C36318">
        <w:rPr>
          <w:rFonts w:ascii="Arial" w:hAnsi="Arial" w:cs="Arial"/>
        </w:rPr>
        <w:t>establish</w:t>
      </w:r>
      <w:r w:rsidR="00D86D64" w:rsidRPr="00C36318">
        <w:rPr>
          <w:rFonts w:ascii="Arial" w:hAnsi="Arial" w:cs="Arial"/>
        </w:rPr>
        <w:t>ed</w:t>
      </w:r>
      <w:r w:rsidR="0021409A" w:rsidRPr="00C36318">
        <w:rPr>
          <w:rFonts w:ascii="Arial" w:hAnsi="Arial" w:cs="Arial"/>
        </w:rPr>
        <w:t xml:space="preserve"> </w:t>
      </w:r>
      <w:r w:rsidR="003E315F" w:rsidRPr="00C36318">
        <w:rPr>
          <w:rFonts w:ascii="Arial" w:hAnsi="Arial" w:cs="Arial"/>
        </w:rPr>
        <w:t xml:space="preserve">a </w:t>
      </w:r>
      <w:r w:rsidR="0021409A" w:rsidRPr="00C36318">
        <w:rPr>
          <w:rFonts w:ascii="Arial" w:hAnsi="Arial" w:cs="Arial"/>
        </w:rPr>
        <w:t>dedicated</w:t>
      </w:r>
      <w:r w:rsidR="003E315F" w:rsidRPr="00C36318">
        <w:rPr>
          <w:rFonts w:ascii="Arial" w:hAnsi="Arial" w:cs="Arial"/>
        </w:rPr>
        <w:t xml:space="preserve"> multidisciplinary</w:t>
      </w:r>
      <w:r w:rsidR="006C42F2" w:rsidRPr="00C36318">
        <w:rPr>
          <w:rFonts w:ascii="Arial" w:hAnsi="Arial" w:cs="Arial"/>
        </w:rPr>
        <w:t xml:space="preserve"> </w:t>
      </w:r>
      <w:r w:rsidR="00A87F90" w:rsidRPr="00C36318">
        <w:rPr>
          <w:rFonts w:ascii="Arial" w:hAnsi="Arial" w:cs="Arial"/>
        </w:rPr>
        <w:t>ambulatory</w:t>
      </w:r>
      <w:r w:rsidR="003E315F" w:rsidRPr="00C36318">
        <w:rPr>
          <w:rFonts w:ascii="Arial" w:hAnsi="Arial" w:cs="Arial"/>
        </w:rPr>
        <w:t xml:space="preserve"> </w:t>
      </w:r>
      <w:r w:rsidR="007B3A93" w:rsidRPr="00C36318">
        <w:rPr>
          <w:rFonts w:ascii="Arial" w:hAnsi="Arial" w:cs="Arial"/>
        </w:rPr>
        <w:t>service</w:t>
      </w:r>
      <w:r w:rsidR="00EE09E1" w:rsidRPr="00C36318">
        <w:rPr>
          <w:rFonts w:ascii="Arial" w:hAnsi="Arial" w:cs="Arial"/>
        </w:rPr>
        <w:t xml:space="preserve"> </w:t>
      </w:r>
      <w:r w:rsidR="003E315F" w:rsidRPr="00C36318">
        <w:rPr>
          <w:rFonts w:ascii="Arial" w:hAnsi="Arial" w:cs="Arial"/>
        </w:rPr>
        <w:t xml:space="preserve">for </w:t>
      </w:r>
      <w:r w:rsidR="00E90AC0" w:rsidRPr="00C36318">
        <w:rPr>
          <w:rFonts w:ascii="Arial" w:hAnsi="Arial" w:cs="Arial"/>
        </w:rPr>
        <w:t xml:space="preserve">people </w:t>
      </w:r>
      <w:r w:rsidR="003E315F" w:rsidRPr="00C36318">
        <w:rPr>
          <w:rFonts w:ascii="Arial" w:hAnsi="Arial" w:cs="Arial"/>
        </w:rPr>
        <w:t xml:space="preserve">with cancer and </w:t>
      </w:r>
      <w:r w:rsidR="00F37FFD" w:rsidRPr="00C36318">
        <w:rPr>
          <w:rFonts w:ascii="Arial" w:hAnsi="Arial" w:cs="Arial"/>
        </w:rPr>
        <w:t>diabetes and</w:t>
      </w:r>
      <w:r w:rsidR="00EE7E69" w:rsidRPr="00C36318">
        <w:rPr>
          <w:rFonts w:ascii="Arial" w:hAnsi="Arial" w:cs="Arial"/>
        </w:rPr>
        <w:t xml:space="preserve"> evaluate</w:t>
      </w:r>
      <w:r w:rsidR="00D86D64" w:rsidRPr="00C36318">
        <w:rPr>
          <w:rFonts w:ascii="Arial" w:hAnsi="Arial" w:cs="Arial"/>
        </w:rPr>
        <w:t>d</w:t>
      </w:r>
      <w:r w:rsidR="00EE7E69" w:rsidRPr="00C36318">
        <w:rPr>
          <w:rFonts w:ascii="Arial" w:hAnsi="Arial" w:cs="Arial"/>
        </w:rPr>
        <w:t xml:space="preserve"> clinical </w:t>
      </w:r>
      <w:r w:rsidR="00A125B4" w:rsidRPr="00C36318">
        <w:rPr>
          <w:rFonts w:ascii="Arial" w:hAnsi="Arial" w:cs="Arial"/>
        </w:rPr>
        <w:t>outcomes and patient satisfaction</w:t>
      </w:r>
      <w:r w:rsidR="00AD2E0C" w:rsidRPr="00C36318">
        <w:rPr>
          <w:rFonts w:ascii="Arial" w:hAnsi="Arial" w:cs="Arial"/>
        </w:rPr>
        <w:t>.</w:t>
      </w:r>
    </w:p>
    <w:p w14:paraId="5DF2262D" w14:textId="15A9351B" w:rsidR="003E182A" w:rsidRPr="00C36318" w:rsidRDefault="00F71F78" w:rsidP="00062727">
      <w:pPr>
        <w:spacing w:line="240" w:lineRule="auto"/>
        <w:rPr>
          <w:rFonts w:ascii="Arial" w:hAnsi="Arial" w:cs="Arial"/>
        </w:rPr>
      </w:pPr>
      <w:r w:rsidRPr="00C36318">
        <w:rPr>
          <w:rFonts w:ascii="Arial" w:hAnsi="Arial" w:cs="Arial"/>
          <w:b/>
          <w:bCs/>
        </w:rPr>
        <w:t>Methods:</w:t>
      </w:r>
    </w:p>
    <w:p w14:paraId="215AFA2E" w14:textId="756409CE" w:rsidR="003E315F" w:rsidRPr="00C36318" w:rsidRDefault="002A4139" w:rsidP="00062727">
      <w:pPr>
        <w:spacing w:line="240" w:lineRule="auto"/>
        <w:rPr>
          <w:rFonts w:ascii="Arial" w:hAnsi="Arial" w:cs="Arial"/>
        </w:rPr>
      </w:pPr>
      <w:r w:rsidRPr="00C36318">
        <w:rPr>
          <w:rFonts w:ascii="Arial" w:hAnsi="Arial" w:cs="Arial"/>
        </w:rPr>
        <w:t xml:space="preserve">We developed the </w:t>
      </w:r>
      <w:r w:rsidR="007850A0" w:rsidRPr="00C36318">
        <w:rPr>
          <w:rFonts w:ascii="Arial" w:hAnsi="Arial" w:cs="Arial"/>
        </w:rPr>
        <w:t xml:space="preserve">Diabetes </w:t>
      </w:r>
      <w:r w:rsidR="00B11A0F" w:rsidRPr="00C36318">
        <w:rPr>
          <w:rFonts w:ascii="Arial" w:hAnsi="Arial" w:cs="Arial"/>
        </w:rPr>
        <w:t xml:space="preserve">and </w:t>
      </w:r>
      <w:r w:rsidR="007850A0" w:rsidRPr="00C36318">
        <w:rPr>
          <w:rFonts w:ascii="Arial" w:hAnsi="Arial" w:cs="Arial"/>
        </w:rPr>
        <w:t>Cancer Service</w:t>
      </w:r>
      <w:r w:rsidR="00BD7E5A" w:rsidRPr="00C36318">
        <w:rPr>
          <w:rFonts w:ascii="Arial" w:hAnsi="Arial" w:cs="Arial"/>
        </w:rPr>
        <w:t xml:space="preserve"> (DCS)</w:t>
      </w:r>
      <w:r w:rsidR="007850A0" w:rsidRPr="00C36318">
        <w:rPr>
          <w:rFonts w:ascii="Arial" w:hAnsi="Arial" w:cs="Arial"/>
        </w:rPr>
        <w:t xml:space="preserve"> with</w:t>
      </w:r>
      <w:r w:rsidR="009B30D6" w:rsidRPr="00C36318">
        <w:rPr>
          <w:rFonts w:ascii="Arial" w:hAnsi="Arial" w:cs="Arial"/>
        </w:rPr>
        <w:t xml:space="preserve"> core principles </w:t>
      </w:r>
      <w:r w:rsidR="00EA4537" w:rsidRPr="00C36318">
        <w:rPr>
          <w:rFonts w:ascii="Arial" w:hAnsi="Arial" w:cs="Arial"/>
        </w:rPr>
        <w:t>of</w:t>
      </w:r>
      <w:r w:rsidR="009B30D6" w:rsidRPr="00C36318">
        <w:rPr>
          <w:rFonts w:ascii="Arial" w:hAnsi="Arial" w:cs="Arial"/>
        </w:rPr>
        <w:t xml:space="preserve"> timely </w:t>
      </w:r>
      <w:r w:rsidR="0069406A" w:rsidRPr="00C36318">
        <w:rPr>
          <w:rFonts w:ascii="Arial" w:hAnsi="Arial" w:cs="Arial"/>
        </w:rPr>
        <w:t>access</w:t>
      </w:r>
      <w:r w:rsidR="00025253">
        <w:rPr>
          <w:rFonts w:ascii="Arial" w:hAnsi="Arial" w:cs="Arial"/>
        </w:rPr>
        <w:t>-</w:t>
      </w:r>
      <w:r w:rsidR="0069406A" w:rsidRPr="00C36318">
        <w:rPr>
          <w:rFonts w:ascii="Arial" w:hAnsi="Arial" w:cs="Arial"/>
        </w:rPr>
        <w:t>to</w:t>
      </w:r>
      <w:r w:rsidR="00025253">
        <w:rPr>
          <w:rFonts w:ascii="Arial" w:hAnsi="Arial" w:cs="Arial"/>
        </w:rPr>
        <w:t>-</w:t>
      </w:r>
      <w:r w:rsidR="0069406A" w:rsidRPr="00C36318">
        <w:rPr>
          <w:rFonts w:ascii="Arial" w:hAnsi="Arial" w:cs="Arial"/>
        </w:rPr>
        <w:t>care</w:t>
      </w:r>
      <w:r w:rsidR="009B30D6" w:rsidRPr="00C36318">
        <w:rPr>
          <w:rFonts w:ascii="Arial" w:hAnsi="Arial" w:cs="Arial"/>
        </w:rPr>
        <w:t xml:space="preserve">, diabetes care </w:t>
      </w:r>
      <w:r w:rsidR="00FC74E7">
        <w:rPr>
          <w:rFonts w:ascii="Arial" w:hAnsi="Arial" w:cs="Arial"/>
        </w:rPr>
        <w:t>tailored</w:t>
      </w:r>
      <w:r w:rsidR="009B30D6" w:rsidRPr="00C36318">
        <w:rPr>
          <w:rFonts w:ascii="Arial" w:hAnsi="Arial" w:cs="Arial"/>
        </w:rPr>
        <w:t xml:space="preserve"> to </w:t>
      </w:r>
      <w:r w:rsidR="00F530EC" w:rsidRPr="00C36318">
        <w:rPr>
          <w:rFonts w:ascii="Arial" w:hAnsi="Arial" w:cs="Arial"/>
        </w:rPr>
        <w:t>the person’s</w:t>
      </w:r>
      <w:r w:rsidR="009B30D6" w:rsidRPr="00C36318">
        <w:rPr>
          <w:rFonts w:ascii="Arial" w:hAnsi="Arial" w:cs="Arial"/>
        </w:rPr>
        <w:t xml:space="preserve"> cancer </w:t>
      </w:r>
      <w:r w:rsidR="00452E71" w:rsidRPr="00C36318">
        <w:rPr>
          <w:rFonts w:ascii="Arial" w:hAnsi="Arial" w:cs="Arial"/>
        </w:rPr>
        <w:t>journey</w:t>
      </w:r>
      <w:r w:rsidR="00215A01" w:rsidRPr="00C36318">
        <w:rPr>
          <w:rFonts w:ascii="Arial" w:hAnsi="Arial" w:cs="Arial"/>
        </w:rPr>
        <w:t>,</w:t>
      </w:r>
      <w:r w:rsidR="00F530EC" w:rsidRPr="00C36318">
        <w:rPr>
          <w:rFonts w:ascii="Arial" w:hAnsi="Arial" w:cs="Arial"/>
        </w:rPr>
        <w:t xml:space="preserve"> flexib</w:t>
      </w:r>
      <w:r w:rsidR="00025D8A" w:rsidRPr="00C36318">
        <w:rPr>
          <w:rFonts w:ascii="Arial" w:hAnsi="Arial" w:cs="Arial"/>
        </w:rPr>
        <w:t>le</w:t>
      </w:r>
      <w:r w:rsidR="00F530EC" w:rsidRPr="00C36318">
        <w:rPr>
          <w:rFonts w:ascii="Arial" w:hAnsi="Arial" w:cs="Arial"/>
        </w:rPr>
        <w:t xml:space="preserve"> appointments (in-person</w:t>
      </w:r>
      <w:r w:rsidR="00981C02" w:rsidRPr="00C36318">
        <w:rPr>
          <w:rFonts w:ascii="Arial" w:hAnsi="Arial" w:cs="Arial"/>
        </w:rPr>
        <w:t>/</w:t>
      </w:r>
      <w:r w:rsidR="00F530EC" w:rsidRPr="00C36318">
        <w:rPr>
          <w:rFonts w:ascii="Arial" w:hAnsi="Arial" w:cs="Arial"/>
        </w:rPr>
        <w:t>telehealth)</w:t>
      </w:r>
      <w:r w:rsidR="00452E71" w:rsidRPr="00C36318">
        <w:rPr>
          <w:rFonts w:ascii="Arial" w:hAnsi="Arial" w:cs="Arial"/>
        </w:rPr>
        <w:t xml:space="preserve"> and</w:t>
      </w:r>
      <w:r w:rsidR="000958CD" w:rsidRPr="00C36318">
        <w:rPr>
          <w:rFonts w:ascii="Arial" w:hAnsi="Arial" w:cs="Arial"/>
        </w:rPr>
        <w:t xml:space="preserve"> </w:t>
      </w:r>
      <w:r w:rsidR="0069406A" w:rsidRPr="00C36318">
        <w:rPr>
          <w:rFonts w:ascii="Arial" w:hAnsi="Arial" w:cs="Arial"/>
        </w:rPr>
        <w:t>CGM when available.</w:t>
      </w:r>
      <w:r w:rsidR="007850A0" w:rsidRPr="00C36318">
        <w:rPr>
          <w:rFonts w:ascii="Arial" w:hAnsi="Arial" w:cs="Arial"/>
        </w:rPr>
        <w:t xml:space="preserve"> </w:t>
      </w:r>
      <w:r w:rsidR="003E315F" w:rsidRPr="00C36318">
        <w:rPr>
          <w:rFonts w:ascii="Arial" w:hAnsi="Arial" w:cs="Arial"/>
        </w:rPr>
        <w:t xml:space="preserve"> </w:t>
      </w:r>
      <w:r w:rsidR="00A87F90" w:rsidRPr="00C36318">
        <w:rPr>
          <w:rFonts w:ascii="Arial" w:hAnsi="Arial" w:cs="Arial"/>
        </w:rPr>
        <w:t>R</w:t>
      </w:r>
      <w:r w:rsidR="003E315F" w:rsidRPr="00C36318">
        <w:rPr>
          <w:rFonts w:ascii="Arial" w:hAnsi="Arial" w:cs="Arial"/>
        </w:rPr>
        <w:t>etrospective analysis</w:t>
      </w:r>
      <w:r w:rsidR="00A87F90" w:rsidRPr="00C36318">
        <w:rPr>
          <w:rFonts w:ascii="Arial" w:hAnsi="Arial" w:cs="Arial"/>
        </w:rPr>
        <w:t xml:space="preserve"> was </w:t>
      </w:r>
      <w:r w:rsidR="006A2549">
        <w:rPr>
          <w:rFonts w:ascii="Arial" w:hAnsi="Arial" w:cs="Arial"/>
        </w:rPr>
        <w:t>performed</w:t>
      </w:r>
      <w:r w:rsidR="00A87F90" w:rsidRPr="00C36318">
        <w:rPr>
          <w:rFonts w:ascii="Arial" w:hAnsi="Arial" w:cs="Arial"/>
        </w:rPr>
        <w:t xml:space="preserve"> on</w:t>
      </w:r>
      <w:r w:rsidR="003E315F" w:rsidRPr="00C36318">
        <w:rPr>
          <w:rFonts w:ascii="Arial" w:hAnsi="Arial" w:cs="Arial"/>
        </w:rPr>
        <w:t xml:space="preserve"> </w:t>
      </w:r>
      <w:r w:rsidR="00A87F90" w:rsidRPr="00C36318">
        <w:rPr>
          <w:rFonts w:ascii="Arial" w:hAnsi="Arial" w:cs="Arial"/>
        </w:rPr>
        <w:t xml:space="preserve">patient </w:t>
      </w:r>
      <w:r w:rsidR="00CC03A5" w:rsidRPr="00C36318">
        <w:rPr>
          <w:rFonts w:ascii="Arial" w:hAnsi="Arial" w:cs="Arial"/>
        </w:rPr>
        <w:t>demographics</w:t>
      </w:r>
      <w:r w:rsidR="003E315F" w:rsidRPr="00C36318">
        <w:rPr>
          <w:rFonts w:ascii="Arial" w:hAnsi="Arial" w:cs="Arial"/>
        </w:rPr>
        <w:t xml:space="preserve">, diabetes </w:t>
      </w:r>
      <w:r w:rsidR="00452E71" w:rsidRPr="00C36318">
        <w:rPr>
          <w:rFonts w:ascii="Arial" w:hAnsi="Arial" w:cs="Arial"/>
        </w:rPr>
        <w:t>type</w:t>
      </w:r>
      <w:r w:rsidR="00BB0700" w:rsidRPr="00C36318">
        <w:rPr>
          <w:rFonts w:ascii="Arial" w:hAnsi="Arial" w:cs="Arial"/>
        </w:rPr>
        <w:t>/</w:t>
      </w:r>
      <w:r w:rsidR="00452E71" w:rsidRPr="00C36318">
        <w:rPr>
          <w:rFonts w:ascii="Arial" w:hAnsi="Arial" w:cs="Arial"/>
        </w:rPr>
        <w:t>treatment</w:t>
      </w:r>
      <w:r w:rsidR="007279F9" w:rsidRPr="00C36318">
        <w:rPr>
          <w:rFonts w:ascii="Arial" w:hAnsi="Arial" w:cs="Arial"/>
        </w:rPr>
        <w:t>, and cancer type</w:t>
      </w:r>
      <w:r w:rsidR="00BB0700" w:rsidRPr="00C36318">
        <w:rPr>
          <w:rFonts w:ascii="Arial" w:hAnsi="Arial" w:cs="Arial"/>
        </w:rPr>
        <w:t>/</w:t>
      </w:r>
      <w:r w:rsidR="007279F9" w:rsidRPr="00C36318">
        <w:rPr>
          <w:rFonts w:ascii="Arial" w:hAnsi="Arial" w:cs="Arial"/>
        </w:rPr>
        <w:t>treatment.</w:t>
      </w:r>
      <w:r w:rsidR="003E315F" w:rsidRPr="00C36318">
        <w:rPr>
          <w:rFonts w:ascii="Arial" w:hAnsi="Arial" w:cs="Arial"/>
        </w:rPr>
        <w:t xml:space="preserve"> </w:t>
      </w:r>
      <w:r w:rsidR="008A475F" w:rsidRPr="00C36318">
        <w:rPr>
          <w:rFonts w:ascii="Arial" w:hAnsi="Arial" w:cs="Arial"/>
        </w:rPr>
        <w:t>Patients</w:t>
      </w:r>
      <w:r w:rsidR="00830DD1" w:rsidRPr="00C36318">
        <w:rPr>
          <w:rFonts w:ascii="Arial" w:hAnsi="Arial" w:cs="Arial"/>
        </w:rPr>
        <w:t xml:space="preserve"> </w:t>
      </w:r>
      <w:r w:rsidR="003E315F" w:rsidRPr="00C36318">
        <w:rPr>
          <w:rFonts w:ascii="Arial" w:hAnsi="Arial" w:cs="Arial"/>
        </w:rPr>
        <w:t xml:space="preserve">were invited to </w:t>
      </w:r>
      <w:r w:rsidR="006B331A" w:rsidRPr="00C36318">
        <w:rPr>
          <w:rFonts w:ascii="Arial" w:hAnsi="Arial" w:cs="Arial"/>
        </w:rPr>
        <w:t xml:space="preserve">anonymously </w:t>
      </w:r>
      <w:r w:rsidR="003E315F" w:rsidRPr="00C36318">
        <w:rPr>
          <w:rFonts w:ascii="Arial" w:hAnsi="Arial" w:cs="Arial"/>
        </w:rPr>
        <w:t xml:space="preserve">complete </w:t>
      </w:r>
      <w:r w:rsidR="005A2BB2" w:rsidRPr="00C36318">
        <w:rPr>
          <w:rFonts w:ascii="Arial" w:hAnsi="Arial" w:cs="Arial"/>
        </w:rPr>
        <w:t>the</w:t>
      </w:r>
      <w:r w:rsidR="003E315F" w:rsidRPr="00C36318">
        <w:rPr>
          <w:rFonts w:ascii="Arial" w:hAnsi="Arial" w:cs="Arial"/>
        </w:rPr>
        <w:t xml:space="preserve"> Patient Reported Experience Measures </w:t>
      </w:r>
      <w:r w:rsidR="00EB6442" w:rsidRPr="00C36318">
        <w:rPr>
          <w:rFonts w:ascii="Arial" w:hAnsi="Arial" w:cs="Arial"/>
        </w:rPr>
        <w:t xml:space="preserve">survey </w:t>
      </w:r>
      <w:r w:rsidR="003E315F" w:rsidRPr="00C36318">
        <w:rPr>
          <w:rFonts w:ascii="Arial" w:hAnsi="Arial" w:cs="Arial"/>
        </w:rPr>
        <w:t>(PREMs).</w:t>
      </w:r>
    </w:p>
    <w:p w14:paraId="0CEA1A22" w14:textId="0CC94B50" w:rsidR="00F71F78" w:rsidRPr="00C36318" w:rsidRDefault="00F71F78" w:rsidP="00062727">
      <w:pPr>
        <w:spacing w:line="240" w:lineRule="auto"/>
        <w:rPr>
          <w:rFonts w:ascii="Arial" w:hAnsi="Arial" w:cs="Arial"/>
          <w:b/>
          <w:bCs/>
        </w:rPr>
      </w:pPr>
      <w:r w:rsidRPr="00C36318">
        <w:rPr>
          <w:rFonts w:ascii="Arial" w:hAnsi="Arial" w:cs="Arial"/>
          <w:b/>
          <w:bCs/>
        </w:rPr>
        <w:t>Results:</w:t>
      </w:r>
    </w:p>
    <w:p w14:paraId="4B7AD1EF" w14:textId="513098B1" w:rsidR="00EA31FC" w:rsidRPr="00C36318" w:rsidRDefault="00CB0E04" w:rsidP="00062727">
      <w:pPr>
        <w:spacing w:line="240" w:lineRule="auto"/>
        <w:rPr>
          <w:rFonts w:ascii="Arial" w:hAnsi="Arial" w:cs="Arial"/>
        </w:rPr>
      </w:pPr>
      <w:r w:rsidRPr="00C36318">
        <w:rPr>
          <w:rFonts w:ascii="Arial" w:hAnsi="Arial" w:cs="Arial"/>
        </w:rPr>
        <w:t>Twenty</w:t>
      </w:r>
      <w:r w:rsidR="00D05B7A" w:rsidRPr="00C36318">
        <w:rPr>
          <w:rFonts w:ascii="Arial" w:hAnsi="Arial" w:cs="Arial"/>
        </w:rPr>
        <w:t>-</w:t>
      </w:r>
      <w:r w:rsidR="00A637EE" w:rsidRPr="00C36318">
        <w:rPr>
          <w:rFonts w:ascii="Arial" w:hAnsi="Arial" w:cs="Arial"/>
        </w:rPr>
        <w:t>six</w:t>
      </w:r>
      <w:r w:rsidR="00332566" w:rsidRPr="00C36318">
        <w:rPr>
          <w:rFonts w:ascii="Arial" w:hAnsi="Arial" w:cs="Arial"/>
        </w:rPr>
        <w:t xml:space="preserve"> people </w:t>
      </w:r>
      <w:r w:rsidR="00A12288" w:rsidRPr="00C36318">
        <w:rPr>
          <w:rFonts w:ascii="Arial" w:hAnsi="Arial" w:cs="Arial"/>
        </w:rPr>
        <w:t>were</w:t>
      </w:r>
      <w:r w:rsidR="00332566" w:rsidRPr="00C36318">
        <w:rPr>
          <w:rFonts w:ascii="Arial" w:hAnsi="Arial" w:cs="Arial"/>
        </w:rPr>
        <w:t xml:space="preserve"> reviewed in </w:t>
      </w:r>
      <w:r w:rsidR="00A87F90" w:rsidRPr="00C36318">
        <w:rPr>
          <w:rFonts w:ascii="Arial" w:hAnsi="Arial" w:cs="Arial"/>
        </w:rPr>
        <w:t>DCS</w:t>
      </w:r>
      <w:r w:rsidR="00332566" w:rsidRPr="00C36318">
        <w:rPr>
          <w:rFonts w:ascii="Arial" w:hAnsi="Arial" w:cs="Arial"/>
        </w:rPr>
        <w:t xml:space="preserve"> since inception </w:t>
      </w:r>
      <w:r w:rsidR="00FC74E7">
        <w:rPr>
          <w:rFonts w:ascii="Arial" w:hAnsi="Arial" w:cs="Arial"/>
        </w:rPr>
        <w:t>(</w:t>
      </w:r>
      <w:r w:rsidR="00332566" w:rsidRPr="00C36318">
        <w:rPr>
          <w:rFonts w:ascii="Arial" w:hAnsi="Arial" w:cs="Arial"/>
        </w:rPr>
        <w:t>June 2024</w:t>
      </w:r>
      <w:r w:rsidR="00FC74E7">
        <w:rPr>
          <w:rFonts w:ascii="Arial" w:hAnsi="Arial" w:cs="Arial"/>
        </w:rPr>
        <w:t>)</w:t>
      </w:r>
      <w:r w:rsidR="0068451C" w:rsidRPr="00C36318">
        <w:rPr>
          <w:rFonts w:ascii="Arial" w:hAnsi="Arial" w:cs="Arial"/>
        </w:rPr>
        <w:t>.</w:t>
      </w:r>
      <w:r w:rsidR="0068451C" w:rsidRPr="00C36318">
        <w:rPr>
          <w:rFonts w:ascii="Arial" w:hAnsi="Arial" w:cs="Arial"/>
          <w:color w:val="000000" w:themeColor="text1"/>
        </w:rPr>
        <w:t xml:space="preserve"> Mean age was 63</w:t>
      </w:r>
      <w:r w:rsidR="0068451C" w:rsidRPr="00C36318">
        <w:rPr>
          <w:rFonts w:ascii="Arial" w:hAnsi="Arial" w:cs="Arial"/>
        </w:rPr>
        <w:t>±15</w:t>
      </w:r>
      <w:r w:rsidR="001B5F4B">
        <w:rPr>
          <w:rFonts w:ascii="Arial" w:hAnsi="Arial" w:cs="Arial"/>
        </w:rPr>
        <w:t xml:space="preserve"> </w:t>
      </w:r>
      <w:r w:rsidR="0068451C" w:rsidRPr="00C36318">
        <w:rPr>
          <w:rFonts w:ascii="Arial" w:hAnsi="Arial" w:cs="Arial"/>
          <w:color w:val="000000" w:themeColor="text1"/>
        </w:rPr>
        <w:t>years, 92% male, and 69% had pre-existing diabetes</w:t>
      </w:r>
      <w:r w:rsidR="00721558" w:rsidRPr="00C36318">
        <w:rPr>
          <w:rFonts w:ascii="Arial" w:hAnsi="Arial" w:cs="Arial"/>
          <w:color w:val="000000" w:themeColor="text1"/>
        </w:rPr>
        <w:t xml:space="preserve"> (83% T2DM)</w:t>
      </w:r>
      <w:r w:rsidR="0068451C" w:rsidRPr="00C36318">
        <w:rPr>
          <w:rFonts w:ascii="Arial" w:hAnsi="Arial" w:cs="Arial"/>
          <w:color w:val="000000" w:themeColor="text1"/>
        </w:rPr>
        <w:t>.</w:t>
      </w:r>
      <w:r w:rsidR="005043CC" w:rsidRPr="00C36318">
        <w:rPr>
          <w:rFonts w:ascii="Arial" w:hAnsi="Arial" w:cs="Arial"/>
        </w:rPr>
        <w:t xml:space="preserve"> </w:t>
      </w:r>
      <w:r w:rsidR="0068451C" w:rsidRPr="00C36318">
        <w:rPr>
          <w:rFonts w:ascii="Arial" w:hAnsi="Arial" w:cs="Arial"/>
        </w:rPr>
        <w:t xml:space="preserve">There were </w:t>
      </w:r>
      <w:r w:rsidR="0017522E" w:rsidRPr="00C36318">
        <w:rPr>
          <w:rFonts w:ascii="Arial" w:hAnsi="Arial" w:cs="Arial"/>
        </w:rPr>
        <w:t>8.3</w:t>
      </w:r>
      <w:r w:rsidR="006B46D1" w:rsidRPr="00C36318">
        <w:rPr>
          <w:rFonts w:ascii="Arial" w:hAnsi="Arial" w:cs="Arial"/>
        </w:rPr>
        <w:t>±</w:t>
      </w:r>
      <w:r w:rsidRPr="00C36318">
        <w:rPr>
          <w:rFonts w:ascii="Arial" w:hAnsi="Arial" w:cs="Arial"/>
        </w:rPr>
        <w:t>6.9</w:t>
      </w:r>
      <w:r w:rsidR="0017522E" w:rsidRPr="00C36318">
        <w:rPr>
          <w:rFonts w:ascii="Arial" w:hAnsi="Arial" w:cs="Arial"/>
        </w:rPr>
        <w:t xml:space="preserve"> </w:t>
      </w:r>
      <w:r w:rsidR="00BA1633" w:rsidRPr="00C36318">
        <w:rPr>
          <w:rFonts w:ascii="Arial" w:hAnsi="Arial" w:cs="Arial"/>
        </w:rPr>
        <w:t>service encounters</w:t>
      </w:r>
      <w:r w:rsidR="0068451C" w:rsidRPr="00C36318">
        <w:rPr>
          <w:rFonts w:ascii="Arial" w:hAnsi="Arial" w:cs="Arial"/>
        </w:rPr>
        <w:t xml:space="preserve"> per patient</w:t>
      </w:r>
      <w:r w:rsidR="00764B78" w:rsidRPr="00C36318">
        <w:rPr>
          <w:rFonts w:ascii="Arial" w:hAnsi="Arial" w:cs="Arial"/>
        </w:rPr>
        <w:t xml:space="preserve"> (</w:t>
      </w:r>
      <w:r w:rsidR="00893C31" w:rsidRPr="00C36318">
        <w:rPr>
          <w:rFonts w:ascii="Arial" w:hAnsi="Arial" w:cs="Arial"/>
        </w:rPr>
        <w:t>60</w:t>
      </w:r>
      <w:r w:rsidR="00BB5FC0" w:rsidRPr="00C36318">
        <w:rPr>
          <w:rFonts w:ascii="Arial" w:hAnsi="Arial" w:cs="Arial"/>
        </w:rPr>
        <w:t>%</w:t>
      </w:r>
      <w:r w:rsidR="00893C31" w:rsidRPr="00C36318">
        <w:rPr>
          <w:rFonts w:ascii="Arial" w:hAnsi="Arial" w:cs="Arial"/>
        </w:rPr>
        <w:t xml:space="preserve"> </w:t>
      </w:r>
      <w:r w:rsidR="008E533E" w:rsidRPr="00C36318">
        <w:rPr>
          <w:rFonts w:ascii="Arial" w:hAnsi="Arial" w:cs="Arial"/>
        </w:rPr>
        <w:t>telehealth</w:t>
      </w:r>
      <w:r w:rsidR="00BB5FC0" w:rsidRPr="00C36318">
        <w:rPr>
          <w:rFonts w:ascii="Arial" w:hAnsi="Arial" w:cs="Arial"/>
        </w:rPr>
        <w:t>)</w:t>
      </w:r>
      <w:r w:rsidRPr="00C36318">
        <w:rPr>
          <w:rFonts w:ascii="Arial" w:hAnsi="Arial" w:cs="Arial"/>
        </w:rPr>
        <w:t xml:space="preserve"> </w:t>
      </w:r>
      <w:r w:rsidR="001B5F4B" w:rsidRPr="00C36318">
        <w:rPr>
          <w:rFonts w:ascii="Arial" w:hAnsi="Arial" w:cs="Arial"/>
        </w:rPr>
        <w:t>followed up</w:t>
      </w:r>
      <w:r w:rsidR="0068451C" w:rsidRPr="00C36318">
        <w:rPr>
          <w:rFonts w:ascii="Arial" w:hAnsi="Arial" w:cs="Arial"/>
        </w:rPr>
        <w:t xml:space="preserve"> for</w:t>
      </w:r>
      <w:r w:rsidRPr="00C36318">
        <w:rPr>
          <w:rFonts w:ascii="Arial" w:hAnsi="Arial" w:cs="Arial"/>
        </w:rPr>
        <w:t xml:space="preserve"> </w:t>
      </w:r>
      <w:r w:rsidR="00111EF9" w:rsidRPr="00C36318">
        <w:rPr>
          <w:rFonts w:ascii="Arial" w:hAnsi="Arial" w:cs="Arial"/>
        </w:rPr>
        <w:t>13</w:t>
      </w:r>
      <w:r w:rsidR="00EA511D" w:rsidRPr="00C36318">
        <w:rPr>
          <w:rFonts w:ascii="Arial" w:hAnsi="Arial" w:cs="Arial"/>
        </w:rPr>
        <w:t>.6</w:t>
      </w:r>
      <w:r w:rsidR="009C08EA" w:rsidRPr="00C36318">
        <w:rPr>
          <w:rFonts w:ascii="Arial" w:hAnsi="Arial" w:cs="Arial"/>
        </w:rPr>
        <w:t>±</w:t>
      </w:r>
      <w:r w:rsidR="00A7655B" w:rsidRPr="00C36318">
        <w:rPr>
          <w:rFonts w:ascii="Arial" w:hAnsi="Arial" w:cs="Arial"/>
        </w:rPr>
        <w:t>1</w:t>
      </w:r>
      <w:r w:rsidR="00EA511D" w:rsidRPr="00C36318">
        <w:rPr>
          <w:rFonts w:ascii="Arial" w:hAnsi="Arial" w:cs="Arial"/>
        </w:rPr>
        <w:t>3.8</w:t>
      </w:r>
      <w:r w:rsidR="001B5F4B">
        <w:rPr>
          <w:rFonts w:ascii="Arial" w:hAnsi="Arial" w:cs="Arial"/>
        </w:rPr>
        <w:t xml:space="preserve"> </w:t>
      </w:r>
      <w:r w:rsidR="00A7655B" w:rsidRPr="00C36318">
        <w:rPr>
          <w:rFonts w:ascii="Arial" w:hAnsi="Arial" w:cs="Arial"/>
        </w:rPr>
        <w:t>weeks</w:t>
      </w:r>
      <w:r w:rsidR="00D05B7A" w:rsidRPr="00C36318">
        <w:rPr>
          <w:rFonts w:ascii="Arial" w:hAnsi="Arial" w:cs="Arial"/>
          <w:color w:val="000000" w:themeColor="text1"/>
        </w:rPr>
        <w:t>.</w:t>
      </w:r>
      <w:r w:rsidR="009C08EA" w:rsidRPr="00C36318">
        <w:rPr>
          <w:rFonts w:ascii="Arial" w:hAnsi="Arial" w:cs="Arial"/>
          <w:color w:val="000000" w:themeColor="text1"/>
        </w:rPr>
        <w:t xml:space="preserve"> </w:t>
      </w:r>
      <w:r w:rsidR="00335BA1" w:rsidRPr="00357C24">
        <w:rPr>
          <w:rFonts w:ascii="Arial" w:hAnsi="Arial" w:cs="Arial"/>
          <w:color w:val="000000" w:themeColor="text1"/>
        </w:rPr>
        <w:t xml:space="preserve">Pancreatic </w:t>
      </w:r>
      <w:bookmarkStart w:id="1" w:name="_Hlk198216093"/>
      <w:r w:rsidR="0068451C" w:rsidRPr="00357C24">
        <w:rPr>
          <w:rFonts w:ascii="Arial" w:hAnsi="Arial" w:cs="Arial"/>
          <w:color w:val="000000" w:themeColor="text1"/>
        </w:rPr>
        <w:t>(n=</w:t>
      </w:r>
      <w:r w:rsidR="00F34524" w:rsidRPr="00357C24">
        <w:rPr>
          <w:rFonts w:ascii="Arial" w:hAnsi="Arial" w:cs="Arial"/>
          <w:color w:val="000000" w:themeColor="text1"/>
        </w:rPr>
        <w:t>6</w:t>
      </w:r>
      <w:r w:rsidR="0068451C" w:rsidRPr="00357C24">
        <w:rPr>
          <w:rFonts w:ascii="Arial" w:hAnsi="Arial" w:cs="Arial"/>
          <w:color w:val="000000" w:themeColor="text1"/>
        </w:rPr>
        <w:t xml:space="preserve">) </w:t>
      </w:r>
      <w:bookmarkEnd w:id="1"/>
      <w:r w:rsidR="008C78D1" w:rsidRPr="00357C24">
        <w:rPr>
          <w:rFonts w:ascii="Arial" w:hAnsi="Arial" w:cs="Arial"/>
          <w:color w:val="000000" w:themeColor="text1"/>
        </w:rPr>
        <w:t xml:space="preserve">and </w:t>
      </w:r>
      <w:r w:rsidR="007D1FA5" w:rsidRPr="00357C24">
        <w:rPr>
          <w:rFonts w:ascii="Arial" w:hAnsi="Arial" w:cs="Arial"/>
          <w:color w:val="000000" w:themeColor="text1"/>
        </w:rPr>
        <w:t>haematological</w:t>
      </w:r>
      <w:r w:rsidR="008C78D1" w:rsidRPr="00357C24">
        <w:rPr>
          <w:rFonts w:ascii="Arial" w:hAnsi="Arial" w:cs="Arial"/>
          <w:color w:val="000000" w:themeColor="text1"/>
        </w:rPr>
        <w:t xml:space="preserve"> </w:t>
      </w:r>
      <w:r w:rsidR="00335BA1" w:rsidRPr="00357C24">
        <w:rPr>
          <w:rFonts w:ascii="Arial" w:hAnsi="Arial" w:cs="Arial"/>
          <w:color w:val="000000" w:themeColor="text1"/>
        </w:rPr>
        <w:t>cancer</w:t>
      </w:r>
      <w:r w:rsidR="007D1FA5" w:rsidRPr="00357C24">
        <w:rPr>
          <w:rFonts w:ascii="Arial" w:hAnsi="Arial" w:cs="Arial"/>
          <w:color w:val="000000" w:themeColor="text1"/>
        </w:rPr>
        <w:t>s</w:t>
      </w:r>
      <w:r w:rsidR="00335BA1" w:rsidRPr="00357C24">
        <w:rPr>
          <w:rFonts w:ascii="Arial" w:hAnsi="Arial" w:cs="Arial"/>
          <w:color w:val="000000" w:themeColor="text1"/>
        </w:rPr>
        <w:t xml:space="preserve"> </w:t>
      </w:r>
      <w:r w:rsidR="0068451C" w:rsidRPr="00357C24">
        <w:rPr>
          <w:rFonts w:ascii="Arial" w:hAnsi="Arial" w:cs="Arial"/>
          <w:color w:val="000000" w:themeColor="text1"/>
        </w:rPr>
        <w:t>(n=</w:t>
      </w:r>
      <w:r w:rsidR="007D1FA5" w:rsidRPr="00357C24">
        <w:rPr>
          <w:rFonts w:ascii="Arial" w:hAnsi="Arial" w:cs="Arial"/>
          <w:color w:val="000000" w:themeColor="text1"/>
        </w:rPr>
        <w:t>4</w:t>
      </w:r>
      <w:r w:rsidR="0068451C" w:rsidRPr="00357C24">
        <w:rPr>
          <w:rFonts w:ascii="Arial" w:hAnsi="Arial" w:cs="Arial"/>
          <w:color w:val="000000" w:themeColor="text1"/>
        </w:rPr>
        <w:t>)</w:t>
      </w:r>
      <w:r w:rsidR="0068451C" w:rsidRPr="00C36318">
        <w:rPr>
          <w:rFonts w:ascii="Arial" w:hAnsi="Arial" w:cs="Arial"/>
          <w:color w:val="000000" w:themeColor="text1"/>
        </w:rPr>
        <w:t xml:space="preserve"> </w:t>
      </w:r>
      <w:r w:rsidR="008C78D1" w:rsidRPr="00C36318">
        <w:rPr>
          <w:rFonts w:ascii="Arial" w:hAnsi="Arial" w:cs="Arial"/>
          <w:color w:val="000000" w:themeColor="text1"/>
        </w:rPr>
        <w:t>were</w:t>
      </w:r>
      <w:r w:rsidR="0068451C" w:rsidRPr="00C36318">
        <w:rPr>
          <w:rFonts w:ascii="Arial" w:hAnsi="Arial" w:cs="Arial"/>
          <w:color w:val="000000" w:themeColor="text1"/>
        </w:rPr>
        <w:t xml:space="preserve"> </w:t>
      </w:r>
      <w:r w:rsidR="00335BA1" w:rsidRPr="00C36318">
        <w:rPr>
          <w:rFonts w:ascii="Arial" w:hAnsi="Arial" w:cs="Arial"/>
          <w:color w:val="000000" w:themeColor="text1"/>
        </w:rPr>
        <w:t xml:space="preserve">most </w:t>
      </w:r>
      <w:r w:rsidR="00FC74E7">
        <w:rPr>
          <w:rFonts w:ascii="Arial" w:hAnsi="Arial" w:cs="Arial"/>
          <w:color w:val="000000" w:themeColor="text1"/>
        </w:rPr>
        <w:t>common</w:t>
      </w:r>
      <w:r w:rsidR="00764B78" w:rsidRPr="00C36318">
        <w:rPr>
          <w:rFonts w:ascii="Arial" w:hAnsi="Arial" w:cs="Arial"/>
          <w:color w:val="000000" w:themeColor="text1"/>
        </w:rPr>
        <w:t>, and ~</w:t>
      </w:r>
      <w:r w:rsidR="00CA7844" w:rsidRPr="00C36318">
        <w:rPr>
          <w:rFonts w:ascii="Arial" w:hAnsi="Arial" w:cs="Arial"/>
          <w:color w:val="000000" w:themeColor="text1"/>
        </w:rPr>
        <w:t>75% of</w:t>
      </w:r>
      <w:r w:rsidR="00400F44" w:rsidRPr="00C36318">
        <w:rPr>
          <w:rFonts w:ascii="Arial" w:hAnsi="Arial" w:cs="Arial"/>
          <w:color w:val="000000" w:themeColor="text1"/>
        </w:rPr>
        <w:t xml:space="preserve"> patients </w:t>
      </w:r>
      <w:r w:rsidR="00BD7E5A" w:rsidRPr="00C36318">
        <w:rPr>
          <w:rFonts w:ascii="Arial" w:hAnsi="Arial" w:cs="Arial"/>
          <w:color w:val="000000" w:themeColor="text1"/>
        </w:rPr>
        <w:t>received</w:t>
      </w:r>
      <w:r w:rsidR="008A475F" w:rsidRPr="00C36318">
        <w:rPr>
          <w:rFonts w:ascii="Arial" w:hAnsi="Arial" w:cs="Arial"/>
          <w:color w:val="000000" w:themeColor="text1"/>
        </w:rPr>
        <w:t xml:space="preserve"> cyclical</w:t>
      </w:r>
      <w:r w:rsidR="00080E8A" w:rsidRPr="00C36318">
        <w:rPr>
          <w:rFonts w:ascii="Arial" w:hAnsi="Arial" w:cs="Arial"/>
          <w:color w:val="000000" w:themeColor="text1"/>
        </w:rPr>
        <w:t xml:space="preserve"> glucocorticoid therapy (prednisone or dexamethasone).</w:t>
      </w:r>
      <w:r w:rsidR="00915123" w:rsidRPr="00C36318">
        <w:rPr>
          <w:rFonts w:ascii="Arial" w:hAnsi="Arial" w:cs="Arial"/>
          <w:color w:val="000000" w:themeColor="text1"/>
        </w:rPr>
        <w:t xml:space="preserve"> </w:t>
      </w:r>
      <w:r w:rsidR="00561C2D" w:rsidRPr="00C36318">
        <w:rPr>
          <w:rFonts w:ascii="Arial" w:hAnsi="Arial" w:cs="Arial"/>
          <w:color w:val="000000" w:themeColor="text1"/>
        </w:rPr>
        <w:t>Total daily i</w:t>
      </w:r>
      <w:r w:rsidR="005B400B" w:rsidRPr="00C36318">
        <w:rPr>
          <w:rFonts w:ascii="Arial" w:hAnsi="Arial" w:cs="Arial"/>
          <w:color w:val="000000" w:themeColor="text1"/>
        </w:rPr>
        <w:t>nsulin</w:t>
      </w:r>
      <w:r w:rsidR="00561C2D" w:rsidRPr="00C36318">
        <w:rPr>
          <w:rFonts w:ascii="Arial" w:hAnsi="Arial" w:cs="Arial"/>
          <w:color w:val="000000" w:themeColor="text1"/>
        </w:rPr>
        <w:t xml:space="preserve"> dose</w:t>
      </w:r>
      <w:r w:rsidR="005B400B" w:rsidRPr="00C36318">
        <w:rPr>
          <w:rFonts w:ascii="Arial" w:hAnsi="Arial" w:cs="Arial"/>
          <w:color w:val="000000" w:themeColor="text1"/>
        </w:rPr>
        <w:t xml:space="preserve"> increased from </w:t>
      </w:r>
      <w:r w:rsidR="00D16412" w:rsidRPr="00C36318">
        <w:rPr>
          <w:rFonts w:ascii="Arial" w:hAnsi="Arial" w:cs="Arial"/>
          <w:color w:val="000000" w:themeColor="text1"/>
        </w:rPr>
        <w:t>2</w:t>
      </w:r>
      <w:r w:rsidR="00211C08" w:rsidRPr="00C36318">
        <w:rPr>
          <w:rFonts w:ascii="Arial" w:hAnsi="Arial" w:cs="Arial"/>
          <w:color w:val="000000" w:themeColor="text1"/>
        </w:rPr>
        <w:t>1</w:t>
      </w:r>
      <w:r w:rsidR="00561C2D" w:rsidRPr="00C36318">
        <w:rPr>
          <w:rFonts w:ascii="Arial" w:hAnsi="Arial" w:cs="Arial"/>
        </w:rPr>
        <w:t xml:space="preserve">±23 </w:t>
      </w:r>
      <w:r w:rsidR="00764B78" w:rsidRPr="00C36318">
        <w:rPr>
          <w:rFonts w:ascii="Arial" w:hAnsi="Arial" w:cs="Arial"/>
        </w:rPr>
        <w:t>U</w:t>
      </w:r>
      <w:r w:rsidR="00561C2D" w:rsidRPr="00C36318">
        <w:rPr>
          <w:rFonts w:ascii="Arial" w:hAnsi="Arial" w:cs="Arial"/>
        </w:rPr>
        <w:t>nits</w:t>
      </w:r>
      <w:r w:rsidR="001B5F4B">
        <w:rPr>
          <w:rFonts w:ascii="Arial" w:hAnsi="Arial" w:cs="Arial"/>
          <w:color w:val="000000" w:themeColor="text1"/>
        </w:rPr>
        <w:t xml:space="preserve"> </w:t>
      </w:r>
      <w:r w:rsidR="005B400B" w:rsidRPr="00C36318">
        <w:rPr>
          <w:rFonts w:ascii="Arial" w:hAnsi="Arial" w:cs="Arial"/>
          <w:color w:val="000000" w:themeColor="text1"/>
        </w:rPr>
        <w:t>to</w:t>
      </w:r>
      <w:r w:rsidR="00DF7A5A" w:rsidRPr="00C36318">
        <w:rPr>
          <w:rFonts w:ascii="Arial" w:hAnsi="Arial" w:cs="Arial"/>
          <w:color w:val="000000" w:themeColor="text1"/>
        </w:rPr>
        <w:t xml:space="preserve"> </w:t>
      </w:r>
      <w:r w:rsidR="000B0947" w:rsidRPr="00C36318">
        <w:rPr>
          <w:rFonts w:ascii="Arial" w:hAnsi="Arial" w:cs="Arial"/>
          <w:color w:val="000000" w:themeColor="text1"/>
        </w:rPr>
        <w:t>39</w:t>
      </w:r>
      <w:r w:rsidR="000B0947" w:rsidRPr="00C36318">
        <w:rPr>
          <w:rFonts w:ascii="Arial" w:hAnsi="Arial" w:cs="Arial"/>
        </w:rPr>
        <w:t xml:space="preserve">±36 </w:t>
      </w:r>
      <w:r w:rsidR="00764B78" w:rsidRPr="00C36318">
        <w:rPr>
          <w:rFonts w:ascii="Arial" w:hAnsi="Arial" w:cs="Arial"/>
        </w:rPr>
        <w:t>U</w:t>
      </w:r>
      <w:r w:rsidR="000B0947" w:rsidRPr="00C36318">
        <w:rPr>
          <w:rFonts w:ascii="Arial" w:hAnsi="Arial" w:cs="Arial"/>
        </w:rPr>
        <w:t>nits</w:t>
      </w:r>
      <w:r w:rsidR="005B400B" w:rsidRPr="00C36318">
        <w:rPr>
          <w:rFonts w:ascii="Arial" w:hAnsi="Arial" w:cs="Arial"/>
          <w:color w:val="000000" w:themeColor="text1"/>
        </w:rPr>
        <w:t xml:space="preserve"> </w:t>
      </w:r>
      <w:r w:rsidR="008E1CB6" w:rsidRPr="00C36318">
        <w:rPr>
          <w:rFonts w:ascii="Arial" w:hAnsi="Arial" w:cs="Arial"/>
          <w:color w:val="000000" w:themeColor="text1"/>
        </w:rPr>
        <w:t>(</w:t>
      </w:r>
      <w:r w:rsidR="00BF3491" w:rsidRPr="00C36318">
        <w:rPr>
          <w:rFonts w:ascii="Arial" w:hAnsi="Arial" w:cs="Arial"/>
          <w:color w:val="000000" w:themeColor="text1"/>
        </w:rPr>
        <w:t>on day of greatest insulin requirement</w:t>
      </w:r>
      <w:r w:rsidR="00511901" w:rsidRPr="00C36318">
        <w:rPr>
          <w:rFonts w:ascii="Arial" w:hAnsi="Arial" w:cs="Arial"/>
          <w:color w:val="000000" w:themeColor="text1"/>
        </w:rPr>
        <w:t>)</w:t>
      </w:r>
      <w:r w:rsidR="00A35C15" w:rsidRPr="00C36318">
        <w:rPr>
          <w:rFonts w:ascii="Arial" w:hAnsi="Arial" w:cs="Arial"/>
          <w:color w:val="000000" w:themeColor="text1"/>
        </w:rPr>
        <w:t xml:space="preserve">, with </w:t>
      </w:r>
      <w:r w:rsidR="000B0947" w:rsidRPr="00C36318">
        <w:rPr>
          <w:rFonts w:ascii="Arial" w:hAnsi="Arial" w:cs="Arial"/>
          <w:color w:val="000000" w:themeColor="text1"/>
        </w:rPr>
        <w:t>50</w:t>
      </w:r>
      <w:r w:rsidR="00A35C15" w:rsidRPr="00C36318">
        <w:rPr>
          <w:rFonts w:ascii="Arial" w:hAnsi="Arial" w:cs="Arial"/>
          <w:color w:val="000000" w:themeColor="text1"/>
        </w:rPr>
        <w:t>%</w:t>
      </w:r>
      <w:r w:rsidR="000B0947" w:rsidRPr="00C36318">
        <w:rPr>
          <w:rFonts w:ascii="Arial" w:hAnsi="Arial" w:cs="Arial"/>
          <w:color w:val="000000" w:themeColor="text1"/>
        </w:rPr>
        <w:t xml:space="preserve"> using</w:t>
      </w:r>
      <w:r w:rsidR="00A35C15" w:rsidRPr="00C36318">
        <w:rPr>
          <w:rFonts w:ascii="Arial" w:hAnsi="Arial" w:cs="Arial"/>
          <w:color w:val="000000" w:themeColor="text1"/>
        </w:rPr>
        <w:t xml:space="preserve"> CGM</w:t>
      </w:r>
      <w:r w:rsidR="004D63D4" w:rsidRPr="00C36318">
        <w:rPr>
          <w:rFonts w:ascii="Arial" w:hAnsi="Arial" w:cs="Arial"/>
          <w:color w:val="000000" w:themeColor="text1"/>
        </w:rPr>
        <w:t>.</w:t>
      </w:r>
      <w:r w:rsidR="00DB1DF7" w:rsidRPr="00C36318">
        <w:rPr>
          <w:rFonts w:ascii="Arial" w:hAnsi="Arial" w:cs="Arial"/>
          <w:color w:val="000000" w:themeColor="text1"/>
        </w:rPr>
        <w:t xml:space="preserve"> </w:t>
      </w:r>
      <w:r w:rsidR="00764B78" w:rsidRPr="00C36318">
        <w:rPr>
          <w:rFonts w:ascii="Arial" w:hAnsi="Arial" w:cs="Arial"/>
          <w:color w:val="000000" w:themeColor="text1"/>
        </w:rPr>
        <w:t>Insulin therapy was</w:t>
      </w:r>
      <w:r w:rsidR="00961008" w:rsidRPr="00C36318">
        <w:rPr>
          <w:rFonts w:ascii="Arial" w:hAnsi="Arial" w:cs="Arial"/>
          <w:color w:val="000000" w:themeColor="text1"/>
        </w:rPr>
        <w:t xml:space="preserve"> proactively </w:t>
      </w:r>
      <w:r w:rsidR="006A2549">
        <w:rPr>
          <w:rFonts w:ascii="Arial" w:hAnsi="Arial" w:cs="Arial"/>
          <w:color w:val="000000" w:themeColor="text1"/>
        </w:rPr>
        <w:t>initiated</w:t>
      </w:r>
      <w:r w:rsidR="00961008" w:rsidRPr="00C36318">
        <w:rPr>
          <w:rFonts w:ascii="Arial" w:hAnsi="Arial" w:cs="Arial"/>
          <w:color w:val="000000" w:themeColor="text1"/>
        </w:rPr>
        <w:t xml:space="preserve"> and</w:t>
      </w:r>
      <w:r w:rsidR="0045370A" w:rsidRPr="00C36318">
        <w:rPr>
          <w:rFonts w:ascii="Arial" w:hAnsi="Arial" w:cs="Arial"/>
          <w:color w:val="000000" w:themeColor="text1"/>
        </w:rPr>
        <w:t>/or</w:t>
      </w:r>
      <w:r w:rsidR="00961008" w:rsidRPr="00C36318">
        <w:rPr>
          <w:rFonts w:ascii="Arial" w:hAnsi="Arial" w:cs="Arial"/>
          <w:color w:val="000000" w:themeColor="text1"/>
        </w:rPr>
        <w:t xml:space="preserve"> </w:t>
      </w:r>
      <w:r w:rsidR="0045370A" w:rsidRPr="00C36318">
        <w:rPr>
          <w:rFonts w:ascii="Arial" w:hAnsi="Arial" w:cs="Arial"/>
          <w:color w:val="000000" w:themeColor="text1"/>
        </w:rPr>
        <w:t>up-</w:t>
      </w:r>
      <w:r w:rsidR="00961008" w:rsidRPr="00C36318">
        <w:rPr>
          <w:rFonts w:ascii="Arial" w:hAnsi="Arial" w:cs="Arial"/>
          <w:color w:val="000000" w:themeColor="text1"/>
        </w:rPr>
        <w:t>titrated</w:t>
      </w:r>
      <w:r w:rsidR="00764B78" w:rsidRPr="00C36318">
        <w:rPr>
          <w:rFonts w:ascii="Arial" w:hAnsi="Arial" w:cs="Arial"/>
          <w:color w:val="000000" w:themeColor="text1"/>
        </w:rPr>
        <w:t xml:space="preserve"> rather than only reactive to hyperglycaemia. </w:t>
      </w:r>
      <w:r w:rsidR="00DB1DF7" w:rsidRPr="00C36318">
        <w:rPr>
          <w:rFonts w:ascii="Arial" w:hAnsi="Arial" w:cs="Arial"/>
          <w:color w:val="000000" w:themeColor="text1"/>
        </w:rPr>
        <w:t xml:space="preserve">There </w:t>
      </w:r>
      <w:r w:rsidR="005A27D3" w:rsidRPr="00C36318">
        <w:rPr>
          <w:rFonts w:ascii="Arial" w:hAnsi="Arial" w:cs="Arial"/>
          <w:color w:val="000000" w:themeColor="text1"/>
        </w:rPr>
        <w:t>was</w:t>
      </w:r>
      <w:r w:rsidR="00DB1DF7" w:rsidRPr="00C36318">
        <w:rPr>
          <w:rFonts w:ascii="Arial" w:hAnsi="Arial" w:cs="Arial"/>
          <w:color w:val="000000" w:themeColor="text1"/>
        </w:rPr>
        <w:t xml:space="preserve"> no </w:t>
      </w:r>
      <w:r w:rsidR="005A27D3" w:rsidRPr="00C36318">
        <w:rPr>
          <w:rFonts w:ascii="Arial" w:hAnsi="Arial" w:cs="Arial"/>
          <w:color w:val="000000" w:themeColor="text1"/>
        </w:rPr>
        <w:t xml:space="preserve">severe hypoglycaemia or </w:t>
      </w:r>
      <w:r w:rsidR="00DB1DF7" w:rsidRPr="00C36318">
        <w:rPr>
          <w:rFonts w:ascii="Arial" w:hAnsi="Arial" w:cs="Arial"/>
          <w:color w:val="000000" w:themeColor="text1"/>
        </w:rPr>
        <w:t xml:space="preserve">hospitalisations for </w:t>
      </w:r>
      <w:r w:rsidR="00CD57F8" w:rsidRPr="00C36318">
        <w:rPr>
          <w:rFonts w:ascii="Arial" w:hAnsi="Arial" w:cs="Arial"/>
          <w:color w:val="000000" w:themeColor="text1"/>
        </w:rPr>
        <w:t>hyper</w:t>
      </w:r>
      <w:r w:rsidR="005B5AF2" w:rsidRPr="00C36318">
        <w:rPr>
          <w:rFonts w:ascii="Arial" w:hAnsi="Arial" w:cs="Arial"/>
          <w:color w:val="000000" w:themeColor="text1"/>
        </w:rPr>
        <w:t>-</w:t>
      </w:r>
      <w:r w:rsidR="00CD57F8" w:rsidRPr="00C36318">
        <w:rPr>
          <w:rFonts w:ascii="Arial" w:hAnsi="Arial" w:cs="Arial"/>
          <w:color w:val="000000" w:themeColor="text1"/>
        </w:rPr>
        <w:t xml:space="preserve"> or hypoglycaemia</w:t>
      </w:r>
      <w:r w:rsidR="005B5AF2" w:rsidRPr="00C36318">
        <w:rPr>
          <w:rFonts w:ascii="Arial" w:hAnsi="Arial" w:cs="Arial"/>
          <w:color w:val="000000" w:themeColor="text1"/>
        </w:rPr>
        <w:t>.</w:t>
      </w:r>
      <w:r w:rsidR="004D63D4" w:rsidRPr="00C36318">
        <w:rPr>
          <w:rFonts w:ascii="Arial" w:hAnsi="Arial" w:cs="Arial"/>
          <w:color w:val="000000" w:themeColor="text1"/>
        </w:rPr>
        <w:t xml:space="preserve"> </w:t>
      </w:r>
      <w:r w:rsidR="00915123" w:rsidRPr="00C36318">
        <w:rPr>
          <w:rFonts w:ascii="Arial" w:hAnsi="Arial" w:cs="Arial"/>
          <w:color w:val="000000" w:themeColor="text1"/>
        </w:rPr>
        <w:t>Results of the PREMs will also be presented.</w:t>
      </w:r>
    </w:p>
    <w:p w14:paraId="133D2CFE" w14:textId="62F94251" w:rsidR="00F71F78" w:rsidRPr="00C36318" w:rsidRDefault="00261A9E" w:rsidP="0006272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Conclusions</w:t>
      </w:r>
      <w:r w:rsidR="00F71F78" w:rsidRPr="00C36318">
        <w:rPr>
          <w:rFonts w:ascii="Arial" w:hAnsi="Arial" w:cs="Arial"/>
        </w:rPr>
        <w:t>:</w:t>
      </w:r>
    </w:p>
    <w:bookmarkEnd w:id="0"/>
    <w:p w14:paraId="5468ECB9" w14:textId="29C68981" w:rsidR="000D77D1" w:rsidRDefault="00A55349" w:rsidP="00062727">
      <w:pPr>
        <w:spacing w:line="240" w:lineRule="auto"/>
      </w:pPr>
      <w:r w:rsidRPr="00C36318">
        <w:rPr>
          <w:rFonts w:ascii="Arial" w:hAnsi="Arial" w:cs="Arial"/>
        </w:rPr>
        <w:t>Our</w:t>
      </w:r>
      <w:r w:rsidR="00C959E4" w:rsidRPr="00C36318">
        <w:rPr>
          <w:rFonts w:ascii="Arial" w:hAnsi="Arial" w:cs="Arial"/>
        </w:rPr>
        <w:t xml:space="preserve"> innovative model-of-care </w:t>
      </w:r>
      <w:r w:rsidR="008811E9" w:rsidRPr="00C36318">
        <w:rPr>
          <w:rFonts w:ascii="Arial" w:hAnsi="Arial" w:cs="Arial"/>
        </w:rPr>
        <w:t>address</w:t>
      </w:r>
      <w:r w:rsidR="00685CEB" w:rsidRPr="00C36318">
        <w:rPr>
          <w:rFonts w:ascii="Arial" w:hAnsi="Arial" w:cs="Arial"/>
        </w:rPr>
        <w:t>es</w:t>
      </w:r>
      <w:r w:rsidR="008811E9" w:rsidRPr="00C36318">
        <w:rPr>
          <w:rFonts w:ascii="Arial" w:hAnsi="Arial" w:cs="Arial"/>
        </w:rPr>
        <w:t xml:space="preserve"> demand for </w:t>
      </w:r>
      <w:r w:rsidR="00685CEB" w:rsidRPr="00C36318">
        <w:rPr>
          <w:rFonts w:ascii="Arial" w:hAnsi="Arial" w:cs="Arial"/>
        </w:rPr>
        <w:t>semi-acute care</w:t>
      </w:r>
      <w:r w:rsidR="008811E9" w:rsidRPr="00C36318">
        <w:rPr>
          <w:rFonts w:ascii="Arial" w:hAnsi="Arial" w:cs="Arial"/>
        </w:rPr>
        <w:t>, which cannot be managed within traditional clinic structure</w:t>
      </w:r>
      <w:r w:rsidRPr="00C36318">
        <w:rPr>
          <w:rFonts w:ascii="Arial" w:hAnsi="Arial" w:cs="Arial"/>
        </w:rPr>
        <w:t>s</w:t>
      </w:r>
      <w:r w:rsidR="008811E9" w:rsidRPr="00C36318">
        <w:rPr>
          <w:rFonts w:ascii="Arial" w:hAnsi="Arial" w:cs="Arial"/>
        </w:rPr>
        <w:t xml:space="preserve">. </w:t>
      </w:r>
      <w:r w:rsidR="007B1A31">
        <w:rPr>
          <w:rFonts w:ascii="Arial" w:hAnsi="Arial" w:cs="Arial"/>
          <w:lang w:val="en-GB"/>
        </w:rPr>
        <w:t>D</w:t>
      </w:r>
      <w:r w:rsidR="008811E9" w:rsidRPr="00516882">
        <w:rPr>
          <w:rFonts w:ascii="Arial" w:hAnsi="Arial" w:cs="Arial"/>
          <w:lang w:val="en-GB"/>
        </w:rPr>
        <w:t xml:space="preserve">ata </w:t>
      </w:r>
      <w:r w:rsidR="008811E9" w:rsidRPr="00C36318">
        <w:rPr>
          <w:rFonts w:ascii="Arial" w:hAnsi="Arial" w:cs="Arial"/>
          <w:lang w:val="en-GB"/>
        </w:rPr>
        <w:t>shows the</w:t>
      </w:r>
      <w:r w:rsidR="008811E9" w:rsidRPr="00516882">
        <w:rPr>
          <w:rFonts w:ascii="Arial" w:hAnsi="Arial" w:cs="Arial"/>
          <w:lang w:val="en-GB"/>
        </w:rPr>
        <w:t xml:space="preserve"> high frequency of contact needed to achieve acceptable </w:t>
      </w:r>
      <w:r w:rsidR="00F45106" w:rsidRPr="00C36318">
        <w:rPr>
          <w:rFonts w:ascii="Arial" w:hAnsi="Arial" w:cs="Arial"/>
          <w:lang w:val="en-GB"/>
        </w:rPr>
        <w:t>glycaemia</w:t>
      </w:r>
      <w:r w:rsidR="008811E9" w:rsidRPr="00516882">
        <w:rPr>
          <w:rFonts w:ascii="Arial" w:hAnsi="Arial" w:cs="Arial"/>
          <w:lang w:val="en-GB"/>
        </w:rPr>
        <w:t xml:space="preserve"> in </w:t>
      </w:r>
      <w:r w:rsidR="008811E9" w:rsidRPr="00C36318">
        <w:rPr>
          <w:rFonts w:ascii="Arial" w:hAnsi="Arial" w:cs="Arial"/>
          <w:lang w:val="en-GB"/>
        </w:rPr>
        <w:t xml:space="preserve">the </w:t>
      </w:r>
      <w:r w:rsidR="008811E9" w:rsidRPr="00516882">
        <w:rPr>
          <w:rFonts w:ascii="Arial" w:hAnsi="Arial" w:cs="Arial"/>
          <w:lang w:val="en-GB"/>
        </w:rPr>
        <w:t>context of cancer</w:t>
      </w:r>
      <w:r w:rsidR="008811E9" w:rsidRPr="00C36318">
        <w:rPr>
          <w:rFonts w:ascii="Arial" w:hAnsi="Arial" w:cs="Arial"/>
          <w:lang w:val="en-GB"/>
        </w:rPr>
        <w:t>-</w:t>
      </w:r>
      <w:r w:rsidR="008811E9" w:rsidRPr="00516882">
        <w:rPr>
          <w:rFonts w:ascii="Arial" w:hAnsi="Arial" w:cs="Arial"/>
          <w:lang w:val="en-GB"/>
        </w:rPr>
        <w:t>related multi</w:t>
      </w:r>
      <w:r w:rsidR="008811E9" w:rsidRPr="00C36318">
        <w:rPr>
          <w:rFonts w:ascii="Arial" w:hAnsi="Arial" w:cs="Arial"/>
          <w:lang w:val="en-GB"/>
        </w:rPr>
        <w:t>-</w:t>
      </w:r>
      <w:r w:rsidR="008811E9" w:rsidRPr="00516882">
        <w:rPr>
          <w:rFonts w:ascii="Arial" w:hAnsi="Arial" w:cs="Arial"/>
          <w:lang w:val="en-GB"/>
        </w:rPr>
        <w:t xml:space="preserve">comorbidity and </w:t>
      </w:r>
      <w:r w:rsidRPr="00C36318">
        <w:rPr>
          <w:rFonts w:ascii="Arial" w:hAnsi="Arial" w:cs="Arial"/>
          <w:lang w:val="en-GB"/>
        </w:rPr>
        <w:t>cyclical</w:t>
      </w:r>
      <w:r w:rsidR="008811E9" w:rsidRPr="00516882">
        <w:rPr>
          <w:rFonts w:ascii="Arial" w:hAnsi="Arial" w:cs="Arial"/>
          <w:lang w:val="en-GB"/>
        </w:rPr>
        <w:t xml:space="preserve"> glucocorticoid dosing</w:t>
      </w:r>
      <w:r w:rsidR="008811E9" w:rsidRPr="00C36318">
        <w:rPr>
          <w:rFonts w:ascii="Arial" w:hAnsi="Arial" w:cs="Arial"/>
          <w:lang w:val="en-GB"/>
        </w:rPr>
        <w:t xml:space="preserve">. </w:t>
      </w:r>
      <w:r w:rsidR="008811E9" w:rsidRPr="00516882">
        <w:rPr>
          <w:rFonts w:ascii="Arial" w:hAnsi="Arial" w:cs="Arial"/>
          <w:lang w:val="en-GB"/>
        </w:rPr>
        <w:t xml:space="preserve">Increasing demand for </w:t>
      </w:r>
      <w:r w:rsidR="00685CEB" w:rsidRPr="00C36318">
        <w:rPr>
          <w:rFonts w:ascii="Arial" w:hAnsi="Arial" w:cs="Arial"/>
          <w:lang w:val="en-GB"/>
        </w:rPr>
        <w:t>O</w:t>
      </w:r>
      <w:r w:rsidR="008811E9" w:rsidRPr="00516882">
        <w:rPr>
          <w:rFonts w:ascii="Arial" w:hAnsi="Arial" w:cs="Arial"/>
          <w:lang w:val="en-GB"/>
        </w:rPr>
        <w:t xml:space="preserve">ncology services will likely </w:t>
      </w:r>
      <w:r w:rsidR="00640485" w:rsidRPr="00C36318">
        <w:rPr>
          <w:rFonts w:ascii="Arial" w:hAnsi="Arial" w:cs="Arial"/>
          <w:lang w:val="en-GB"/>
        </w:rPr>
        <w:t>lead to</w:t>
      </w:r>
      <w:r w:rsidR="008811E9" w:rsidRPr="00516882">
        <w:rPr>
          <w:rFonts w:ascii="Arial" w:hAnsi="Arial" w:cs="Arial"/>
          <w:lang w:val="en-GB"/>
        </w:rPr>
        <w:t xml:space="preserve"> increas</w:t>
      </w:r>
      <w:r w:rsidR="00640485" w:rsidRPr="00C36318">
        <w:rPr>
          <w:rFonts w:ascii="Arial" w:hAnsi="Arial" w:cs="Arial"/>
          <w:lang w:val="en-GB"/>
        </w:rPr>
        <w:t xml:space="preserve">ing </w:t>
      </w:r>
      <w:r w:rsidR="008811E9" w:rsidRPr="00516882">
        <w:rPr>
          <w:rFonts w:ascii="Arial" w:hAnsi="Arial" w:cs="Arial"/>
          <w:lang w:val="en-GB"/>
        </w:rPr>
        <w:t xml:space="preserve">demand for </w:t>
      </w:r>
      <w:r w:rsidRPr="00C36318">
        <w:rPr>
          <w:rFonts w:ascii="Arial" w:hAnsi="Arial" w:cs="Arial"/>
          <w:lang w:val="en-GB"/>
        </w:rPr>
        <w:t>D</w:t>
      </w:r>
      <w:r w:rsidR="008811E9" w:rsidRPr="00516882">
        <w:rPr>
          <w:rFonts w:ascii="Arial" w:hAnsi="Arial" w:cs="Arial"/>
          <w:lang w:val="en-GB"/>
        </w:rPr>
        <w:t xml:space="preserve">iabetes </w:t>
      </w:r>
      <w:r w:rsidRPr="00C36318">
        <w:rPr>
          <w:rFonts w:ascii="Arial" w:hAnsi="Arial" w:cs="Arial"/>
          <w:lang w:val="en-GB"/>
        </w:rPr>
        <w:t>C</w:t>
      </w:r>
      <w:r w:rsidR="008811E9" w:rsidRPr="00516882">
        <w:rPr>
          <w:rFonts w:ascii="Arial" w:hAnsi="Arial" w:cs="Arial"/>
          <w:lang w:val="en-GB"/>
        </w:rPr>
        <w:t>linician time</w:t>
      </w:r>
      <w:r w:rsidR="004768FA" w:rsidRPr="00C36318">
        <w:rPr>
          <w:rFonts w:ascii="Arial" w:hAnsi="Arial" w:cs="Arial"/>
          <w:lang w:val="en-GB"/>
        </w:rPr>
        <w:t xml:space="preserve">, </w:t>
      </w:r>
      <w:r w:rsidR="008811E9" w:rsidRPr="00516882">
        <w:rPr>
          <w:rFonts w:ascii="Arial" w:hAnsi="Arial" w:cs="Arial"/>
          <w:lang w:val="en-GB"/>
        </w:rPr>
        <w:t xml:space="preserve">a need which could be met by </w:t>
      </w:r>
      <w:r w:rsidR="00597C3D">
        <w:rPr>
          <w:rFonts w:ascii="Arial" w:hAnsi="Arial" w:cs="Arial"/>
          <w:lang w:val="en-GB"/>
        </w:rPr>
        <w:t>skilled</w:t>
      </w:r>
      <w:r w:rsidR="008811E9" w:rsidRPr="00516882">
        <w:rPr>
          <w:rFonts w:ascii="Arial" w:hAnsi="Arial" w:cs="Arial"/>
          <w:lang w:val="en-GB"/>
        </w:rPr>
        <w:t xml:space="preserve"> nurse-led care.</w:t>
      </w:r>
      <w:r w:rsidR="008811E9" w:rsidRPr="00516882">
        <w:rPr>
          <w:lang w:val="en-GB"/>
        </w:rPr>
        <w:t xml:space="preserve"> </w:t>
      </w:r>
    </w:p>
    <w:p w14:paraId="21CC3D2D" w14:textId="77777777" w:rsidR="00C36318" w:rsidRPr="00CC4EB8" w:rsidRDefault="00C36318" w:rsidP="00062727">
      <w:pPr>
        <w:spacing w:line="240" w:lineRule="auto"/>
        <w:rPr>
          <w:rFonts w:ascii="Arial" w:hAnsi="Arial" w:cs="Arial"/>
        </w:rPr>
      </w:pPr>
    </w:p>
    <w:sectPr w:rsidR="00C36318" w:rsidRPr="00CC4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8162" w14:textId="77777777" w:rsidR="0090175B" w:rsidRDefault="0090175B" w:rsidP="00701CB3">
      <w:pPr>
        <w:spacing w:after="0" w:line="240" w:lineRule="auto"/>
      </w:pPr>
      <w:r>
        <w:separator/>
      </w:r>
    </w:p>
  </w:endnote>
  <w:endnote w:type="continuationSeparator" w:id="0">
    <w:p w14:paraId="1D25AFB0" w14:textId="77777777" w:rsidR="0090175B" w:rsidRDefault="0090175B" w:rsidP="0070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5364" w14:textId="77777777" w:rsidR="0090175B" w:rsidRDefault="0090175B" w:rsidP="00701CB3">
      <w:pPr>
        <w:spacing w:after="0" w:line="240" w:lineRule="auto"/>
      </w:pPr>
      <w:r>
        <w:separator/>
      </w:r>
    </w:p>
  </w:footnote>
  <w:footnote w:type="continuationSeparator" w:id="0">
    <w:p w14:paraId="18CAAEE2" w14:textId="77777777" w:rsidR="0090175B" w:rsidRDefault="0090175B" w:rsidP="0070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3CF"/>
    <w:multiLevelType w:val="multilevel"/>
    <w:tmpl w:val="DC5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C75FA"/>
    <w:multiLevelType w:val="hybridMultilevel"/>
    <w:tmpl w:val="6D70D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552"/>
    <w:multiLevelType w:val="hybridMultilevel"/>
    <w:tmpl w:val="5AD86390"/>
    <w:lvl w:ilvl="0" w:tplc="987A114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A3F7E"/>
    <w:multiLevelType w:val="hybridMultilevel"/>
    <w:tmpl w:val="3BE668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6946">
    <w:abstractNumId w:val="1"/>
  </w:num>
  <w:num w:numId="2" w16cid:durableId="1229462510">
    <w:abstractNumId w:val="3"/>
  </w:num>
  <w:num w:numId="3" w16cid:durableId="984507196">
    <w:abstractNumId w:val="2"/>
  </w:num>
  <w:num w:numId="4" w16cid:durableId="931398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78"/>
    <w:rsid w:val="00017810"/>
    <w:rsid w:val="00025253"/>
    <w:rsid w:val="00025D8A"/>
    <w:rsid w:val="00060948"/>
    <w:rsid w:val="00062727"/>
    <w:rsid w:val="00080E8A"/>
    <w:rsid w:val="00084D0A"/>
    <w:rsid w:val="000958CD"/>
    <w:rsid w:val="00096DA3"/>
    <w:rsid w:val="000A1762"/>
    <w:rsid w:val="000A1DDA"/>
    <w:rsid w:val="000A29CA"/>
    <w:rsid w:val="000A75FF"/>
    <w:rsid w:val="000B0947"/>
    <w:rsid w:val="000B190E"/>
    <w:rsid w:val="000D77D1"/>
    <w:rsid w:val="000E50F1"/>
    <w:rsid w:val="000E7E00"/>
    <w:rsid w:val="000F4A7D"/>
    <w:rsid w:val="00111EF9"/>
    <w:rsid w:val="00114A60"/>
    <w:rsid w:val="00117C53"/>
    <w:rsid w:val="00125306"/>
    <w:rsid w:val="0013388A"/>
    <w:rsid w:val="001347B3"/>
    <w:rsid w:val="00143838"/>
    <w:rsid w:val="0015174F"/>
    <w:rsid w:val="00170949"/>
    <w:rsid w:val="00173ABF"/>
    <w:rsid w:val="00173F18"/>
    <w:rsid w:val="0017522E"/>
    <w:rsid w:val="001B5F4B"/>
    <w:rsid w:val="001C6302"/>
    <w:rsid w:val="00211C08"/>
    <w:rsid w:val="0021409A"/>
    <w:rsid w:val="00215A01"/>
    <w:rsid w:val="0021695A"/>
    <w:rsid w:val="00250543"/>
    <w:rsid w:val="00261A9E"/>
    <w:rsid w:val="00267197"/>
    <w:rsid w:val="00282DA3"/>
    <w:rsid w:val="00293C53"/>
    <w:rsid w:val="002A4139"/>
    <w:rsid w:val="002C11DA"/>
    <w:rsid w:val="002E198D"/>
    <w:rsid w:val="002E4A1E"/>
    <w:rsid w:val="002F7999"/>
    <w:rsid w:val="003068CD"/>
    <w:rsid w:val="00320ED7"/>
    <w:rsid w:val="00332566"/>
    <w:rsid w:val="00335BA1"/>
    <w:rsid w:val="00350AEC"/>
    <w:rsid w:val="00353C48"/>
    <w:rsid w:val="00357C24"/>
    <w:rsid w:val="00361550"/>
    <w:rsid w:val="003803CC"/>
    <w:rsid w:val="00397911"/>
    <w:rsid w:val="003B62C1"/>
    <w:rsid w:val="003B6A8A"/>
    <w:rsid w:val="003B6F3E"/>
    <w:rsid w:val="003C5A0C"/>
    <w:rsid w:val="003E182A"/>
    <w:rsid w:val="003E315F"/>
    <w:rsid w:val="003E6197"/>
    <w:rsid w:val="00400F44"/>
    <w:rsid w:val="00420CC1"/>
    <w:rsid w:val="0042754A"/>
    <w:rsid w:val="00427E95"/>
    <w:rsid w:val="00435E7D"/>
    <w:rsid w:val="004440BD"/>
    <w:rsid w:val="00452E71"/>
    <w:rsid w:val="0045370A"/>
    <w:rsid w:val="00457427"/>
    <w:rsid w:val="004768FA"/>
    <w:rsid w:val="004803D6"/>
    <w:rsid w:val="004D63D4"/>
    <w:rsid w:val="004E36A4"/>
    <w:rsid w:val="004F7082"/>
    <w:rsid w:val="005043CC"/>
    <w:rsid w:val="00511901"/>
    <w:rsid w:val="00515C0B"/>
    <w:rsid w:val="00516882"/>
    <w:rsid w:val="0052175D"/>
    <w:rsid w:val="00524879"/>
    <w:rsid w:val="0055339E"/>
    <w:rsid w:val="00555638"/>
    <w:rsid w:val="00561B03"/>
    <w:rsid w:val="00561C2D"/>
    <w:rsid w:val="00570E32"/>
    <w:rsid w:val="00597C3D"/>
    <w:rsid w:val="005A27D3"/>
    <w:rsid w:val="005A2BB2"/>
    <w:rsid w:val="005A5BBF"/>
    <w:rsid w:val="005B400B"/>
    <w:rsid w:val="005B5AF2"/>
    <w:rsid w:val="005D4373"/>
    <w:rsid w:val="005D57D6"/>
    <w:rsid w:val="005F0FB5"/>
    <w:rsid w:val="006077C8"/>
    <w:rsid w:val="00621046"/>
    <w:rsid w:val="00640485"/>
    <w:rsid w:val="0064268C"/>
    <w:rsid w:val="0064576D"/>
    <w:rsid w:val="006629B3"/>
    <w:rsid w:val="00665C56"/>
    <w:rsid w:val="00666A79"/>
    <w:rsid w:val="0067215E"/>
    <w:rsid w:val="00673768"/>
    <w:rsid w:val="00675687"/>
    <w:rsid w:val="00683692"/>
    <w:rsid w:val="0068451C"/>
    <w:rsid w:val="00685CEB"/>
    <w:rsid w:val="0069406A"/>
    <w:rsid w:val="006A1B71"/>
    <w:rsid w:val="006A2549"/>
    <w:rsid w:val="006A572C"/>
    <w:rsid w:val="006A7B53"/>
    <w:rsid w:val="006B331A"/>
    <w:rsid w:val="006B46D1"/>
    <w:rsid w:val="006C42F2"/>
    <w:rsid w:val="006D2F26"/>
    <w:rsid w:val="006D2F9D"/>
    <w:rsid w:val="006E28A0"/>
    <w:rsid w:val="00701CB3"/>
    <w:rsid w:val="00702087"/>
    <w:rsid w:val="00721558"/>
    <w:rsid w:val="007279F9"/>
    <w:rsid w:val="00727AE0"/>
    <w:rsid w:val="00764B78"/>
    <w:rsid w:val="00770FAF"/>
    <w:rsid w:val="00782FF1"/>
    <w:rsid w:val="007850A0"/>
    <w:rsid w:val="007A4357"/>
    <w:rsid w:val="007B1A31"/>
    <w:rsid w:val="007B3A93"/>
    <w:rsid w:val="007C3453"/>
    <w:rsid w:val="007D1FA5"/>
    <w:rsid w:val="008031DE"/>
    <w:rsid w:val="00805B3B"/>
    <w:rsid w:val="00822539"/>
    <w:rsid w:val="00824D74"/>
    <w:rsid w:val="00827EA8"/>
    <w:rsid w:val="00830DD1"/>
    <w:rsid w:val="00837EEF"/>
    <w:rsid w:val="00840015"/>
    <w:rsid w:val="00843AE0"/>
    <w:rsid w:val="00847FFC"/>
    <w:rsid w:val="00851F98"/>
    <w:rsid w:val="00853F64"/>
    <w:rsid w:val="00866907"/>
    <w:rsid w:val="008811E9"/>
    <w:rsid w:val="00892732"/>
    <w:rsid w:val="00893C31"/>
    <w:rsid w:val="0089487F"/>
    <w:rsid w:val="008A475F"/>
    <w:rsid w:val="008B6CB4"/>
    <w:rsid w:val="008C38D6"/>
    <w:rsid w:val="008C78D1"/>
    <w:rsid w:val="008D6397"/>
    <w:rsid w:val="008E085C"/>
    <w:rsid w:val="008E1CB6"/>
    <w:rsid w:val="008E533E"/>
    <w:rsid w:val="008E7F3F"/>
    <w:rsid w:val="008F3634"/>
    <w:rsid w:val="0090175B"/>
    <w:rsid w:val="00915123"/>
    <w:rsid w:val="00917E4A"/>
    <w:rsid w:val="00961008"/>
    <w:rsid w:val="0096168D"/>
    <w:rsid w:val="00980687"/>
    <w:rsid w:val="00981C02"/>
    <w:rsid w:val="009B30D6"/>
    <w:rsid w:val="009B7D7A"/>
    <w:rsid w:val="009C08EA"/>
    <w:rsid w:val="009C3715"/>
    <w:rsid w:val="00A023A2"/>
    <w:rsid w:val="00A12288"/>
    <w:rsid w:val="00A125B4"/>
    <w:rsid w:val="00A233A1"/>
    <w:rsid w:val="00A35C15"/>
    <w:rsid w:val="00A41B16"/>
    <w:rsid w:val="00A55349"/>
    <w:rsid w:val="00A637EE"/>
    <w:rsid w:val="00A7655B"/>
    <w:rsid w:val="00A87F90"/>
    <w:rsid w:val="00AD2E0C"/>
    <w:rsid w:val="00AD616C"/>
    <w:rsid w:val="00AE1898"/>
    <w:rsid w:val="00AE7D32"/>
    <w:rsid w:val="00AF1209"/>
    <w:rsid w:val="00AF5E3E"/>
    <w:rsid w:val="00B039C4"/>
    <w:rsid w:val="00B10035"/>
    <w:rsid w:val="00B11A0F"/>
    <w:rsid w:val="00B34C0D"/>
    <w:rsid w:val="00B476BA"/>
    <w:rsid w:val="00B56211"/>
    <w:rsid w:val="00B5732D"/>
    <w:rsid w:val="00B737D8"/>
    <w:rsid w:val="00B83DCE"/>
    <w:rsid w:val="00B91567"/>
    <w:rsid w:val="00B93C69"/>
    <w:rsid w:val="00B9529A"/>
    <w:rsid w:val="00BA1633"/>
    <w:rsid w:val="00BA2AFD"/>
    <w:rsid w:val="00BB0700"/>
    <w:rsid w:val="00BB0A3E"/>
    <w:rsid w:val="00BB5FC0"/>
    <w:rsid w:val="00BD7E5A"/>
    <w:rsid w:val="00BF2894"/>
    <w:rsid w:val="00BF3491"/>
    <w:rsid w:val="00BF6F8F"/>
    <w:rsid w:val="00C0554B"/>
    <w:rsid w:val="00C06494"/>
    <w:rsid w:val="00C350B9"/>
    <w:rsid w:val="00C36318"/>
    <w:rsid w:val="00C426FD"/>
    <w:rsid w:val="00C70F14"/>
    <w:rsid w:val="00C959E4"/>
    <w:rsid w:val="00CA22A8"/>
    <w:rsid w:val="00CA7844"/>
    <w:rsid w:val="00CB0E04"/>
    <w:rsid w:val="00CC03A5"/>
    <w:rsid w:val="00CC4EB8"/>
    <w:rsid w:val="00CC5822"/>
    <w:rsid w:val="00CD57F8"/>
    <w:rsid w:val="00CF579F"/>
    <w:rsid w:val="00D03428"/>
    <w:rsid w:val="00D03807"/>
    <w:rsid w:val="00D04B5F"/>
    <w:rsid w:val="00D05B7A"/>
    <w:rsid w:val="00D16412"/>
    <w:rsid w:val="00D26FA5"/>
    <w:rsid w:val="00D459BE"/>
    <w:rsid w:val="00D86D64"/>
    <w:rsid w:val="00D960AB"/>
    <w:rsid w:val="00DB1DF7"/>
    <w:rsid w:val="00DD4820"/>
    <w:rsid w:val="00DE5E18"/>
    <w:rsid w:val="00DF2544"/>
    <w:rsid w:val="00DF41DB"/>
    <w:rsid w:val="00DF7A5A"/>
    <w:rsid w:val="00E02DD9"/>
    <w:rsid w:val="00E1764B"/>
    <w:rsid w:val="00E355DF"/>
    <w:rsid w:val="00E51AF4"/>
    <w:rsid w:val="00E65A0D"/>
    <w:rsid w:val="00E90AC0"/>
    <w:rsid w:val="00EA31FC"/>
    <w:rsid w:val="00EA4537"/>
    <w:rsid w:val="00EA511D"/>
    <w:rsid w:val="00EB5183"/>
    <w:rsid w:val="00EB6442"/>
    <w:rsid w:val="00EB664C"/>
    <w:rsid w:val="00ED2E59"/>
    <w:rsid w:val="00EE09E1"/>
    <w:rsid w:val="00EE7E69"/>
    <w:rsid w:val="00F34524"/>
    <w:rsid w:val="00F37FFD"/>
    <w:rsid w:val="00F4073B"/>
    <w:rsid w:val="00F45106"/>
    <w:rsid w:val="00F530EC"/>
    <w:rsid w:val="00F61CFD"/>
    <w:rsid w:val="00F71F78"/>
    <w:rsid w:val="00F9287F"/>
    <w:rsid w:val="00F95D30"/>
    <w:rsid w:val="00FB216C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466C"/>
  <w15:chartTrackingRefBased/>
  <w15:docId w15:val="{1DC6933F-7D09-4A39-AEAE-45ACA271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F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F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F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F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7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7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F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7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F7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1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0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CB3"/>
  </w:style>
  <w:style w:type="paragraph" w:styleId="Footer">
    <w:name w:val="footer"/>
    <w:basedOn w:val="Normal"/>
    <w:link w:val="FooterChar"/>
    <w:uiPriority w:val="99"/>
    <w:unhideWhenUsed/>
    <w:rsid w:val="00701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CB3"/>
  </w:style>
  <w:style w:type="paragraph" w:styleId="NoSpacing">
    <w:name w:val="No Spacing"/>
    <w:uiPriority w:val="1"/>
    <w:qFormat/>
    <w:rsid w:val="005D4373"/>
    <w:pPr>
      <w:spacing w:after="0" w:line="240" w:lineRule="auto"/>
    </w:pPr>
  </w:style>
  <w:style w:type="paragraph" w:styleId="Revision">
    <w:name w:val="Revision"/>
    <w:hidden/>
    <w:uiPriority w:val="99"/>
    <w:semiHidden/>
    <w:rsid w:val="009B30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4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5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2577BE-141C-4DFE-8003-C3B38CBDB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8102F-4CCF-4830-B1EA-48F1997AD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B8D29-14FC-4A21-80CE-85071C280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87C75-8C66-4172-AA59-3ACE380B9512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6911e96c-4cc4-42d5-8e43-f93924cf6a05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SLHD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Young (Sydney LHD)</dc:creator>
  <cp:keywords/>
  <dc:description/>
  <cp:lastModifiedBy>Tanya Yandall</cp:lastModifiedBy>
  <cp:revision>3</cp:revision>
  <dcterms:created xsi:type="dcterms:W3CDTF">2025-05-24T00:20:00Z</dcterms:created>
  <dcterms:modified xsi:type="dcterms:W3CDTF">2025-05-24T00:20:00Z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