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30E5B478" w14:textId="29ECA2A3" w:rsidR="00B74792" w:rsidRPr="00B74792" w:rsidRDefault="00B74792" w:rsidP="00B74792">
            <w:pPr>
              <w:jc w:val="both"/>
              <w:rPr>
                <w:rFonts w:ascii="Arial" w:hAnsi="Arial" w:cs="Arial"/>
                <w:b/>
                <w:sz w:val="22"/>
                <w:szCs w:val="22"/>
                <w:lang w:val="en-CA"/>
              </w:rPr>
            </w:pPr>
            <w:r w:rsidRPr="00B74792">
              <w:rPr>
                <w:rFonts w:ascii="Arial" w:hAnsi="Arial" w:cs="Arial"/>
                <w:sz w:val="22"/>
                <w:szCs w:val="22"/>
                <w:lang w:val="en"/>
              </w:rPr>
              <w:t>Food security programs in urban, semi-urban and rural areas in Quebec, Canada.</w:t>
            </w:r>
            <w:r w:rsidRPr="00B74792">
              <w:rPr>
                <w:rFonts w:ascii="Arial" w:hAnsi="Arial" w:cs="Arial"/>
                <w:b/>
                <w:sz w:val="22"/>
                <w:szCs w:val="22"/>
                <w:lang w:val="en"/>
              </w:rPr>
              <w:t xml:space="preserve">  </w:t>
            </w:r>
          </w:p>
          <w:p w14:paraId="5A4DE24F" w14:textId="2AE6299C" w:rsidR="002B7FC8" w:rsidRPr="00242808" w:rsidRDefault="002B7FC8"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3" w14:textId="40BF5FC5" w:rsidR="00DA7A71" w:rsidRDefault="004B7D91" w:rsidP="00E36AD7">
            <w:pPr>
              <w:jc w:val="both"/>
              <w:rPr>
                <w:rFonts w:ascii="Arial" w:hAnsi="Arial" w:cs="Arial"/>
                <w:b/>
                <w:sz w:val="22"/>
                <w:szCs w:val="22"/>
              </w:rPr>
            </w:pPr>
            <w:bookmarkStart w:id="0" w:name="_GoBack"/>
            <w:bookmarkEnd w:id="0"/>
            <w:r>
              <w:rPr>
                <w:rFonts w:ascii="Arial" w:hAnsi="Arial" w:cs="Arial"/>
                <w:b/>
                <w:sz w:val="22"/>
                <w:szCs w:val="22"/>
              </w:rPr>
              <w:t>Background/Objectives</w:t>
            </w:r>
            <w:r w:rsidR="00B74792">
              <w:rPr>
                <w:rFonts w:ascii="Arial" w:hAnsi="Arial" w:cs="Arial"/>
                <w:b/>
                <w:sz w:val="22"/>
                <w:szCs w:val="22"/>
              </w:rPr>
              <w:t xml:space="preserve">: </w:t>
            </w:r>
            <w:r w:rsidR="007A1932" w:rsidRPr="00AC491E">
              <w:rPr>
                <w:rFonts w:ascii="Arial" w:hAnsi="Arial" w:cs="Arial"/>
                <w:sz w:val="22"/>
                <w:szCs w:val="22"/>
                <w:lang w:val="en-CA" w:eastAsia="en-NZ"/>
              </w:rPr>
              <w:t>Household food insecurity is a serious public health concern in Canada, as in other high-income countries. In the absence of food security policies, charitable food donations (FD) have become the most widespread, yet controversial, community interventions. In response to the controversy, many FD programs have evolved toward capacity-building programs that aim to improve living conditions. Most studies on food security programs take place in urban settings, so that little is known about food security in rural or semi-urban settings. Moreover, studies evaluating FD programs often neglect to consider organizational context or the range of interventions offered. The present study compares food security program availability in community organizations (CO) in urban, semi-urban and rural settings.</w:t>
            </w:r>
          </w:p>
          <w:p w14:paraId="5A4DE257" w14:textId="77777777" w:rsidR="00DA7A71" w:rsidRDefault="00DA7A71" w:rsidP="00E36AD7">
            <w:pPr>
              <w:jc w:val="both"/>
              <w:rPr>
                <w:rFonts w:ascii="Arial" w:hAnsi="Arial" w:cs="Arial"/>
                <w:sz w:val="22"/>
                <w:szCs w:val="22"/>
              </w:rPr>
            </w:pPr>
          </w:p>
          <w:p w14:paraId="5A4DE258" w14:textId="062E14F3" w:rsidR="00DA7A71" w:rsidRDefault="004B7D91" w:rsidP="00E36AD7">
            <w:pPr>
              <w:jc w:val="both"/>
              <w:rPr>
                <w:rFonts w:ascii="Arial" w:hAnsi="Arial" w:cs="Arial"/>
                <w:b/>
                <w:sz w:val="22"/>
                <w:szCs w:val="22"/>
              </w:rPr>
            </w:pPr>
            <w:r>
              <w:rPr>
                <w:rFonts w:ascii="Arial" w:hAnsi="Arial" w:cs="Arial"/>
                <w:b/>
                <w:sz w:val="22"/>
                <w:szCs w:val="22"/>
              </w:rPr>
              <w:t>Methods</w:t>
            </w:r>
            <w:r w:rsidR="00B74792">
              <w:rPr>
                <w:rFonts w:ascii="Arial" w:hAnsi="Arial" w:cs="Arial"/>
                <w:b/>
                <w:sz w:val="22"/>
                <w:szCs w:val="22"/>
              </w:rPr>
              <w:t>:</w:t>
            </w:r>
            <w:r w:rsidR="00F23680">
              <w:rPr>
                <w:rFonts w:ascii="Arial" w:hAnsi="Arial" w:cs="Arial"/>
                <w:b/>
                <w:sz w:val="22"/>
                <w:szCs w:val="22"/>
              </w:rPr>
              <w:t xml:space="preserve"> </w:t>
            </w:r>
            <w:r w:rsidR="00F23680" w:rsidRPr="00AC491E">
              <w:rPr>
                <w:rFonts w:ascii="Arial" w:hAnsi="Arial" w:cs="Arial"/>
                <w:sz w:val="22"/>
                <w:szCs w:val="22"/>
                <w:lang w:val="en"/>
              </w:rPr>
              <w:t xml:space="preserve">A census was completed from an inventory of 424 CO validated by community partners in the 4 study regions. From </w:t>
            </w:r>
            <w:r w:rsidR="00F23680" w:rsidRPr="00AC491E">
              <w:rPr>
                <w:rFonts w:ascii="Arial" w:hAnsi="Arial" w:cs="Arial"/>
                <w:sz w:val="22"/>
                <w:szCs w:val="22"/>
                <w:lang w:val="en-CA" w:eastAsia="en-NZ"/>
              </w:rPr>
              <w:t xml:space="preserve">Dec 2017 to Jun 2018, representatives of 406 CO were contacted to participate in a telephone survey. Among these, 246 </w:t>
            </w:r>
            <w:r w:rsidR="00F23680" w:rsidRPr="00AC491E">
              <w:rPr>
                <w:rFonts w:ascii="Arial" w:hAnsi="Arial" w:cs="Arial"/>
                <w:sz w:val="22"/>
                <w:szCs w:val="22"/>
                <w:lang w:val="en-US" w:eastAsia="en-NZ"/>
              </w:rPr>
              <w:t>provided food free-of-charge or at-cost</w:t>
            </w:r>
            <w:r w:rsidR="00F23680" w:rsidRPr="00AC491E">
              <w:rPr>
                <w:rFonts w:ascii="Arial" w:hAnsi="Arial" w:cs="Arial"/>
                <w:sz w:val="22"/>
                <w:szCs w:val="22"/>
                <w:lang w:val="en-CA" w:eastAsia="en-NZ"/>
              </w:rPr>
              <w:t xml:space="preserve"> on a regular basis and were eligible for inclusion; </w:t>
            </w:r>
            <w:r w:rsidR="00F23680" w:rsidRPr="00AC491E">
              <w:rPr>
                <w:rFonts w:ascii="Arial" w:hAnsi="Arial" w:cs="Arial"/>
                <w:sz w:val="22"/>
                <w:szCs w:val="22"/>
                <w:lang w:val="en-US" w:eastAsia="en-NZ"/>
              </w:rPr>
              <w:t>141</w:t>
            </w:r>
            <w:r w:rsidR="00F23680">
              <w:rPr>
                <w:rFonts w:ascii="Arial" w:hAnsi="Arial" w:cs="Arial"/>
                <w:sz w:val="22"/>
                <w:szCs w:val="22"/>
                <w:lang w:val="en-US" w:eastAsia="en-NZ"/>
              </w:rPr>
              <w:t xml:space="preserve"> (58%</w:t>
            </w:r>
            <w:r w:rsidR="00F23680" w:rsidRPr="00AC491E">
              <w:rPr>
                <w:rFonts w:ascii="Arial" w:hAnsi="Arial" w:cs="Arial"/>
                <w:sz w:val="22"/>
                <w:szCs w:val="22"/>
                <w:lang w:val="en-US" w:eastAsia="en-NZ"/>
              </w:rPr>
              <w:t>)</w:t>
            </w:r>
            <w:r w:rsidR="00F23680" w:rsidRPr="00AC491E">
              <w:rPr>
                <w:rFonts w:ascii="Arial" w:hAnsi="Arial" w:cs="Arial"/>
                <w:sz w:val="22"/>
                <w:szCs w:val="22"/>
                <w:lang w:val="en-CA" w:eastAsia="en-NZ"/>
              </w:rPr>
              <w:t xml:space="preserve"> provided in-depth descriptions of programs offered, food assistance provided, and food security networks and partnerships. </w:t>
            </w:r>
            <w:r w:rsidR="00F23680" w:rsidRPr="00AC491E">
              <w:rPr>
                <w:rFonts w:ascii="Arial" w:hAnsi="Arial" w:cs="Arial"/>
                <w:sz w:val="22"/>
                <w:szCs w:val="22"/>
                <w:lang w:val="en-US" w:eastAsia="en-NZ"/>
              </w:rPr>
              <w:t xml:space="preserve">CO were </w:t>
            </w:r>
            <w:r w:rsidR="00F23680" w:rsidRPr="00AC491E">
              <w:rPr>
                <w:rFonts w:ascii="Arial" w:hAnsi="Arial" w:cs="Arial"/>
                <w:sz w:val="22"/>
                <w:szCs w:val="22"/>
                <w:lang w:val="en" w:eastAsia="en-NZ"/>
              </w:rPr>
              <w:t xml:space="preserve">classified by </w:t>
            </w:r>
            <w:r w:rsidR="00F23680" w:rsidRPr="00AC491E">
              <w:rPr>
                <w:rFonts w:ascii="Arial" w:hAnsi="Arial" w:cs="Arial"/>
                <w:sz w:val="22"/>
                <w:szCs w:val="22"/>
                <w:lang w:val="en-US" w:eastAsia="en-NZ"/>
              </w:rPr>
              <w:t>setting (</w:t>
            </w:r>
            <w:r w:rsidR="00F23680" w:rsidRPr="00AC491E">
              <w:rPr>
                <w:rFonts w:ascii="Arial" w:hAnsi="Arial" w:cs="Arial"/>
                <w:sz w:val="22"/>
                <w:szCs w:val="22"/>
                <w:lang w:val="en-CA" w:eastAsia="en-NZ"/>
              </w:rPr>
              <w:t xml:space="preserve">urban, semi-urban, rural) and program </w:t>
            </w:r>
            <w:r w:rsidR="00F23680" w:rsidRPr="00AC491E">
              <w:rPr>
                <w:rFonts w:ascii="Arial" w:hAnsi="Arial" w:cs="Arial"/>
                <w:sz w:val="22"/>
                <w:szCs w:val="22"/>
                <w:lang w:val="en" w:eastAsia="en-NZ"/>
              </w:rPr>
              <w:t>type (</w:t>
            </w:r>
            <w:r w:rsidR="00F23680" w:rsidRPr="00AC491E">
              <w:rPr>
                <w:rFonts w:ascii="Arial" w:hAnsi="Arial" w:cs="Arial"/>
                <w:sz w:val="22"/>
                <w:szCs w:val="22"/>
                <w:lang w:val="en-US" w:eastAsia="en-NZ"/>
              </w:rPr>
              <w:t>FD only; FD with multi-service programs)</w:t>
            </w:r>
            <w:r w:rsidR="00F23680" w:rsidRPr="00AC491E">
              <w:rPr>
                <w:rFonts w:ascii="Arial" w:hAnsi="Arial" w:cs="Arial"/>
                <w:sz w:val="22"/>
                <w:szCs w:val="22"/>
                <w:lang w:val="en-CA" w:eastAsia="en-NZ"/>
              </w:rPr>
              <w:t>.</w:t>
            </w:r>
          </w:p>
          <w:p w14:paraId="5A4DE25C" w14:textId="77777777" w:rsidR="00DA7A71" w:rsidRDefault="00DA7A71" w:rsidP="00E36AD7">
            <w:pPr>
              <w:jc w:val="both"/>
              <w:rPr>
                <w:rFonts w:ascii="Arial" w:hAnsi="Arial" w:cs="Arial"/>
                <w:b/>
                <w:sz w:val="22"/>
                <w:szCs w:val="22"/>
              </w:rPr>
            </w:pPr>
          </w:p>
          <w:p w14:paraId="5A4DE25D" w14:textId="34C735EF" w:rsidR="00DA7A71" w:rsidRDefault="004B7D91" w:rsidP="00E36AD7">
            <w:pPr>
              <w:jc w:val="both"/>
              <w:rPr>
                <w:rFonts w:ascii="Arial" w:hAnsi="Arial" w:cs="Arial"/>
                <w:b/>
                <w:sz w:val="22"/>
                <w:szCs w:val="22"/>
              </w:rPr>
            </w:pPr>
            <w:r>
              <w:rPr>
                <w:rFonts w:ascii="Arial" w:hAnsi="Arial" w:cs="Arial"/>
                <w:b/>
                <w:sz w:val="22"/>
                <w:szCs w:val="22"/>
              </w:rPr>
              <w:t>Results</w:t>
            </w:r>
            <w:r w:rsidR="00B74792">
              <w:rPr>
                <w:rFonts w:ascii="Arial" w:hAnsi="Arial" w:cs="Arial"/>
                <w:b/>
                <w:sz w:val="22"/>
                <w:szCs w:val="22"/>
              </w:rPr>
              <w:t>:</w:t>
            </w:r>
            <w:r w:rsidR="00F23680">
              <w:rPr>
                <w:rFonts w:ascii="Arial" w:hAnsi="Arial" w:cs="Arial"/>
                <w:b/>
                <w:sz w:val="22"/>
                <w:szCs w:val="22"/>
              </w:rPr>
              <w:t xml:space="preserve"> </w:t>
            </w:r>
            <w:r w:rsidR="00F23680">
              <w:rPr>
                <w:rFonts w:ascii="Arial" w:hAnsi="Arial" w:cs="Arial"/>
                <w:sz w:val="22"/>
                <w:szCs w:val="22"/>
                <w:lang w:val="en-CA"/>
              </w:rPr>
              <w:t>Among respondents</w:t>
            </w:r>
            <w:r w:rsidR="00F23680" w:rsidRPr="00AC491E">
              <w:rPr>
                <w:rFonts w:ascii="Arial" w:hAnsi="Arial" w:cs="Arial"/>
                <w:sz w:val="22"/>
                <w:szCs w:val="22"/>
                <w:lang w:val="en-CA"/>
              </w:rPr>
              <w:t xml:space="preserve">, 64 reported FD only and 77 had multi-service programs. CO with multi-service programs outnumbered FD programs only, in all settings. Rural CO were smaller, with fewer </w:t>
            </w:r>
            <w:r w:rsidR="00F23680" w:rsidRPr="00AC491E">
              <w:rPr>
                <w:rFonts w:ascii="Arial" w:hAnsi="Arial" w:cs="Arial"/>
                <w:sz w:val="22"/>
                <w:szCs w:val="22"/>
                <w:lang w:val="en"/>
              </w:rPr>
              <w:t xml:space="preserve">volunteers/paid staff. Although the </w:t>
            </w:r>
            <w:r w:rsidR="00F23680" w:rsidRPr="00AC491E">
              <w:rPr>
                <w:rStyle w:val="shorttext"/>
                <w:rFonts w:ascii="Arial" w:hAnsi="Arial" w:cs="Arial"/>
                <w:sz w:val="22"/>
                <w:szCs w:val="22"/>
                <w:lang w:val="en"/>
              </w:rPr>
              <w:t>range of services was as varied as in urban and semi-urban settings, rural CO</w:t>
            </w:r>
            <w:r w:rsidR="00F23680" w:rsidRPr="00AC491E">
              <w:rPr>
                <w:rFonts w:ascii="Arial" w:hAnsi="Arial" w:cs="Arial"/>
                <w:sz w:val="22"/>
                <w:szCs w:val="22"/>
                <w:lang w:val="en-CA"/>
              </w:rPr>
              <w:t xml:space="preserve"> donate food less often and provide services to a smaller </w:t>
            </w:r>
            <w:r w:rsidR="00F23680" w:rsidRPr="00AC491E">
              <w:rPr>
                <w:rFonts w:ascii="Arial" w:hAnsi="Arial" w:cs="Arial"/>
                <w:sz w:val="22"/>
                <w:szCs w:val="22"/>
                <w:lang w:val="en-US"/>
              </w:rPr>
              <w:t>number of households each month</w:t>
            </w:r>
            <w:r w:rsidR="00F23680" w:rsidRPr="00AC491E">
              <w:rPr>
                <w:rStyle w:val="shorttext"/>
                <w:rFonts w:ascii="Arial" w:hAnsi="Arial" w:cs="Arial"/>
                <w:sz w:val="22"/>
                <w:szCs w:val="22"/>
                <w:lang w:val="en"/>
              </w:rPr>
              <w:t xml:space="preserve">. Food security </w:t>
            </w:r>
            <w:r w:rsidR="00F23680" w:rsidRPr="00AC491E">
              <w:rPr>
                <w:rFonts w:ascii="Arial" w:hAnsi="Arial" w:cs="Arial"/>
                <w:sz w:val="22"/>
                <w:szCs w:val="22"/>
                <w:lang w:val="en-CA" w:eastAsia="en-NZ"/>
              </w:rPr>
              <w:t xml:space="preserve">networks and partnerships </w:t>
            </w:r>
            <w:r w:rsidR="00F23680" w:rsidRPr="00AC491E">
              <w:rPr>
                <w:rFonts w:ascii="Arial" w:hAnsi="Arial" w:cs="Arial"/>
                <w:sz w:val="22"/>
                <w:szCs w:val="22"/>
                <w:lang w:val="en" w:eastAsia="en-NZ"/>
              </w:rPr>
              <w:t>with other CO</w:t>
            </w:r>
            <w:r w:rsidR="00F23680" w:rsidRPr="00AC491E">
              <w:rPr>
                <w:rStyle w:val="alt-edited"/>
                <w:rFonts w:ascii="Arial" w:hAnsi="Arial" w:cs="Arial"/>
                <w:sz w:val="22"/>
                <w:szCs w:val="22"/>
                <w:lang w:val="en"/>
              </w:rPr>
              <w:t xml:space="preserve"> and public institutions</w:t>
            </w:r>
            <w:r w:rsidR="00F23680" w:rsidRPr="00AC491E">
              <w:rPr>
                <w:rFonts w:ascii="Arial" w:hAnsi="Arial" w:cs="Arial"/>
                <w:sz w:val="22"/>
                <w:szCs w:val="22"/>
                <w:lang w:val="en" w:eastAsia="en-NZ"/>
              </w:rPr>
              <w:t xml:space="preserve"> </w:t>
            </w:r>
            <w:r w:rsidR="00F23680" w:rsidRPr="00AC491E">
              <w:rPr>
                <w:rFonts w:ascii="Arial" w:hAnsi="Arial" w:cs="Arial"/>
                <w:sz w:val="22"/>
                <w:szCs w:val="22"/>
                <w:lang w:val="en-CA" w:eastAsia="en-NZ"/>
              </w:rPr>
              <w:t>are equally present among CO in all settings, but CO in rural settings have more frequent</w:t>
            </w:r>
            <w:r w:rsidR="00F23680" w:rsidRPr="00AC491E">
              <w:rPr>
                <w:rFonts w:ascii="Arial" w:hAnsi="Arial" w:cs="Arial"/>
                <w:sz w:val="22"/>
                <w:szCs w:val="22"/>
                <w:lang w:val="en" w:eastAsia="en-NZ"/>
              </w:rPr>
              <w:t xml:space="preserve"> links with private entities. Milk, eggs, meat, and </w:t>
            </w:r>
            <w:r w:rsidR="00F23680" w:rsidRPr="00AC491E">
              <w:rPr>
                <w:rFonts w:ascii="Arial" w:hAnsi="Arial" w:cs="Arial"/>
                <w:sz w:val="22"/>
                <w:szCs w:val="22"/>
                <w:lang w:val="en"/>
              </w:rPr>
              <w:t>fresh or minimally processed foods are available most of the time in all CO, with no differences across settings. However, CO with FD programs only offered fruits, vegetables, yogurt and cheese less often</w:t>
            </w:r>
            <w:r w:rsidR="00F23680" w:rsidRPr="00AC491E">
              <w:rPr>
                <w:rStyle w:val="alt-edited"/>
                <w:rFonts w:ascii="Arial" w:hAnsi="Arial" w:cs="Arial"/>
                <w:sz w:val="22"/>
                <w:szCs w:val="22"/>
                <w:lang w:val="en"/>
              </w:rPr>
              <w:t xml:space="preserve"> than multi-service programs.</w:t>
            </w:r>
          </w:p>
          <w:p w14:paraId="089DEF63" w14:textId="2DF56954" w:rsidR="004B7D91" w:rsidRDefault="004B7D91" w:rsidP="00E36AD7">
            <w:pPr>
              <w:jc w:val="both"/>
              <w:rPr>
                <w:rFonts w:ascii="Arial" w:hAnsi="Arial" w:cs="Arial"/>
                <w:b/>
                <w:sz w:val="22"/>
                <w:szCs w:val="22"/>
              </w:rPr>
            </w:pPr>
          </w:p>
          <w:p w14:paraId="3AD6967B" w14:textId="7B0F6C14" w:rsidR="004B7D91" w:rsidRDefault="004B7D91" w:rsidP="00E36AD7">
            <w:pPr>
              <w:jc w:val="both"/>
              <w:rPr>
                <w:rFonts w:ascii="Arial" w:hAnsi="Arial" w:cs="Arial"/>
                <w:b/>
                <w:sz w:val="22"/>
                <w:szCs w:val="22"/>
              </w:rPr>
            </w:pPr>
            <w:r>
              <w:rPr>
                <w:rFonts w:ascii="Arial" w:hAnsi="Arial" w:cs="Arial"/>
                <w:b/>
                <w:sz w:val="22"/>
                <w:szCs w:val="22"/>
              </w:rPr>
              <w:t>Discussion</w:t>
            </w:r>
            <w:r w:rsidR="00B74792">
              <w:rPr>
                <w:rFonts w:ascii="Arial" w:hAnsi="Arial" w:cs="Arial"/>
                <w:b/>
                <w:sz w:val="22"/>
                <w:szCs w:val="22"/>
              </w:rPr>
              <w:t xml:space="preserve">: </w:t>
            </w:r>
            <w:r w:rsidR="00B74792" w:rsidRPr="00B74792">
              <w:rPr>
                <w:rFonts w:ascii="Arial" w:hAnsi="Arial" w:cs="Arial"/>
                <w:sz w:val="22"/>
                <w:szCs w:val="22"/>
              </w:rPr>
              <w:t>Although</w:t>
            </w:r>
            <w:r w:rsidR="00B74792" w:rsidRPr="00B74792">
              <w:rPr>
                <w:rFonts w:ascii="Arial" w:hAnsi="Arial" w:cs="Arial"/>
                <w:sz w:val="22"/>
                <w:szCs w:val="22"/>
                <w:lang w:val="en"/>
              </w:rPr>
              <w:t xml:space="preserve"> smaller and serving fewer households, rural CO offer the same range of interventions, possibly because of their partnerships with diverse actors.</w:t>
            </w:r>
          </w:p>
          <w:p w14:paraId="24B8CD62" w14:textId="60ABE0DF" w:rsidR="004B7D91" w:rsidRDefault="004B7D91" w:rsidP="00E36AD7">
            <w:pPr>
              <w:jc w:val="both"/>
              <w:rPr>
                <w:rFonts w:ascii="Arial" w:hAnsi="Arial" w:cs="Arial"/>
                <w:b/>
                <w:sz w:val="22"/>
                <w:szCs w:val="22"/>
              </w:rPr>
            </w:pPr>
          </w:p>
          <w:p w14:paraId="5A4DE263" w14:textId="596CDF4D" w:rsidR="00DA7A71" w:rsidRPr="00F23680" w:rsidRDefault="004B7D91" w:rsidP="00E36AD7">
            <w:pPr>
              <w:jc w:val="both"/>
              <w:rPr>
                <w:rFonts w:ascii="Arial" w:hAnsi="Arial" w:cs="Arial"/>
                <w:b/>
                <w:sz w:val="22"/>
                <w:szCs w:val="22"/>
              </w:rPr>
            </w:pPr>
            <w:r>
              <w:rPr>
                <w:rFonts w:ascii="Arial" w:hAnsi="Arial" w:cs="Arial"/>
                <w:b/>
                <w:sz w:val="22"/>
                <w:szCs w:val="22"/>
              </w:rPr>
              <w:t>Keywords</w:t>
            </w:r>
            <w:r w:rsidR="00B74792">
              <w:rPr>
                <w:rFonts w:ascii="Arial" w:hAnsi="Arial" w:cs="Arial"/>
                <w:b/>
                <w:sz w:val="22"/>
                <w:szCs w:val="22"/>
              </w:rPr>
              <w:t xml:space="preserve">: </w:t>
            </w:r>
            <w:r w:rsidR="00B74792" w:rsidRPr="00B74792">
              <w:rPr>
                <w:rFonts w:ascii="Arial" w:hAnsi="Arial" w:cs="Arial"/>
                <w:sz w:val="22"/>
                <w:szCs w:val="22"/>
                <w:lang w:val="en-CA"/>
              </w:rPr>
              <w:t>Food insecurity, food banks, Canada, community food organizations</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3EB4"/>
    <w:rsid w:val="0003525D"/>
    <w:rsid w:val="00077988"/>
    <w:rsid w:val="0008349E"/>
    <w:rsid w:val="000C05CE"/>
    <w:rsid w:val="00131D1E"/>
    <w:rsid w:val="001C3A37"/>
    <w:rsid w:val="00211765"/>
    <w:rsid w:val="00230B21"/>
    <w:rsid w:val="00234EAA"/>
    <w:rsid w:val="00242808"/>
    <w:rsid w:val="00294265"/>
    <w:rsid w:val="002B7FC8"/>
    <w:rsid w:val="002D4476"/>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1932"/>
    <w:rsid w:val="007A2A9C"/>
    <w:rsid w:val="007E61BA"/>
    <w:rsid w:val="0082392D"/>
    <w:rsid w:val="008874BF"/>
    <w:rsid w:val="008C05AC"/>
    <w:rsid w:val="008C05C1"/>
    <w:rsid w:val="008E0132"/>
    <w:rsid w:val="00932377"/>
    <w:rsid w:val="009579B1"/>
    <w:rsid w:val="009B7881"/>
    <w:rsid w:val="00A112C8"/>
    <w:rsid w:val="00A1780F"/>
    <w:rsid w:val="00AA1598"/>
    <w:rsid w:val="00AA5B46"/>
    <w:rsid w:val="00AB42C9"/>
    <w:rsid w:val="00B12CD1"/>
    <w:rsid w:val="00B20967"/>
    <w:rsid w:val="00B74792"/>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00CB"/>
    <w:rsid w:val="00F16B61"/>
    <w:rsid w:val="00F23680"/>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DE24F"/>
  <w15:docId w15:val="{4F2FB840-A577-4A35-B444-AFE96A88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customStyle="1" w:styleId="alt-edited">
    <w:name w:val="alt-edited"/>
    <w:basedOn w:val="DefaultParagraphFont"/>
    <w:rsid w:val="00F23680"/>
  </w:style>
  <w:style w:type="character" w:customStyle="1" w:styleId="shorttext">
    <w:name w:val="short_text"/>
    <w:basedOn w:val="DefaultParagraphFont"/>
    <w:rsid w:val="00F2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6911e96c-4cc4-42d5-8e43-f93924cf6a05"/>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c8a2b7b-0bee-4c48-b0a6-23db8982d3bc"/>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C48D26E2-E6A8-4978-B434-CD9E403C3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2209</Characters>
  <Application>Microsoft Office Word</Application>
  <DocSecurity>0</DocSecurity>
  <Lines>40</Lines>
  <Paragraphs>7</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Jennifer Henley</cp:lastModifiedBy>
  <cp:revision>3</cp:revision>
  <dcterms:created xsi:type="dcterms:W3CDTF">2018-09-17T07:07:00Z</dcterms:created>
  <dcterms:modified xsi:type="dcterms:W3CDTF">2018-09-17T07:08:00Z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