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96EC037" w:rsidR="002B7FC8" w:rsidRPr="007A642F" w:rsidRDefault="00886E90" w:rsidP="00886E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642F">
              <w:rPr>
                <w:rFonts w:ascii="Arial" w:hAnsi="Arial" w:cs="Arial"/>
                <w:b/>
                <w:sz w:val="22"/>
                <w:szCs w:val="22"/>
              </w:rPr>
              <w:t>Examining a framework for describing, assessing and strengthening systems for chronic disease prevention that integrates complex systems thinking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01D5821E" w14:textId="77777777" w:rsidR="007A52EF" w:rsidRDefault="007A52EF" w:rsidP="007A52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0B3009E7" w14:textId="77777777" w:rsidR="007A52EF" w:rsidRDefault="007A52EF" w:rsidP="007A52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Examine </w:t>
            </w:r>
            <w:r w:rsidRPr="00662CF7">
              <w:rPr>
                <w:rFonts w:ascii="Arial" w:hAnsi="Arial" w:cs="Arial"/>
                <w:sz w:val="22"/>
                <w:szCs w:val="22"/>
              </w:rPr>
              <w:t xml:space="preserve">a framework </w:t>
            </w:r>
            <w:r>
              <w:rPr>
                <w:rFonts w:ascii="Arial" w:hAnsi="Arial" w:cs="Arial"/>
                <w:sz w:val="22"/>
                <w:szCs w:val="22"/>
              </w:rPr>
              <w:t xml:space="preserve">by The Australian Prevention Partnership Centre </w:t>
            </w:r>
            <w:r w:rsidRPr="00662CF7">
              <w:rPr>
                <w:rFonts w:ascii="Arial" w:hAnsi="Arial" w:cs="Arial"/>
                <w:sz w:val="22"/>
                <w:szCs w:val="22"/>
              </w:rPr>
              <w:t xml:space="preserve">for describing, assessing and strengthening </w:t>
            </w:r>
            <w:r w:rsidRPr="00C30B00">
              <w:rPr>
                <w:rFonts w:ascii="Arial" w:hAnsi="Arial" w:cs="Arial"/>
                <w:sz w:val="22"/>
                <w:szCs w:val="22"/>
              </w:rPr>
              <w:t>systems</w:t>
            </w:r>
            <w:r w:rsidRPr="00662CF7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>
              <w:rPr>
                <w:rFonts w:ascii="Arial" w:hAnsi="Arial" w:cs="Arial"/>
                <w:sz w:val="22"/>
                <w:szCs w:val="22"/>
              </w:rPr>
              <w:t>chronic disease prevention (</w:t>
            </w:r>
            <w:r w:rsidRPr="00662CF7">
              <w:rPr>
                <w:rFonts w:ascii="Arial" w:hAnsi="Arial" w:cs="Arial"/>
                <w:sz w:val="22"/>
                <w:szCs w:val="22"/>
              </w:rPr>
              <w:t>CDP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CF888C2" w14:textId="77777777" w:rsidR="007A52EF" w:rsidRPr="00662CF7" w:rsidRDefault="007A52EF" w:rsidP="007A52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Increase understanding of </w:t>
            </w:r>
            <w:r w:rsidRPr="00662CF7">
              <w:rPr>
                <w:rFonts w:ascii="Arial" w:hAnsi="Arial" w:cs="Arial"/>
                <w:sz w:val="22"/>
                <w:szCs w:val="22"/>
              </w:rPr>
              <w:t>complex systems thinking concepts, methods and tools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A349E6" w14:textId="77777777" w:rsidR="007A52EF" w:rsidRPr="00662CF7" w:rsidRDefault="007A52EF" w:rsidP="007A52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62CF7">
              <w:rPr>
                <w:rFonts w:ascii="Arial" w:hAnsi="Arial" w:cs="Arial"/>
                <w:sz w:val="22"/>
                <w:szCs w:val="22"/>
              </w:rPr>
              <w:t xml:space="preserve">xchange knowledge and experience </w:t>
            </w:r>
            <w:r>
              <w:rPr>
                <w:rFonts w:ascii="Arial" w:hAnsi="Arial" w:cs="Arial"/>
                <w:sz w:val="22"/>
                <w:szCs w:val="22"/>
              </w:rPr>
              <w:t xml:space="preserve">among participants. </w:t>
            </w:r>
          </w:p>
          <w:p w14:paraId="1456EB14" w14:textId="77777777" w:rsidR="007A52EF" w:rsidRPr="00662CF7" w:rsidRDefault="007A52EF" w:rsidP="007A52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Critique the value of the framework in terms of its application in practice.</w:t>
            </w:r>
          </w:p>
          <w:p w14:paraId="3C937CDE" w14:textId="77777777" w:rsidR="007A52EF" w:rsidRDefault="007A52EF" w:rsidP="007A52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4B507C33" w14:textId="77777777" w:rsidR="007A52EF" w:rsidRDefault="007A52EF" w:rsidP="007A5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Introductions:</w:t>
            </w:r>
          </w:p>
          <w:p w14:paraId="66A28FAE" w14:textId="77777777" w:rsidR="00886E90" w:rsidRDefault="007A52EF" w:rsidP="006A2FE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86E90">
              <w:rPr>
                <w:rFonts w:ascii="Arial" w:hAnsi="Arial" w:cs="Arial"/>
                <w:sz w:val="22"/>
                <w:szCs w:val="22"/>
              </w:rPr>
              <w:t>Icebreaker exercise specifically designed to build relationships among participants and to begin to share understanding of key complex systems thinking concepts.</w:t>
            </w:r>
          </w:p>
          <w:p w14:paraId="1A6BE9D6" w14:textId="29240A0E" w:rsidR="007A52EF" w:rsidRPr="00886E90" w:rsidRDefault="007A52EF" w:rsidP="00886E90">
            <w:pPr>
              <w:rPr>
                <w:rFonts w:ascii="Arial" w:hAnsi="Arial" w:cs="Arial"/>
                <w:sz w:val="22"/>
                <w:szCs w:val="22"/>
              </w:rPr>
            </w:pPr>
            <w:r w:rsidRPr="00886E90">
              <w:rPr>
                <w:rFonts w:ascii="Arial" w:hAnsi="Arial" w:cs="Arial"/>
                <w:sz w:val="22"/>
                <w:szCs w:val="22"/>
              </w:rPr>
              <w:t>Presentation:</w:t>
            </w:r>
          </w:p>
          <w:p w14:paraId="38F68857" w14:textId="77777777" w:rsidR="007A52EF" w:rsidRPr="001A597F" w:rsidRDefault="007A52EF" w:rsidP="007A52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Purpose and </w:t>
            </w:r>
            <w:r w:rsidRPr="001A597F">
              <w:rPr>
                <w:rFonts w:ascii="Arial" w:hAnsi="Arial" w:cs="Arial"/>
                <w:sz w:val="22"/>
                <w:szCs w:val="22"/>
              </w:rPr>
              <w:t>development of the framework</w:t>
            </w:r>
            <w:r>
              <w:rPr>
                <w:rFonts w:ascii="Arial" w:hAnsi="Arial" w:cs="Arial"/>
                <w:sz w:val="22"/>
                <w:szCs w:val="22"/>
              </w:rPr>
              <w:t xml:space="preserve"> (literature review).</w:t>
            </w:r>
          </w:p>
          <w:p w14:paraId="64D94406" w14:textId="77777777" w:rsidR="007A52EF" w:rsidRDefault="007A52EF" w:rsidP="007A52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Overview of a </w:t>
            </w:r>
            <w:r w:rsidRPr="001A597F">
              <w:rPr>
                <w:rFonts w:ascii="Arial" w:hAnsi="Arial" w:cs="Arial"/>
                <w:sz w:val="22"/>
                <w:szCs w:val="22"/>
              </w:rPr>
              <w:t xml:space="preserve">definition of a system for CDP and seven </w:t>
            </w:r>
            <w:r>
              <w:rPr>
                <w:rFonts w:ascii="Arial" w:hAnsi="Arial" w:cs="Arial"/>
                <w:sz w:val="22"/>
                <w:szCs w:val="22"/>
              </w:rPr>
              <w:t>interrelated attributes of effective systems for CDP.</w:t>
            </w:r>
          </w:p>
          <w:p w14:paraId="4FF70035" w14:textId="77777777" w:rsidR="007A52EF" w:rsidRPr="001A597F" w:rsidRDefault="007A52EF" w:rsidP="007A5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A597F">
              <w:rPr>
                <w:rFonts w:ascii="Arial" w:hAnsi="Arial" w:cs="Arial"/>
                <w:sz w:val="22"/>
                <w:szCs w:val="22"/>
              </w:rPr>
              <w:t>mall groups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1CFC0E7" w14:textId="77777777" w:rsidR="007A52EF" w:rsidRDefault="007A52EF" w:rsidP="007A52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Describe the </w:t>
            </w:r>
            <w:r w:rsidRPr="00B352C7">
              <w:rPr>
                <w:rFonts w:ascii="Arial" w:hAnsi="Arial" w:cs="Arial"/>
                <w:sz w:val="22"/>
                <w:szCs w:val="22"/>
              </w:rPr>
              <w:t>system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352C7">
              <w:rPr>
                <w:rFonts w:ascii="Arial" w:hAnsi="Arial" w:cs="Arial"/>
                <w:sz w:val="22"/>
                <w:szCs w:val="22"/>
              </w:rPr>
              <w:t xml:space="preserve"> for CDP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participants </w:t>
            </w:r>
            <w:r w:rsidRPr="00B352C7">
              <w:rPr>
                <w:rFonts w:ascii="Arial" w:hAnsi="Arial" w:cs="Arial"/>
                <w:sz w:val="22"/>
                <w:szCs w:val="22"/>
              </w:rPr>
              <w:t>are studying,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in (or are interested in) through a rapid system mapping exercise.</w:t>
            </w:r>
          </w:p>
          <w:p w14:paraId="2A283AFB" w14:textId="77777777" w:rsidR="007A52EF" w:rsidRPr="000A699B" w:rsidRDefault="007A52EF" w:rsidP="007A52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Discuss and assess attributes of effective systems for CDP </w:t>
            </w:r>
            <w:r w:rsidRPr="000A699B">
              <w:rPr>
                <w:rFonts w:ascii="Arial" w:hAnsi="Arial" w:cs="Arial"/>
                <w:sz w:val="22"/>
                <w:szCs w:val="22"/>
              </w:rPr>
              <w:t xml:space="preserve">in terms of </w:t>
            </w:r>
            <w:r>
              <w:rPr>
                <w:rFonts w:ascii="Arial" w:hAnsi="Arial" w:cs="Arial"/>
                <w:sz w:val="22"/>
                <w:szCs w:val="22"/>
              </w:rPr>
              <w:t xml:space="preserve">participants </w:t>
            </w:r>
            <w:r w:rsidRPr="000A699B">
              <w:rPr>
                <w:rFonts w:ascii="Arial" w:hAnsi="Arial" w:cs="Arial"/>
                <w:sz w:val="22"/>
                <w:szCs w:val="22"/>
              </w:rPr>
              <w:t>context</w:t>
            </w:r>
            <w:r>
              <w:rPr>
                <w:rFonts w:ascii="Arial" w:hAnsi="Arial" w:cs="Arial"/>
                <w:sz w:val="22"/>
                <w:szCs w:val="22"/>
              </w:rPr>
              <w:t xml:space="preserve">s and practice. </w:t>
            </w:r>
          </w:p>
          <w:p w14:paraId="646B7996" w14:textId="77777777" w:rsidR="007A52EF" w:rsidRPr="009449D9" w:rsidRDefault="007A52EF" w:rsidP="007A52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Reflect upon the interactions and interdependencies among attributes and how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these influence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unique and ever changing behaviour of the system.</w:t>
            </w:r>
          </w:p>
          <w:p w14:paraId="2F3D5B1C" w14:textId="77777777" w:rsidR="007A52EF" w:rsidRDefault="007A52EF" w:rsidP="007A5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Facilitated discussion with large group:</w:t>
            </w:r>
          </w:p>
          <w:p w14:paraId="5FDD0EF2" w14:textId="77777777" w:rsidR="007A52EF" w:rsidRDefault="007A52EF" w:rsidP="007A52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your experience, what complex systems methods and tools could be applied with respect to this framework (e.g., causal loop diagrams).</w:t>
            </w:r>
          </w:p>
          <w:p w14:paraId="3E934895" w14:textId="77777777" w:rsidR="007A52EF" w:rsidRPr="00E460CE" w:rsidRDefault="007A52EF" w:rsidP="007A52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460CE">
              <w:rPr>
                <w:rFonts w:ascii="Arial" w:hAnsi="Arial" w:cs="Arial"/>
                <w:sz w:val="22"/>
                <w:szCs w:val="22"/>
              </w:rPr>
              <w:t xml:space="preserve">How can the unique and </w:t>
            </w:r>
            <w:proofErr w:type="gramStart"/>
            <w:r w:rsidRPr="00E460CE">
              <w:rPr>
                <w:rFonts w:ascii="Arial" w:hAnsi="Arial" w:cs="Arial"/>
                <w:sz w:val="22"/>
                <w:szCs w:val="22"/>
              </w:rPr>
              <w:t>ever changing</w:t>
            </w:r>
            <w:proofErr w:type="gramEnd"/>
            <w:r w:rsidRPr="00E460CE">
              <w:rPr>
                <w:rFonts w:ascii="Arial" w:hAnsi="Arial" w:cs="Arial"/>
                <w:sz w:val="22"/>
                <w:szCs w:val="22"/>
              </w:rPr>
              <w:t xml:space="preserve"> context of each system for CDP be described and assessed</w:t>
            </w:r>
            <w:r>
              <w:rPr>
                <w:rFonts w:ascii="Arial" w:hAnsi="Arial" w:cs="Arial"/>
                <w:sz w:val="22"/>
                <w:szCs w:val="22"/>
              </w:rPr>
              <w:t xml:space="preserve"> overtime</w:t>
            </w:r>
            <w:r w:rsidRPr="00E460CE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335460D5" w14:textId="77777777" w:rsidR="007A52EF" w:rsidRDefault="007A52EF" w:rsidP="007A52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30B00">
              <w:rPr>
                <w:rFonts w:ascii="Arial" w:hAnsi="Arial" w:cs="Arial"/>
                <w:sz w:val="22"/>
                <w:szCs w:val="22"/>
              </w:rPr>
              <w:t>In terms of</w:t>
            </w:r>
            <w:r w:rsidRPr="00E460CE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C30B00">
              <w:rPr>
                <w:rFonts w:ascii="Arial" w:hAnsi="Arial" w:cs="Arial"/>
                <w:i/>
                <w:sz w:val="22"/>
                <w:szCs w:val="22"/>
              </w:rPr>
              <w:t xml:space="preserve"> health equity paradigm</w:t>
            </w:r>
            <w:r w:rsidRPr="00C30B00">
              <w:rPr>
                <w:rFonts w:ascii="Arial" w:hAnsi="Arial" w:cs="Arial"/>
                <w:sz w:val="22"/>
                <w:szCs w:val="22"/>
              </w:rPr>
              <w:t xml:space="preserve"> as an attribute of effective systems for CDP, what methods and tools would be helpful to use to 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describe and </w:t>
            </w:r>
            <w:r w:rsidRPr="00C30B00">
              <w:rPr>
                <w:rFonts w:ascii="Arial" w:hAnsi="Arial" w:cs="Arial"/>
                <w:sz w:val="22"/>
                <w:szCs w:val="22"/>
              </w:rPr>
              <w:t>assess the extent to which health equity is integrated in system goals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(e.g., health equity impact assessment)</w:t>
            </w:r>
            <w:r w:rsidRPr="00C30B00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4713AA03" w14:textId="77777777" w:rsidR="007A52EF" w:rsidRDefault="007A52EF" w:rsidP="007A52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30B00">
              <w:rPr>
                <w:rFonts w:ascii="Arial" w:hAnsi="Arial" w:cs="Arial"/>
                <w:i/>
                <w:sz w:val="22"/>
                <w:szCs w:val="22"/>
              </w:rPr>
              <w:t>Collaborative capacity</w:t>
            </w:r>
            <w:r w:rsidRPr="00C30B00">
              <w:rPr>
                <w:rFonts w:ascii="Arial" w:hAnsi="Arial" w:cs="Arial"/>
                <w:sz w:val="22"/>
                <w:szCs w:val="22"/>
              </w:rPr>
              <w:t xml:space="preserve"> is a </w:t>
            </w:r>
            <w:proofErr w:type="spellStart"/>
            <w:proofErr w:type="gramStart"/>
            <w:r w:rsidRPr="00C30B00">
              <w:rPr>
                <w:rFonts w:ascii="Arial" w:hAnsi="Arial" w:cs="Arial"/>
                <w:sz w:val="22"/>
                <w:szCs w:val="22"/>
              </w:rPr>
              <w:t>well established</w:t>
            </w:r>
            <w:proofErr w:type="spellEnd"/>
            <w:proofErr w:type="gramEnd"/>
            <w:r w:rsidRPr="00C30B00">
              <w:rPr>
                <w:rFonts w:ascii="Arial" w:hAnsi="Arial" w:cs="Arial"/>
                <w:sz w:val="22"/>
                <w:szCs w:val="22"/>
              </w:rPr>
              <w:t xml:space="preserve"> attribute of effec</w:t>
            </w:r>
            <w:r>
              <w:rPr>
                <w:rFonts w:ascii="Arial" w:hAnsi="Arial" w:cs="Arial"/>
                <w:sz w:val="22"/>
                <w:szCs w:val="22"/>
              </w:rPr>
              <w:t>tive CDP. A</w:t>
            </w:r>
            <w:r w:rsidRPr="00C30B00">
              <w:rPr>
                <w:rFonts w:ascii="Arial" w:hAnsi="Arial" w:cs="Arial"/>
                <w:sz w:val="22"/>
                <w:szCs w:val="22"/>
              </w:rPr>
              <w:t>re there innovations in the way multi- or intersectoral collaboration is undertaken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 collaborative value creation framework)</w:t>
            </w:r>
            <w:r w:rsidRPr="00C30B00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586E1EBD" w14:textId="77777777" w:rsidR="007A52EF" w:rsidRPr="00C30B00" w:rsidRDefault="007A52EF" w:rsidP="007A52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the strengths and weaknesses of the framework? Recommendations for improvement?</w:t>
            </w:r>
          </w:p>
          <w:p w14:paraId="3A0D9108" w14:textId="77777777" w:rsidR="007A52EF" w:rsidRDefault="007A52EF" w:rsidP="007A52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Learning goals </w:t>
            </w:r>
          </w:p>
          <w:p w14:paraId="5A4DE263" w14:textId="649546B7" w:rsidR="00DA7A71" w:rsidRPr="00DA7A71" w:rsidRDefault="007A52EF" w:rsidP="00886E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6E90">
              <w:rPr>
                <w:rFonts w:ascii="Arial" w:hAnsi="Arial" w:cs="Arial"/>
                <w:sz w:val="22"/>
                <w:szCs w:val="22"/>
              </w:rPr>
              <w:t>Understand the framework and seven attributes of effective systems for CDP</w:t>
            </w:r>
            <w:r w:rsidR="00886E90" w:rsidRPr="00886E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886E90">
              <w:rPr>
                <w:rFonts w:ascii="Arial" w:hAnsi="Arial" w:cs="Arial"/>
                <w:sz w:val="22"/>
                <w:szCs w:val="22"/>
              </w:rPr>
              <w:t>Explain complex systems thinking concepts such as interaction and interd</w:t>
            </w:r>
            <w:bookmarkStart w:id="0" w:name="_GoBack"/>
            <w:bookmarkEnd w:id="0"/>
            <w:r w:rsidRPr="00886E90">
              <w:rPr>
                <w:rFonts w:ascii="Arial" w:hAnsi="Arial" w:cs="Arial"/>
                <w:sz w:val="22"/>
                <w:szCs w:val="22"/>
              </w:rPr>
              <w:t>ependence in terms of how the seven attributes influence systems for CDP</w:t>
            </w:r>
            <w:r w:rsidR="00886E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B23FD">
              <w:rPr>
                <w:rFonts w:ascii="Arial" w:hAnsi="Arial" w:cs="Arial"/>
                <w:sz w:val="22"/>
                <w:szCs w:val="22"/>
              </w:rPr>
              <w:t>Describe and a</w:t>
            </w:r>
            <w:r>
              <w:rPr>
                <w:rFonts w:ascii="Arial" w:hAnsi="Arial" w:cs="Arial"/>
                <w:sz w:val="22"/>
                <w:szCs w:val="22"/>
              </w:rPr>
              <w:t>ss</w:t>
            </w:r>
            <w:r w:rsidRPr="00BB23FD">
              <w:rPr>
                <w:rFonts w:ascii="Arial" w:hAnsi="Arial" w:cs="Arial"/>
                <w:sz w:val="22"/>
                <w:szCs w:val="22"/>
              </w:rPr>
              <w:t>ess systems for CDP that participants are stud</w:t>
            </w:r>
            <w:r w:rsidR="00886E90">
              <w:rPr>
                <w:rFonts w:ascii="Arial" w:hAnsi="Arial" w:cs="Arial"/>
                <w:sz w:val="22"/>
                <w:szCs w:val="22"/>
              </w:rPr>
              <w:t xml:space="preserve">ying, working in, or interested; </w:t>
            </w:r>
            <w:r>
              <w:rPr>
                <w:rFonts w:ascii="Arial" w:hAnsi="Arial" w:cs="Arial"/>
                <w:sz w:val="22"/>
                <w:szCs w:val="22"/>
              </w:rPr>
              <w:t>Discuss</w:t>
            </w:r>
            <w:r w:rsidRPr="00BB23FD">
              <w:rPr>
                <w:rFonts w:ascii="Arial" w:hAnsi="Arial" w:cs="Arial"/>
                <w:sz w:val="22"/>
                <w:szCs w:val="22"/>
              </w:rPr>
              <w:t xml:space="preserve"> various complex systems thinking methods and tools to assess systems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CDP</w:t>
            </w:r>
            <w:r w:rsidR="00886E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7A52EF">
              <w:rPr>
                <w:rFonts w:ascii="Arial" w:hAnsi="Arial" w:cs="Arial"/>
                <w:sz w:val="22"/>
                <w:szCs w:val="22"/>
              </w:rPr>
              <w:t>Evaluate the framework in terms of its useful in practice.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621"/>
    <w:multiLevelType w:val="hybridMultilevel"/>
    <w:tmpl w:val="01DE0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7DD8"/>
    <w:multiLevelType w:val="hybridMultilevel"/>
    <w:tmpl w:val="EC787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30136"/>
    <w:multiLevelType w:val="hybridMultilevel"/>
    <w:tmpl w:val="52340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75601"/>
    <w:multiLevelType w:val="hybridMultilevel"/>
    <w:tmpl w:val="4AF4066E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195430"/>
    <w:multiLevelType w:val="hybridMultilevel"/>
    <w:tmpl w:val="F6469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44D57"/>
    <w:multiLevelType w:val="hybridMultilevel"/>
    <w:tmpl w:val="9D1E38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A52EF"/>
    <w:rsid w:val="007A642F"/>
    <w:rsid w:val="0082392D"/>
    <w:rsid w:val="00886E90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7A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6911e96c-4cc4-42d5-8e43-f93924cf6a05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35E1680A-3BC0-41A9-9180-4A2899B1F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2018-09-04T03:36:00Z</dcterms:created>
  <dcterms:modified xsi:type="dcterms:W3CDTF">2018-09-04T03:36:00Z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