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9B5E325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148D742B" w:rsidR="001564A4" w:rsidRPr="0050053A" w:rsidRDefault="24F41F3F" w:rsidP="3D421743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</w:pPr>
            <w:r w:rsidRPr="3D421743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Screen2Quit: </w:t>
            </w:r>
            <w:r w:rsidR="516DA588" w:rsidRPr="3D421743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>Engagement with a remote smoking cessation smartphone app randomized controlled trial in persons eligible for lung cancer screening</w:t>
            </w:r>
            <w:r w:rsidRPr="3D421743"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1564A4" w:rsidRPr="0050053A" w14:paraId="0E2E035C" w14:textId="77777777" w:rsidTr="09B5E325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3EB2A018" w:rsidR="001564A4" w:rsidRPr="00551B16" w:rsidRDefault="00A21C9B" w:rsidP="09B5E325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551B16">
              <w:rPr>
                <w:rStyle w:val="bold"/>
                <w:rFonts w:ascii="Arial" w:hAnsi="Arial" w:cs="Arial"/>
                <w:color w:val="444444"/>
                <w:sz w:val="22"/>
                <w:szCs w:val="22"/>
              </w:rPr>
              <w:t>J</w:t>
            </w:r>
            <w:r w:rsidR="007A1547" w:rsidRPr="00551B16">
              <w:rPr>
                <w:rStyle w:val="bold"/>
                <w:rFonts w:ascii="Arial" w:hAnsi="Arial" w:cs="Arial"/>
                <w:color w:val="444444"/>
                <w:sz w:val="22"/>
                <w:szCs w:val="22"/>
              </w:rPr>
              <w:t>enny Peek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 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  <w:vertAlign w:val="superscript"/>
              </w:rPr>
              <w:t>1,2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, </w:t>
            </w:r>
            <w:r w:rsidR="007A1547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Peter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Vardon</w:t>
            </w:r>
            <w:r w:rsidR="00DF2740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  <w:vertAlign w:val="superscript"/>
              </w:rPr>
              <w:t>1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, </w:t>
            </w:r>
            <w:r w:rsidR="007A1547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Linda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Passmore</w:t>
            </w:r>
            <w:r w:rsidR="00DF2740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  <w:vertAlign w:val="superscript"/>
              </w:rPr>
              <w:t>1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, </w:t>
            </w:r>
            <w:r w:rsidR="007A1547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Harry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Peek</w:t>
            </w:r>
            <w:r w:rsidR="00DF2740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  <w:vertAlign w:val="superscript"/>
              </w:rPr>
              <w:t>2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, </w:t>
            </w:r>
            <w:r w:rsidR="00BD50C8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Ian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Yang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  <w:vertAlign w:val="superscript"/>
              </w:rPr>
              <w:t>1,2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, </w:t>
            </w:r>
            <w:r w:rsidR="00BD50C8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Emily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Stone</w:t>
            </w:r>
            <w:r w:rsidR="00DF2740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  <w:vertAlign w:val="superscript"/>
              </w:rPr>
              <w:t>3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, </w:t>
            </w:r>
            <w:r w:rsidR="00BD50C8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Renee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Manser</w:t>
            </w:r>
            <w:r w:rsidR="00DF2740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  <w:vertAlign w:val="superscript"/>
              </w:rPr>
              <w:t>4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, </w:t>
            </w:r>
            <w:r w:rsidR="00BD50C8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Paul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Fogarty</w:t>
            </w:r>
            <w:r w:rsidR="00DF2740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  <w:vertAlign w:val="superscript"/>
              </w:rPr>
              <w:t>5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, </w:t>
            </w:r>
            <w:r w:rsidR="00BD50C8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Fraser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Brims</w:t>
            </w:r>
            <w:r w:rsidR="00DF2740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  <w:vertAlign w:val="superscript"/>
              </w:rPr>
              <w:t>6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, </w:t>
            </w:r>
            <w:r w:rsidR="00BD50C8" w:rsidRPr="00551B16">
              <w:rPr>
                <w:rFonts w:ascii="Arial" w:hAnsi="Arial" w:cs="Arial"/>
                <w:color w:val="444444"/>
                <w:sz w:val="22"/>
                <w:szCs w:val="22"/>
              </w:rPr>
              <w:t>A</w:t>
            </w:r>
            <w:r w:rsidR="000C2F6D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nnette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McWilliams</w:t>
            </w:r>
            <w:r w:rsidR="00DF2740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  <w:vertAlign w:val="superscript"/>
              </w:rPr>
              <w:t>7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, </w:t>
            </w:r>
            <w:r w:rsidR="000C2F6D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Coral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Gartner</w:t>
            </w:r>
            <w:r w:rsidR="00DF2740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  <w:vertAlign w:val="superscript"/>
              </w:rPr>
              <w:t>8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, </w:t>
            </w:r>
            <w:r w:rsidR="000C2F6D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Leanne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Hides</w:t>
            </w:r>
            <w:r w:rsidR="00DF2740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  <w:vertAlign w:val="superscript"/>
              </w:rPr>
              <w:t>8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, </w:t>
            </w:r>
            <w:r w:rsidR="000C2F6D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Sheleigh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Lawler</w:t>
            </w:r>
            <w:r w:rsidR="00DF2740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 </w:t>
            </w:r>
            <w:proofErr w:type="gramStart"/>
            <w:r w:rsidRPr="00551B16">
              <w:rPr>
                <w:rFonts w:ascii="Arial" w:hAnsi="Arial" w:cs="Arial"/>
                <w:color w:val="444444"/>
                <w:sz w:val="22"/>
                <w:szCs w:val="22"/>
                <w:vertAlign w:val="superscript"/>
              </w:rPr>
              <w:t>8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, </w:t>
            </w:r>
            <w:r w:rsidR="44E6D621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 Kwun</w:t>
            </w:r>
            <w:proofErr w:type="gramEnd"/>
            <w:r w:rsidR="44E6D621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 Fong</w:t>
            </w:r>
            <w:r w:rsidR="00DF2740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 </w:t>
            </w:r>
            <w:r w:rsidR="44E6D621" w:rsidRPr="00551B16">
              <w:rPr>
                <w:rFonts w:ascii="Arial" w:hAnsi="Arial" w:cs="Arial"/>
                <w:color w:val="444444"/>
                <w:sz w:val="22"/>
                <w:szCs w:val="22"/>
                <w:vertAlign w:val="superscript"/>
              </w:rPr>
              <w:t>1,2</w:t>
            </w:r>
            <w:r w:rsidR="00DF2740" w:rsidRPr="00551B16">
              <w:rPr>
                <w:rFonts w:ascii="Arial" w:hAnsi="Arial" w:cs="Arial"/>
                <w:color w:val="444444"/>
                <w:sz w:val="22"/>
                <w:szCs w:val="22"/>
                <w:vertAlign w:val="superscript"/>
              </w:rPr>
              <w:t xml:space="preserve"> </w:t>
            </w:r>
            <w:r w:rsidR="00DF2740" w:rsidRPr="00551B16">
              <w:rPr>
                <w:rFonts w:ascii="Arial" w:hAnsi="Arial" w:cs="Arial"/>
                <w:color w:val="444444"/>
                <w:sz w:val="22"/>
                <w:szCs w:val="22"/>
              </w:rPr>
              <w:t>,</w:t>
            </w:r>
            <w:r w:rsidR="44E6D621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 </w:t>
            </w:r>
            <w:r w:rsidR="000C2F6D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Henry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</w:rPr>
              <w:t>Marshall</w:t>
            </w:r>
            <w:r w:rsidR="00DF2740" w:rsidRPr="00551B16">
              <w:rPr>
                <w:rFonts w:ascii="Arial" w:hAnsi="Arial" w:cs="Arial"/>
                <w:color w:val="444444"/>
                <w:sz w:val="22"/>
                <w:szCs w:val="22"/>
              </w:rPr>
              <w:t xml:space="preserve"> </w:t>
            </w:r>
            <w:r w:rsidRPr="00551B16">
              <w:rPr>
                <w:rFonts w:ascii="Arial" w:hAnsi="Arial" w:cs="Arial"/>
                <w:color w:val="444444"/>
                <w:sz w:val="22"/>
                <w:szCs w:val="22"/>
                <w:vertAlign w:val="superscript"/>
              </w:rPr>
              <w:t>1,2</w:t>
            </w:r>
            <w:r w:rsidRPr="00551B16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1564A4" w:rsidRPr="0050053A" w14:paraId="385A19D9" w14:textId="77777777" w:rsidTr="09B5E325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584D7F1" w14:textId="0B38EA5A" w:rsidR="007843A8" w:rsidRPr="00551B16" w:rsidRDefault="007843A8" w:rsidP="007843A8">
            <w:pPr>
              <w:shd w:val="clear" w:color="auto" w:fill="FCFCFC"/>
              <w:rPr>
                <w:rFonts w:ascii="Arial" w:hAnsi="Arial" w:cs="Arial"/>
                <w:i/>
                <w:color w:val="444444"/>
                <w:sz w:val="22"/>
                <w:szCs w:val="22"/>
                <w:lang w:val="en-AU"/>
              </w:rPr>
            </w:pPr>
            <w:r w:rsidRPr="00551B16">
              <w:rPr>
                <w:rFonts w:ascii="Arial" w:hAnsi="Arial" w:cs="Arial"/>
                <w:i/>
                <w:color w:val="444444"/>
                <w:sz w:val="22"/>
                <w:szCs w:val="22"/>
                <w:vertAlign w:val="superscript"/>
              </w:rPr>
              <w:t>1</w:t>
            </w:r>
            <w:r w:rsidRPr="00551B16">
              <w:rPr>
                <w:rFonts w:ascii="Arial" w:hAnsi="Arial" w:cs="Arial"/>
                <w:i/>
                <w:color w:val="444444"/>
                <w:sz w:val="22"/>
                <w:szCs w:val="22"/>
              </w:rPr>
              <w:t> </w:t>
            </w:r>
            <w:r w:rsidR="0085021A" w:rsidRPr="00551B16">
              <w:rPr>
                <w:rFonts w:ascii="Arial" w:hAnsi="Arial" w:cs="Arial"/>
                <w:i/>
                <w:color w:val="444444"/>
                <w:sz w:val="22"/>
                <w:szCs w:val="22"/>
              </w:rPr>
              <w:t xml:space="preserve">Department of Thoracic Medicine, </w:t>
            </w:r>
            <w:r w:rsidRPr="00551B16">
              <w:rPr>
                <w:rFonts w:ascii="Arial" w:hAnsi="Arial" w:cs="Arial"/>
                <w:i/>
                <w:color w:val="444444"/>
                <w:sz w:val="22"/>
                <w:szCs w:val="22"/>
              </w:rPr>
              <w:t>The Prince Charles Hospital, Brisbane</w:t>
            </w:r>
            <w:r w:rsidR="007512AF" w:rsidRPr="00551B16">
              <w:rPr>
                <w:rFonts w:ascii="Arial" w:hAnsi="Arial" w:cs="Arial"/>
                <w:i/>
                <w:color w:val="444444"/>
                <w:sz w:val="22"/>
                <w:szCs w:val="22"/>
              </w:rPr>
              <w:t xml:space="preserve"> </w:t>
            </w:r>
            <w:r w:rsidRPr="00551B16">
              <w:rPr>
                <w:rFonts w:ascii="Arial" w:hAnsi="Arial" w:cs="Arial"/>
                <w:i/>
                <w:color w:val="444444"/>
                <w:sz w:val="22"/>
                <w:szCs w:val="22"/>
              </w:rPr>
              <w:t>Queensland</w:t>
            </w:r>
          </w:p>
          <w:p w14:paraId="245D0115" w14:textId="407C1B6B" w:rsidR="007843A8" w:rsidRPr="00551B16" w:rsidRDefault="007843A8" w:rsidP="007843A8">
            <w:pPr>
              <w:shd w:val="clear" w:color="auto" w:fill="FCFCFC"/>
              <w:rPr>
                <w:rFonts w:ascii="Arial" w:hAnsi="Arial" w:cs="Arial"/>
                <w:i/>
                <w:color w:val="444444"/>
                <w:sz w:val="22"/>
                <w:szCs w:val="22"/>
              </w:rPr>
            </w:pPr>
            <w:r w:rsidRPr="00551B16">
              <w:rPr>
                <w:rFonts w:ascii="Arial" w:hAnsi="Arial" w:cs="Arial"/>
                <w:i/>
                <w:color w:val="444444"/>
                <w:sz w:val="22"/>
                <w:szCs w:val="22"/>
                <w:vertAlign w:val="superscript"/>
              </w:rPr>
              <w:t>2</w:t>
            </w:r>
            <w:r w:rsidRPr="00551B16">
              <w:rPr>
                <w:rFonts w:ascii="Arial" w:hAnsi="Arial" w:cs="Arial"/>
                <w:i/>
                <w:color w:val="444444"/>
                <w:sz w:val="22"/>
                <w:szCs w:val="22"/>
              </w:rPr>
              <w:t> University of Queensland Thoracic Research Centre,</w:t>
            </w:r>
            <w:r w:rsidR="007512AF" w:rsidRPr="00551B16">
              <w:rPr>
                <w:rFonts w:ascii="Arial" w:hAnsi="Arial" w:cs="Arial"/>
                <w:i/>
                <w:color w:val="444444"/>
                <w:sz w:val="22"/>
                <w:szCs w:val="22"/>
              </w:rPr>
              <w:t xml:space="preserve"> Brisbane</w:t>
            </w:r>
            <w:r w:rsidRPr="00551B16">
              <w:rPr>
                <w:rFonts w:ascii="Arial" w:hAnsi="Arial" w:cs="Arial"/>
                <w:i/>
                <w:color w:val="444444"/>
                <w:sz w:val="22"/>
                <w:szCs w:val="22"/>
              </w:rPr>
              <w:t xml:space="preserve"> Queensland</w:t>
            </w:r>
          </w:p>
          <w:p w14:paraId="1EFF55E0" w14:textId="74349BFA" w:rsidR="007843A8" w:rsidRPr="00551B16" w:rsidRDefault="007843A8" w:rsidP="007843A8">
            <w:pPr>
              <w:shd w:val="clear" w:color="auto" w:fill="FCFCFC"/>
              <w:rPr>
                <w:rFonts w:ascii="Arial" w:hAnsi="Arial" w:cs="Arial"/>
                <w:i/>
                <w:color w:val="444444"/>
                <w:sz w:val="22"/>
                <w:szCs w:val="22"/>
              </w:rPr>
            </w:pPr>
            <w:r w:rsidRPr="00551B16">
              <w:rPr>
                <w:rFonts w:ascii="Arial" w:hAnsi="Arial" w:cs="Arial"/>
                <w:i/>
                <w:color w:val="444444"/>
                <w:sz w:val="22"/>
                <w:szCs w:val="22"/>
                <w:vertAlign w:val="superscript"/>
              </w:rPr>
              <w:t>3</w:t>
            </w:r>
            <w:r w:rsidRPr="00551B16">
              <w:rPr>
                <w:rFonts w:ascii="Arial" w:hAnsi="Arial" w:cs="Arial"/>
                <w:i/>
                <w:color w:val="444444"/>
                <w:sz w:val="22"/>
                <w:szCs w:val="22"/>
              </w:rPr>
              <w:t> St Vincent's Hospital, Sydney New South Wales</w:t>
            </w:r>
          </w:p>
          <w:p w14:paraId="448E44A5" w14:textId="2150CA4C" w:rsidR="007843A8" w:rsidRPr="00551B16" w:rsidRDefault="007843A8" w:rsidP="007843A8">
            <w:pPr>
              <w:shd w:val="clear" w:color="auto" w:fill="FCFCFC"/>
              <w:rPr>
                <w:rFonts w:ascii="Arial" w:hAnsi="Arial" w:cs="Arial"/>
                <w:i/>
                <w:color w:val="444444"/>
                <w:sz w:val="22"/>
                <w:szCs w:val="22"/>
              </w:rPr>
            </w:pPr>
            <w:r w:rsidRPr="00551B16">
              <w:rPr>
                <w:rFonts w:ascii="Arial" w:hAnsi="Arial" w:cs="Arial"/>
                <w:i/>
                <w:color w:val="444444"/>
                <w:sz w:val="22"/>
                <w:szCs w:val="22"/>
                <w:vertAlign w:val="superscript"/>
              </w:rPr>
              <w:t>4</w:t>
            </w:r>
            <w:r w:rsidRPr="00551B16">
              <w:rPr>
                <w:rFonts w:ascii="Arial" w:hAnsi="Arial" w:cs="Arial"/>
                <w:i/>
                <w:color w:val="444444"/>
                <w:sz w:val="22"/>
                <w:szCs w:val="22"/>
              </w:rPr>
              <w:t> Royal Melbourne Hospital, Melbourne Victoria</w:t>
            </w:r>
          </w:p>
          <w:p w14:paraId="20EC58B7" w14:textId="336D7E7B" w:rsidR="007843A8" w:rsidRPr="00551B16" w:rsidRDefault="007843A8" w:rsidP="007843A8">
            <w:pPr>
              <w:shd w:val="clear" w:color="auto" w:fill="FCFCFC"/>
              <w:rPr>
                <w:rFonts w:ascii="Arial" w:hAnsi="Arial" w:cs="Arial"/>
                <w:i/>
                <w:color w:val="444444"/>
                <w:sz w:val="22"/>
                <w:szCs w:val="22"/>
              </w:rPr>
            </w:pPr>
            <w:r w:rsidRPr="00551B16">
              <w:rPr>
                <w:rFonts w:ascii="Arial" w:hAnsi="Arial" w:cs="Arial"/>
                <w:i/>
                <w:color w:val="444444"/>
                <w:sz w:val="22"/>
                <w:szCs w:val="22"/>
                <w:vertAlign w:val="superscript"/>
              </w:rPr>
              <w:t>5</w:t>
            </w:r>
            <w:r w:rsidRPr="00551B16">
              <w:rPr>
                <w:rFonts w:ascii="Arial" w:hAnsi="Arial" w:cs="Arial"/>
                <w:i/>
                <w:color w:val="444444"/>
                <w:sz w:val="22"/>
                <w:szCs w:val="22"/>
              </w:rPr>
              <w:t> Epworth Hospital, Box Hill Victoria</w:t>
            </w:r>
          </w:p>
          <w:p w14:paraId="2614381A" w14:textId="5265A546" w:rsidR="007843A8" w:rsidRPr="00551B16" w:rsidRDefault="007843A8" w:rsidP="007843A8">
            <w:pPr>
              <w:shd w:val="clear" w:color="auto" w:fill="FCFCFC"/>
              <w:rPr>
                <w:rFonts w:ascii="Arial" w:hAnsi="Arial" w:cs="Arial"/>
                <w:i/>
                <w:color w:val="444444"/>
                <w:sz w:val="22"/>
                <w:szCs w:val="22"/>
              </w:rPr>
            </w:pPr>
            <w:r w:rsidRPr="00551B16">
              <w:rPr>
                <w:rFonts w:ascii="Arial" w:hAnsi="Arial" w:cs="Arial"/>
                <w:i/>
                <w:color w:val="444444"/>
                <w:sz w:val="22"/>
                <w:szCs w:val="22"/>
                <w:vertAlign w:val="superscript"/>
              </w:rPr>
              <w:t>6</w:t>
            </w:r>
            <w:r w:rsidRPr="00551B16">
              <w:rPr>
                <w:rFonts w:ascii="Arial" w:hAnsi="Arial" w:cs="Arial"/>
                <w:i/>
                <w:color w:val="444444"/>
                <w:sz w:val="22"/>
                <w:szCs w:val="22"/>
              </w:rPr>
              <w:t> Sir Charles Gairdner Hospital, Perth Western Australia</w:t>
            </w:r>
          </w:p>
          <w:p w14:paraId="70B90C31" w14:textId="208257A2" w:rsidR="007843A8" w:rsidRPr="00551B16" w:rsidRDefault="007843A8" w:rsidP="007843A8">
            <w:pPr>
              <w:shd w:val="clear" w:color="auto" w:fill="FCFCFC"/>
              <w:rPr>
                <w:rFonts w:ascii="Arial" w:hAnsi="Arial" w:cs="Arial"/>
                <w:i/>
                <w:color w:val="444444"/>
                <w:sz w:val="22"/>
                <w:szCs w:val="22"/>
              </w:rPr>
            </w:pPr>
            <w:r w:rsidRPr="00551B16">
              <w:rPr>
                <w:rFonts w:ascii="Arial" w:hAnsi="Arial" w:cs="Arial"/>
                <w:i/>
                <w:color w:val="444444"/>
                <w:sz w:val="22"/>
                <w:szCs w:val="22"/>
                <w:vertAlign w:val="superscript"/>
              </w:rPr>
              <w:t>7</w:t>
            </w:r>
            <w:r w:rsidRPr="00551B16">
              <w:rPr>
                <w:rFonts w:ascii="Arial" w:hAnsi="Arial" w:cs="Arial"/>
                <w:i/>
                <w:color w:val="444444"/>
                <w:sz w:val="22"/>
                <w:szCs w:val="22"/>
              </w:rPr>
              <w:t> Fiona Stanley Hospital, Perth Western Australia</w:t>
            </w:r>
          </w:p>
          <w:p w14:paraId="45ED36BF" w14:textId="29464ED3" w:rsidR="004C1301" w:rsidRPr="00551B16" w:rsidRDefault="007843A8" w:rsidP="00B35CD6">
            <w:pPr>
              <w:shd w:val="clear" w:color="auto" w:fill="FCFCFC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51B16">
              <w:rPr>
                <w:rFonts w:ascii="Arial" w:hAnsi="Arial" w:cs="Arial"/>
                <w:i/>
                <w:color w:val="444444"/>
                <w:sz w:val="22"/>
                <w:szCs w:val="22"/>
                <w:vertAlign w:val="superscript"/>
              </w:rPr>
              <w:t>8</w:t>
            </w:r>
            <w:r w:rsidRPr="00551B16">
              <w:rPr>
                <w:rFonts w:ascii="Arial" w:hAnsi="Arial" w:cs="Arial"/>
                <w:i/>
                <w:color w:val="444444"/>
                <w:sz w:val="22"/>
                <w:szCs w:val="22"/>
              </w:rPr>
              <w:t> University of Queensland, Brisbane Queensland</w:t>
            </w:r>
          </w:p>
        </w:tc>
      </w:tr>
      <w:tr w:rsidR="001564A4" w:rsidRPr="0050053A" w14:paraId="6DAF615A" w14:textId="77777777" w:rsidTr="00B35CD6">
        <w:trPr>
          <w:trHeight w:hRule="exact" w:val="8257"/>
          <w:jc w:val="center"/>
        </w:trPr>
        <w:tc>
          <w:tcPr>
            <w:tcW w:w="8640" w:type="dxa"/>
            <w:shd w:val="clear" w:color="auto" w:fill="auto"/>
          </w:tcPr>
          <w:p w14:paraId="743ED61F" w14:textId="15476A84" w:rsidR="00DF2740" w:rsidRPr="00551B16" w:rsidRDefault="001564A4" w:rsidP="00DF274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551B16">
              <w:rPr>
                <w:rStyle w:val="A4"/>
                <w:rFonts w:ascii="Arial" w:hAnsi="Arial" w:cs="Arial"/>
                <w:b/>
                <w:bCs/>
              </w:rPr>
              <w:t xml:space="preserve">Introduction/Aim: </w:t>
            </w:r>
            <w:r w:rsidR="00DF2740" w:rsidRPr="00551B16">
              <w:rPr>
                <w:rFonts w:ascii="Arial" w:hAnsi="Arial" w:cs="Arial"/>
                <w:sz w:val="22"/>
                <w:szCs w:val="22"/>
              </w:rPr>
              <w:t xml:space="preserve">Lung cancer screening (LCS) benefits are enhanced by effective smoking cessation (SC). Smartphone apps may be a scalable method of delivering SC support but remain untested in LCS. Screen2Quit RCT (“S2Q”, ACTRN12622000990729) is the first SC app trial in </w:t>
            </w:r>
            <w:r w:rsidR="00ED6949" w:rsidRPr="00551B16">
              <w:rPr>
                <w:rFonts w:ascii="Arial" w:hAnsi="Arial" w:cs="Arial"/>
                <w:sz w:val="22"/>
                <w:szCs w:val="22"/>
              </w:rPr>
              <w:t>this population</w:t>
            </w:r>
            <w:r w:rsidR="00DF2740" w:rsidRPr="00551B16">
              <w:rPr>
                <w:rFonts w:ascii="Arial" w:hAnsi="Arial" w:cs="Arial"/>
                <w:sz w:val="22"/>
                <w:szCs w:val="22"/>
              </w:rPr>
              <w:t>. S2Q opened recruitment in July 2023, with</w:t>
            </w:r>
            <w:r w:rsidR="00992187" w:rsidRPr="00551B16">
              <w:rPr>
                <w:rFonts w:ascii="Arial" w:hAnsi="Arial" w:cs="Arial"/>
                <w:sz w:val="22"/>
                <w:szCs w:val="22"/>
              </w:rPr>
              <w:t xml:space="preserve"> other</w:t>
            </w:r>
            <w:r w:rsidR="00DF2740" w:rsidRPr="00551B16">
              <w:rPr>
                <w:rFonts w:ascii="Arial" w:hAnsi="Arial" w:cs="Arial"/>
                <w:sz w:val="22"/>
                <w:szCs w:val="22"/>
              </w:rPr>
              <w:t xml:space="preserve"> International Lung Screen Trial (ILST) and Australian Lung Screen Trial (ALST) sites to follow. We report early results on uptake.</w:t>
            </w:r>
          </w:p>
          <w:p w14:paraId="1B39336E" w14:textId="094AB864" w:rsidR="00225D69" w:rsidRPr="00551B16" w:rsidRDefault="001564A4" w:rsidP="00225D69">
            <w:pPr>
              <w:pStyle w:val="Pa12"/>
              <w:rPr>
                <w:sz w:val="22"/>
                <w:szCs w:val="22"/>
              </w:rPr>
            </w:pPr>
            <w:r w:rsidRPr="00551B16">
              <w:rPr>
                <w:rStyle w:val="A4"/>
                <w:b/>
                <w:bCs/>
              </w:rPr>
              <w:t>Methods</w:t>
            </w:r>
            <w:r w:rsidR="00992187" w:rsidRPr="00551B16">
              <w:rPr>
                <w:rStyle w:val="A4"/>
                <w:b/>
                <w:bCs/>
              </w:rPr>
              <w:t xml:space="preserve">: </w:t>
            </w:r>
            <w:r w:rsidR="00992187" w:rsidRPr="00551B16">
              <w:rPr>
                <w:sz w:val="22"/>
                <w:szCs w:val="22"/>
              </w:rPr>
              <w:t>Queensland ILST participants were invited via SMS or email to complete online eligibility check and electronic consent (current smoking within 30 days; smartphone and computer access;  app download ability; not currently using a SC app). Participants were randomised 1:1 to intervention (‘Screen2Quit’ app, a research version of the Department of Health’s 'My QuitBuddy') or control arm (Health Department internet cessation resources, QuitHQ’). Electronic links to the respective cessation resources were sent with no on-boarding assistance.</w:t>
            </w:r>
            <w:r w:rsidR="00ED6949" w:rsidRPr="00551B16">
              <w:rPr>
                <w:sz w:val="22"/>
                <w:szCs w:val="22"/>
              </w:rPr>
              <w:t xml:space="preserve"> </w:t>
            </w:r>
          </w:p>
          <w:p w14:paraId="7DE2A1F4" w14:textId="6FB0296E" w:rsidR="00DF2740" w:rsidRPr="00551B16" w:rsidRDefault="001564A4" w:rsidP="00DF274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551B16">
              <w:rPr>
                <w:rStyle w:val="A4"/>
                <w:rFonts w:ascii="Arial" w:hAnsi="Arial" w:cs="Arial"/>
                <w:b/>
                <w:bCs/>
              </w:rPr>
              <w:t xml:space="preserve">Results: </w:t>
            </w:r>
            <w:r w:rsidR="00992187" w:rsidRPr="00551B16">
              <w:rPr>
                <w:rFonts w:ascii="Arial" w:hAnsi="Arial" w:cs="Arial"/>
                <w:sz w:val="22"/>
                <w:szCs w:val="22"/>
              </w:rPr>
              <w:t>570 invites were sent over 22 days. 148 (25.9%) invitees visited the trial database and 114 (20%) completed eligibility assessment. 34/114 (29.8%) people currently smoked. Of these, 17/34 (50%) were eligible and randomized. Ineligibility reasons included one or more of: no access to smartphone (n=2, 5.9%) or computer (n=3, 8.8%); unable to download apps (n=5,</w:t>
            </w:r>
            <w:r w:rsidR="00EC2A67" w:rsidRPr="00551B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2187" w:rsidRPr="00551B16">
              <w:rPr>
                <w:rFonts w:ascii="Arial" w:hAnsi="Arial" w:cs="Arial"/>
                <w:sz w:val="22"/>
                <w:szCs w:val="22"/>
              </w:rPr>
              <w:t xml:space="preserve">14.7%). Of those randomized, median age was 64 years, 11 (64.7%) were female, median cigarettes per day was twenty. </w:t>
            </w:r>
            <w:r w:rsidR="00C344AB" w:rsidRPr="00551B16">
              <w:rPr>
                <w:rFonts w:ascii="Arial" w:hAnsi="Arial" w:cs="Arial"/>
                <w:sz w:val="22"/>
                <w:szCs w:val="22"/>
              </w:rPr>
              <w:t xml:space="preserve">13 participants </w:t>
            </w:r>
            <w:r w:rsidR="00992187" w:rsidRPr="00551B16">
              <w:rPr>
                <w:rFonts w:ascii="Arial" w:hAnsi="Arial" w:cs="Arial"/>
                <w:sz w:val="22"/>
                <w:szCs w:val="22"/>
              </w:rPr>
              <w:t xml:space="preserve">smoked within 30 minutes of waking and </w:t>
            </w:r>
            <w:r w:rsidR="00C344AB" w:rsidRPr="00551B16">
              <w:rPr>
                <w:rFonts w:ascii="Arial" w:hAnsi="Arial" w:cs="Arial"/>
                <w:sz w:val="22"/>
                <w:szCs w:val="22"/>
              </w:rPr>
              <w:t xml:space="preserve">13 </w:t>
            </w:r>
            <w:r w:rsidR="00992187" w:rsidRPr="00551B16">
              <w:rPr>
                <w:rFonts w:ascii="Arial" w:hAnsi="Arial" w:cs="Arial"/>
                <w:sz w:val="22"/>
                <w:szCs w:val="22"/>
              </w:rPr>
              <w:t>had no specific plans to quit smoking. In the intervention arm, 6 of 9 people downloaded and used the S2Q app.</w:t>
            </w:r>
          </w:p>
          <w:p w14:paraId="652F7BE1" w14:textId="2FE5EB80" w:rsidR="001564A4" w:rsidRPr="00551B16" w:rsidRDefault="001564A4">
            <w:pPr>
              <w:pStyle w:val="Pa12"/>
              <w:rPr>
                <w:rStyle w:val="A4"/>
                <w:b/>
                <w:bCs/>
              </w:rPr>
            </w:pPr>
            <w:r w:rsidRPr="00551B16">
              <w:rPr>
                <w:rStyle w:val="A4"/>
                <w:b/>
                <w:bCs/>
              </w:rPr>
              <w:t xml:space="preserve">Conclusion: </w:t>
            </w:r>
            <w:r w:rsidR="00992187" w:rsidRPr="00551B16">
              <w:rPr>
                <w:sz w:val="22"/>
                <w:szCs w:val="22"/>
              </w:rPr>
              <w:t>These early results indicate high volume electronic invitation was feasible over a short time. 20% of invitations resulted in an eligibility assessment and half of people who currently smoked were eligible. Two thirds randomized to the intervention downloaded and used the app. SC apps may have a role in LCS.</w:t>
            </w:r>
          </w:p>
          <w:p w14:paraId="5C24A210" w14:textId="77777777" w:rsidR="000F6AAB" w:rsidRPr="00551B16" w:rsidRDefault="000F6AAB" w:rsidP="00B35CD6">
            <w:pPr>
              <w:pStyle w:val="Default"/>
            </w:pPr>
          </w:p>
          <w:p w14:paraId="3E8B4283" w14:textId="77777777" w:rsidR="001564A4" w:rsidRPr="00551B16" w:rsidRDefault="001564A4">
            <w:pPr>
              <w:pStyle w:val="Pa12"/>
              <w:rPr>
                <w:rStyle w:val="A4"/>
                <w:b/>
                <w:bCs/>
              </w:rPr>
            </w:pPr>
            <w:r w:rsidRPr="00551B16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77777777" w:rsidR="001564A4" w:rsidRDefault="001564A4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>
            <w:pPr>
              <w:pStyle w:val="Default"/>
            </w:pPr>
          </w:p>
          <w:p w14:paraId="34BF0A0F" w14:textId="77777777" w:rsidR="001564A4" w:rsidRPr="003E35F0" w:rsidRDefault="001564A4">
            <w:pPr>
              <w:pStyle w:val="Default"/>
            </w:pPr>
          </w:p>
          <w:p w14:paraId="1FF1A88F" w14:textId="77777777" w:rsidR="001564A4" w:rsidRPr="0050053A" w:rsidRDefault="001564A4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15A6550C" w14:textId="291967BB" w:rsidR="007E671E" w:rsidRDefault="007E671E" w:rsidP="00B35CD6"/>
    <w:sectPr w:rsidR="007E6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156F9"/>
    <w:rsid w:val="00021DDC"/>
    <w:rsid w:val="00023C5D"/>
    <w:rsid w:val="00025730"/>
    <w:rsid w:val="000279CD"/>
    <w:rsid w:val="00041424"/>
    <w:rsid w:val="00044F70"/>
    <w:rsid w:val="0004551F"/>
    <w:rsid w:val="000609E5"/>
    <w:rsid w:val="000612A0"/>
    <w:rsid w:val="00061915"/>
    <w:rsid w:val="00061D2D"/>
    <w:rsid w:val="00064DA8"/>
    <w:rsid w:val="00065C05"/>
    <w:rsid w:val="00075641"/>
    <w:rsid w:val="00080C82"/>
    <w:rsid w:val="00081F8E"/>
    <w:rsid w:val="00091951"/>
    <w:rsid w:val="000B65F1"/>
    <w:rsid w:val="000B76C0"/>
    <w:rsid w:val="000B7EC3"/>
    <w:rsid w:val="000C03A5"/>
    <w:rsid w:val="000C2F6D"/>
    <w:rsid w:val="000C3869"/>
    <w:rsid w:val="000C6B39"/>
    <w:rsid w:val="000D4779"/>
    <w:rsid w:val="000F63E0"/>
    <w:rsid w:val="000F6AAB"/>
    <w:rsid w:val="00100433"/>
    <w:rsid w:val="001009E1"/>
    <w:rsid w:val="0010164A"/>
    <w:rsid w:val="00113E0E"/>
    <w:rsid w:val="0011519E"/>
    <w:rsid w:val="0012032C"/>
    <w:rsid w:val="00121CC6"/>
    <w:rsid w:val="00123D2E"/>
    <w:rsid w:val="0012506E"/>
    <w:rsid w:val="00132712"/>
    <w:rsid w:val="001552D2"/>
    <w:rsid w:val="001564A4"/>
    <w:rsid w:val="00161B61"/>
    <w:rsid w:val="001A07EF"/>
    <w:rsid w:val="001B06CB"/>
    <w:rsid w:val="001B1339"/>
    <w:rsid w:val="001B2C2C"/>
    <w:rsid w:val="001C3D21"/>
    <w:rsid w:val="001D0F0E"/>
    <w:rsid w:val="001D1A2A"/>
    <w:rsid w:val="001E1900"/>
    <w:rsid w:val="001E2016"/>
    <w:rsid w:val="001E3EA2"/>
    <w:rsid w:val="001F377B"/>
    <w:rsid w:val="001F7216"/>
    <w:rsid w:val="00201383"/>
    <w:rsid w:val="002111DB"/>
    <w:rsid w:val="00212289"/>
    <w:rsid w:val="00215341"/>
    <w:rsid w:val="00225D69"/>
    <w:rsid w:val="00227153"/>
    <w:rsid w:val="002273B1"/>
    <w:rsid w:val="00232601"/>
    <w:rsid w:val="002359B4"/>
    <w:rsid w:val="00261392"/>
    <w:rsid w:val="0026196F"/>
    <w:rsid w:val="00261C3D"/>
    <w:rsid w:val="00265168"/>
    <w:rsid w:val="0026740A"/>
    <w:rsid w:val="0027302C"/>
    <w:rsid w:val="00281B65"/>
    <w:rsid w:val="002911B8"/>
    <w:rsid w:val="002969CA"/>
    <w:rsid w:val="002A1D0D"/>
    <w:rsid w:val="002B10DA"/>
    <w:rsid w:val="002B3B11"/>
    <w:rsid w:val="002C0750"/>
    <w:rsid w:val="002D03DB"/>
    <w:rsid w:val="002D72C6"/>
    <w:rsid w:val="002E6FA9"/>
    <w:rsid w:val="002E771F"/>
    <w:rsid w:val="002F476A"/>
    <w:rsid w:val="00301BF0"/>
    <w:rsid w:val="0030587B"/>
    <w:rsid w:val="003071B8"/>
    <w:rsid w:val="00310FC4"/>
    <w:rsid w:val="00316DCE"/>
    <w:rsid w:val="00322DC3"/>
    <w:rsid w:val="00325A2D"/>
    <w:rsid w:val="00330610"/>
    <w:rsid w:val="00331395"/>
    <w:rsid w:val="00334277"/>
    <w:rsid w:val="00353585"/>
    <w:rsid w:val="00354355"/>
    <w:rsid w:val="00355D71"/>
    <w:rsid w:val="00357930"/>
    <w:rsid w:val="003718EF"/>
    <w:rsid w:val="00384627"/>
    <w:rsid w:val="0038576D"/>
    <w:rsid w:val="003905F0"/>
    <w:rsid w:val="0039610B"/>
    <w:rsid w:val="003B352A"/>
    <w:rsid w:val="003B767E"/>
    <w:rsid w:val="003B7BEC"/>
    <w:rsid w:val="003C779A"/>
    <w:rsid w:val="003D2548"/>
    <w:rsid w:val="003D7564"/>
    <w:rsid w:val="003E1DD2"/>
    <w:rsid w:val="003E2ABD"/>
    <w:rsid w:val="003E50C4"/>
    <w:rsid w:val="003E52ED"/>
    <w:rsid w:val="003E55F2"/>
    <w:rsid w:val="003F2135"/>
    <w:rsid w:val="00413722"/>
    <w:rsid w:val="00413931"/>
    <w:rsid w:val="00422700"/>
    <w:rsid w:val="004276C2"/>
    <w:rsid w:val="004323CF"/>
    <w:rsid w:val="004427F5"/>
    <w:rsid w:val="00442F19"/>
    <w:rsid w:val="004445AD"/>
    <w:rsid w:val="00446A36"/>
    <w:rsid w:val="004573B9"/>
    <w:rsid w:val="00460662"/>
    <w:rsid w:val="00467B3A"/>
    <w:rsid w:val="00474F26"/>
    <w:rsid w:val="00485169"/>
    <w:rsid w:val="004901B7"/>
    <w:rsid w:val="004940BF"/>
    <w:rsid w:val="00495DA8"/>
    <w:rsid w:val="004B0A59"/>
    <w:rsid w:val="004B0E72"/>
    <w:rsid w:val="004C1301"/>
    <w:rsid w:val="004C4065"/>
    <w:rsid w:val="004C5472"/>
    <w:rsid w:val="004D5238"/>
    <w:rsid w:val="004E68B2"/>
    <w:rsid w:val="00503C8A"/>
    <w:rsid w:val="0051574E"/>
    <w:rsid w:val="0052480E"/>
    <w:rsid w:val="00532A92"/>
    <w:rsid w:val="00542DA5"/>
    <w:rsid w:val="00551B16"/>
    <w:rsid w:val="00552342"/>
    <w:rsid w:val="005525B1"/>
    <w:rsid w:val="005563DE"/>
    <w:rsid w:val="0057470E"/>
    <w:rsid w:val="00575CFE"/>
    <w:rsid w:val="00595BA7"/>
    <w:rsid w:val="005A07DA"/>
    <w:rsid w:val="005A625B"/>
    <w:rsid w:val="005C5CD0"/>
    <w:rsid w:val="005C7A6C"/>
    <w:rsid w:val="005D5F3C"/>
    <w:rsid w:val="005E12C0"/>
    <w:rsid w:val="0061213D"/>
    <w:rsid w:val="0061744B"/>
    <w:rsid w:val="00622FCD"/>
    <w:rsid w:val="006262F7"/>
    <w:rsid w:val="00635FDD"/>
    <w:rsid w:val="00649DE7"/>
    <w:rsid w:val="0065272D"/>
    <w:rsid w:val="00655ECA"/>
    <w:rsid w:val="00656AD3"/>
    <w:rsid w:val="006657A6"/>
    <w:rsid w:val="00667D72"/>
    <w:rsid w:val="0067728E"/>
    <w:rsid w:val="006839B0"/>
    <w:rsid w:val="00683D7A"/>
    <w:rsid w:val="0069017E"/>
    <w:rsid w:val="006A0E53"/>
    <w:rsid w:val="006A32D2"/>
    <w:rsid w:val="006A581D"/>
    <w:rsid w:val="006A68D7"/>
    <w:rsid w:val="006C61FB"/>
    <w:rsid w:val="006D04EF"/>
    <w:rsid w:val="006D1DE3"/>
    <w:rsid w:val="006D4E1C"/>
    <w:rsid w:val="006F442E"/>
    <w:rsid w:val="006F5556"/>
    <w:rsid w:val="006F76CB"/>
    <w:rsid w:val="006F7B30"/>
    <w:rsid w:val="00713CFA"/>
    <w:rsid w:val="00734AE5"/>
    <w:rsid w:val="0074070B"/>
    <w:rsid w:val="00747DB6"/>
    <w:rsid w:val="007512AF"/>
    <w:rsid w:val="007527C5"/>
    <w:rsid w:val="007550D4"/>
    <w:rsid w:val="00755902"/>
    <w:rsid w:val="007559BF"/>
    <w:rsid w:val="007559C4"/>
    <w:rsid w:val="007640AA"/>
    <w:rsid w:val="007721FC"/>
    <w:rsid w:val="00775819"/>
    <w:rsid w:val="00783943"/>
    <w:rsid w:val="007843A8"/>
    <w:rsid w:val="00784DE6"/>
    <w:rsid w:val="007A1547"/>
    <w:rsid w:val="007A4D8D"/>
    <w:rsid w:val="007A6192"/>
    <w:rsid w:val="007B2529"/>
    <w:rsid w:val="007D7C0E"/>
    <w:rsid w:val="007E02E8"/>
    <w:rsid w:val="007E2BE6"/>
    <w:rsid w:val="007E671E"/>
    <w:rsid w:val="007F3E14"/>
    <w:rsid w:val="00804DA7"/>
    <w:rsid w:val="0081050E"/>
    <w:rsid w:val="008116B6"/>
    <w:rsid w:val="008121BA"/>
    <w:rsid w:val="008136C9"/>
    <w:rsid w:val="0082424C"/>
    <w:rsid w:val="00827610"/>
    <w:rsid w:val="0083212F"/>
    <w:rsid w:val="0083368C"/>
    <w:rsid w:val="00841E86"/>
    <w:rsid w:val="00844517"/>
    <w:rsid w:val="00845EF9"/>
    <w:rsid w:val="0085016F"/>
    <w:rsid w:val="0085021A"/>
    <w:rsid w:val="00867197"/>
    <w:rsid w:val="008803FA"/>
    <w:rsid w:val="00893C4E"/>
    <w:rsid w:val="008944B0"/>
    <w:rsid w:val="008B793A"/>
    <w:rsid w:val="008D1750"/>
    <w:rsid w:val="008D1BCD"/>
    <w:rsid w:val="008E2E8F"/>
    <w:rsid w:val="008E4536"/>
    <w:rsid w:val="008E6168"/>
    <w:rsid w:val="008E6EF8"/>
    <w:rsid w:val="008F6CB4"/>
    <w:rsid w:val="009111FD"/>
    <w:rsid w:val="0091222E"/>
    <w:rsid w:val="009176C4"/>
    <w:rsid w:val="00930C6C"/>
    <w:rsid w:val="0093695F"/>
    <w:rsid w:val="0094053D"/>
    <w:rsid w:val="00946EF2"/>
    <w:rsid w:val="00950559"/>
    <w:rsid w:val="00951F32"/>
    <w:rsid w:val="00953821"/>
    <w:rsid w:val="00953FDE"/>
    <w:rsid w:val="00964915"/>
    <w:rsid w:val="00964B25"/>
    <w:rsid w:val="00973C4E"/>
    <w:rsid w:val="009908F1"/>
    <w:rsid w:val="0099205C"/>
    <w:rsid w:val="00992187"/>
    <w:rsid w:val="009B6EE7"/>
    <w:rsid w:val="009D267D"/>
    <w:rsid w:val="009D776B"/>
    <w:rsid w:val="009E1F40"/>
    <w:rsid w:val="009E33F0"/>
    <w:rsid w:val="009E4E94"/>
    <w:rsid w:val="009E5A65"/>
    <w:rsid w:val="009F13D1"/>
    <w:rsid w:val="00A158F3"/>
    <w:rsid w:val="00A20BC1"/>
    <w:rsid w:val="00A21C9B"/>
    <w:rsid w:val="00A22B25"/>
    <w:rsid w:val="00A33DA8"/>
    <w:rsid w:val="00A35224"/>
    <w:rsid w:val="00A371BF"/>
    <w:rsid w:val="00A40945"/>
    <w:rsid w:val="00A60066"/>
    <w:rsid w:val="00A634D4"/>
    <w:rsid w:val="00A75521"/>
    <w:rsid w:val="00A82B55"/>
    <w:rsid w:val="00A86137"/>
    <w:rsid w:val="00AB0213"/>
    <w:rsid w:val="00AB2C3F"/>
    <w:rsid w:val="00AB732A"/>
    <w:rsid w:val="00AC4560"/>
    <w:rsid w:val="00AC61BB"/>
    <w:rsid w:val="00AE0FB5"/>
    <w:rsid w:val="00AE3C4C"/>
    <w:rsid w:val="00AE3CEF"/>
    <w:rsid w:val="00AE7447"/>
    <w:rsid w:val="00AF4BB9"/>
    <w:rsid w:val="00B0116D"/>
    <w:rsid w:val="00B04B87"/>
    <w:rsid w:val="00B06800"/>
    <w:rsid w:val="00B12E32"/>
    <w:rsid w:val="00B168D8"/>
    <w:rsid w:val="00B2377E"/>
    <w:rsid w:val="00B270DC"/>
    <w:rsid w:val="00B318ED"/>
    <w:rsid w:val="00B35CD6"/>
    <w:rsid w:val="00B35E19"/>
    <w:rsid w:val="00B403A9"/>
    <w:rsid w:val="00B43AA7"/>
    <w:rsid w:val="00B63945"/>
    <w:rsid w:val="00B655ED"/>
    <w:rsid w:val="00B66574"/>
    <w:rsid w:val="00B67265"/>
    <w:rsid w:val="00B74E97"/>
    <w:rsid w:val="00B8002F"/>
    <w:rsid w:val="00B80819"/>
    <w:rsid w:val="00B842A6"/>
    <w:rsid w:val="00B95D97"/>
    <w:rsid w:val="00BA4570"/>
    <w:rsid w:val="00BB23F6"/>
    <w:rsid w:val="00BB624C"/>
    <w:rsid w:val="00BC1AFB"/>
    <w:rsid w:val="00BC67F6"/>
    <w:rsid w:val="00BD23BA"/>
    <w:rsid w:val="00BD50C8"/>
    <w:rsid w:val="00BD518D"/>
    <w:rsid w:val="00BE05B9"/>
    <w:rsid w:val="00BE1B65"/>
    <w:rsid w:val="00BE361B"/>
    <w:rsid w:val="00BF043A"/>
    <w:rsid w:val="00C02E4C"/>
    <w:rsid w:val="00C07BA4"/>
    <w:rsid w:val="00C12419"/>
    <w:rsid w:val="00C344AB"/>
    <w:rsid w:val="00C41B3B"/>
    <w:rsid w:val="00C42FCA"/>
    <w:rsid w:val="00C434DE"/>
    <w:rsid w:val="00C444C4"/>
    <w:rsid w:val="00C4667A"/>
    <w:rsid w:val="00C6322C"/>
    <w:rsid w:val="00C632AB"/>
    <w:rsid w:val="00C672E5"/>
    <w:rsid w:val="00C70DCF"/>
    <w:rsid w:val="00C75AE5"/>
    <w:rsid w:val="00C80FAB"/>
    <w:rsid w:val="00C874E0"/>
    <w:rsid w:val="00C9593D"/>
    <w:rsid w:val="00CA6DCA"/>
    <w:rsid w:val="00CB4983"/>
    <w:rsid w:val="00CC199F"/>
    <w:rsid w:val="00CD4E0E"/>
    <w:rsid w:val="00CF1B0D"/>
    <w:rsid w:val="00D000C6"/>
    <w:rsid w:val="00D021ED"/>
    <w:rsid w:val="00D03047"/>
    <w:rsid w:val="00D06803"/>
    <w:rsid w:val="00D104B4"/>
    <w:rsid w:val="00D11BA0"/>
    <w:rsid w:val="00D159DA"/>
    <w:rsid w:val="00D201C9"/>
    <w:rsid w:val="00D20EA4"/>
    <w:rsid w:val="00D225FF"/>
    <w:rsid w:val="00D24884"/>
    <w:rsid w:val="00D33F62"/>
    <w:rsid w:val="00D42A3B"/>
    <w:rsid w:val="00D55D8D"/>
    <w:rsid w:val="00D646FE"/>
    <w:rsid w:val="00D71E99"/>
    <w:rsid w:val="00D767A4"/>
    <w:rsid w:val="00D778CE"/>
    <w:rsid w:val="00D820A9"/>
    <w:rsid w:val="00D94F8A"/>
    <w:rsid w:val="00D97AE1"/>
    <w:rsid w:val="00DA4146"/>
    <w:rsid w:val="00DA7587"/>
    <w:rsid w:val="00DB487E"/>
    <w:rsid w:val="00DB49F1"/>
    <w:rsid w:val="00DB6E46"/>
    <w:rsid w:val="00DC685D"/>
    <w:rsid w:val="00DD30E5"/>
    <w:rsid w:val="00DD4B19"/>
    <w:rsid w:val="00DE731F"/>
    <w:rsid w:val="00DEC026"/>
    <w:rsid w:val="00DF2740"/>
    <w:rsid w:val="00E0700F"/>
    <w:rsid w:val="00E079CC"/>
    <w:rsid w:val="00E104C6"/>
    <w:rsid w:val="00E20EFB"/>
    <w:rsid w:val="00E23C25"/>
    <w:rsid w:val="00E3271B"/>
    <w:rsid w:val="00E56E07"/>
    <w:rsid w:val="00E57357"/>
    <w:rsid w:val="00E62614"/>
    <w:rsid w:val="00E73434"/>
    <w:rsid w:val="00E76F36"/>
    <w:rsid w:val="00E81453"/>
    <w:rsid w:val="00E81860"/>
    <w:rsid w:val="00E911A6"/>
    <w:rsid w:val="00E957F4"/>
    <w:rsid w:val="00EA0653"/>
    <w:rsid w:val="00EA25DC"/>
    <w:rsid w:val="00EB2B7B"/>
    <w:rsid w:val="00EC2A67"/>
    <w:rsid w:val="00EC6C42"/>
    <w:rsid w:val="00ED6949"/>
    <w:rsid w:val="00EE069D"/>
    <w:rsid w:val="00EE1EBB"/>
    <w:rsid w:val="00EE69A8"/>
    <w:rsid w:val="00EF05AC"/>
    <w:rsid w:val="00EF2564"/>
    <w:rsid w:val="00EF3CB2"/>
    <w:rsid w:val="00EF727B"/>
    <w:rsid w:val="00F02DE3"/>
    <w:rsid w:val="00F0361F"/>
    <w:rsid w:val="00F13BB4"/>
    <w:rsid w:val="00F1774D"/>
    <w:rsid w:val="00F20017"/>
    <w:rsid w:val="00F22C2F"/>
    <w:rsid w:val="00F34ADD"/>
    <w:rsid w:val="00F34D76"/>
    <w:rsid w:val="00F366B7"/>
    <w:rsid w:val="00F4108B"/>
    <w:rsid w:val="00F42320"/>
    <w:rsid w:val="00F61863"/>
    <w:rsid w:val="00F70C8B"/>
    <w:rsid w:val="00F81F31"/>
    <w:rsid w:val="00F82D09"/>
    <w:rsid w:val="00F83E2C"/>
    <w:rsid w:val="00F85B16"/>
    <w:rsid w:val="00F90FD1"/>
    <w:rsid w:val="00F958C5"/>
    <w:rsid w:val="00FA1730"/>
    <w:rsid w:val="00FB1DE4"/>
    <w:rsid w:val="00FB4080"/>
    <w:rsid w:val="00FB4176"/>
    <w:rsid w:val="00FD0B79"/>
    <w:rsid w:val="00FF493F"/>
    <w:rsid w:val="010339A5"/>
    <w:rsid w:val="013AEAF5"/>
    <w:rsid w:val="017D22B9"/>
    <w:rsid w:val="01DDD43B"/>
    <w:rsid w:val="01F6AC11"/>
    <w:rsid w:val="025A7CA7"/>
    <w:rsid w:val="02DF817E"/>
    <w:rsid w:val="037492C5"/>
    <w:rsid w:val="039B8193"/>
    <w:rsid w:val="03E806BD"/>
    <w:rsid w:val="03F96A7A"/>
    <w:rsid w:val="03FC876A"/>
    <w:rsid w:val="04C3A479"/>
    <w:rsid w:val="04E8E5BE"/>
    <w:rsid w:val="0502792A"/>
    <w:rsid w:val="051574FD"/>
    <w:rsid w:val="06172240"/>
    <w:rsid w:val="0653E175"/>
    <w:rsid w:val="07D5FFC7"/>
    <w:rsid w:val="080B6A5D"/>
    <w:rsid w:val="0820306A"/>
    <w:rsid w:val="088EC5B2"/>
    <w:rsid w:val="08A5493B"/>
    <w:rsid w:val="08B377CB"/>
    <w:rsid w:val="08FB0112"/>
    <w:rsid w:val="094A4A62"/>
    <w:rsid w:val="094EC302"/>
    <w:rsid w:val="09874078"/>
    <w:rsid w:val="09B5E325"/>
    <w:rsid w:val="09F0D3A6"/>
    <w:rsid w:val="0AEA0A45"/>
    <w:rsid w:val="0AEA9363"/>
    <w:rsid w:val="0B8CA407"/>
    <w:rsid w:val="0BA2D6B0"/>
    <w:rsid w:val="0C15A3DA"/>
    <w:rsid w:val="0C45EC4C"/>
    <w:rsid w:val="0C6B1570"/>
    <w:rsid w:val="0C81DFED"/>
    <w:rsid w:val="0CAB61D9"/>
    <w:rsid w:val="0CE65C15"/>
    <w:rsid w:val="0CEAFA0C"/>
    <w:rsid w:val="0DF86D81"/>
    <w:rsid w:val="0E049328"/>
    <w:rsid w:val="0E223425"/>
    <w:rsid w:val="0E386FA3"/>
    <w:rsid w:val="0ECEFF93"/>
    <w:rsid w:val="0EDAF4A2"/>
    <w:rsid w:val="0F64DDE2"/>
    <w:rsid w:val="0F7A9236"/>
    <w:rsid w:val="0FBE0486"/>
    <w:rsid w:val="0FD56384"/>
    <w:rsid w:val="10587904"/>
    <w:rsid w:val="111DA1E9"/>
    <w:rsid w:val="1150A0A9"/>
    <w:rsid w:val="11C9CE98"/>
    <w:rsid w:val="11FBE58B"/>
    <w:rsid w:val="1284BEA8"/>
    <w:rsid w:val="13793070"/>
    <w:rsid w:val="138FC866"/>
    <w:rsid w:val="13BBBB23"/>
    <w:rsid w:val="14AD45E9"/>
    <w:rsid w:val="152B98C7"/>
    <w:rsid w:val="15E0C4D9"/>
    <w:rsid w:val="16353390"/>
    <w:rsid w:val="17A00B7F"/>
    <w:rsid w:val="17C49DCB"/>
    <w:rsid w:val="17DF0E22"/>
    <w:rsid w:val="18633989"/>
    <w:rsid w:val="186B270F"/>
    <w:rsid w:val="18B860BE"/>
    <w:rsid w:val="1927EE05"/>
    <w:rsid w:val="1928373A"/>
    <w:rsid w:val="1A05A001"/>
    <w:rsid w:val="1A2AD977"/>
    <w:rsid w:val="1AA95E36"/>
    <w:rsid w:val="1AFF7BC6"/>
    <w:rsid w:val="1B035693"/>
    <w:rsid w:val="1B9ADA4B"/>
    <w:rsid w:val="1C287560"/>
    <w:rsid w:val="1CA47514"/>
    <w:rsid w:val="1D23A247"/>
    <w:rsid w:val="1E17EE8B"/>
    <w:rsid w:val="1E744210"/>
    <w:rsid w:val="1F6B2F36"/>
    <w:rsid w:val="1FA6D4DC"/>
    <w:rsid w:val="1FC0BD8E"/>
    <w:rsid w:val="1FCB6F1E"/>
    <w:rsid w:val="1FD8C96C"/>
    <w:rsid w:val="201CD22C"/>
    <w:rsid w:val="206E4B6E"/>
    <w:rsid w:val="207638F4"/>
    <w:rsid w:val="208FF7CE"/>
    <w:rsid w:val="211E8B11"/>
    <w:rsid w:val="212D43B4"/>
    <w:rsid w:val="218DD344"/>
    <w:rsid w:val="2195E4A8"/>
    <w:rsid w:val="22120955"/>
    <w:rsid w:val="2238D397"/>
    <w:rsid w:val="223AC688"/>
    <w:rsid w:val="22B54A72"/>
    <w:rsid w:val="24E678F4"/>
    <w:rsid w:val="24F41F3F"/>
    <w:rsid w:val="258234AA"/>
    <w:rsid w:val="2689510A"/>
    <w:rsid w:val="26C7953B"/>
    <w:rsid w:val="26E57A78"/>
    <w:rsid w:val="2752D3AE"/>
    <w:rsid w:val="282936A4"/>
    <w:rsid w:val="28795D53"/>
    <w:rsid w:val="295E63D3"/>
    <w:rsid w:val="29AE7141"/>
    <w:rsid w:val="29F8A1BB"/>
    <w:rsid w:val="2A152DB4"/>
    <w:rsid w:val="2A31F268"/>
    <w:rsid w:val="2A512C8C"/>
    <w:rsid w:val="2B34C034"/>
    <w:rsid w:val="2B94721C"/>
    <w:rsid w:val="2BB0FE15"/>
    <w:rsid w:val="2BB8EB9B"/>
    <w:rsid w:val="2CB53A67"/>
    <w:rsid w:val="2CF16E64"/>
    <w:rsid w:val="2D30427D"/>
    <w:rsid w:val="2D3552D8"/>
    <w:rsid w:val="2D3DC2CB"/>
    <w:rsid w:val="2D4CCE76"/>
    <w:rsid w:val="2D58EF40"/>
    <w:rsid w:val="2D81D1AB"/>
    <w:rsid w:val="2E119851"/>
    <w:rsid w:val="2E19A061"/>
    <w:rsid w:val="2E2F5692"/>
    <w:rsid w:val="2E6C60F6"/>
    <w:rsid w:val="2EC17BF9"/>
    <w:rsid w:val="2FA5B86F"/>
    <w:rsid w:val="30083157"/>
    <w:rsid w:val="301E3ADD"/>
    <w:rsid w:val="3067E33F"/>
    <w:rsid w:val="30B8F8A0"/>
    <w:rsid w:val="30F58416"/>
    <w:rsid w:val="310A2CED"/>
    <w:rsid w:val="3138C73A"/>
    <w:rsid w:val="31E6A2AA"/>
    <w:rsid w:val="3241FF9A"/>
    <w:rsid w:val="32A00670"/>
    <w:rsid w:val="334FC659"/>
    <w:rsid w:val="336F2E3D"/>
    <w:rsid w:val="33C3FD80"/>
    <w:rsid w:val="33F8C44D"/>
    <w:rsid w:val="353B5462"/>
    <w:rsid w:val="35609050"/>
    <w:rsid w:val="359BCCB9"/>
    <w:rsid w:val="36540BCC"/>
    <w:rsid w:val="367DC885"/>
    <w:rsid w:val="368CBAB8"/>
    <w:rsid w:val="370B43CA"/>
    <w:rsid w:val="371C0449"/>
    <w:rsid w:val="37379A8A"/>
    <w:rsid w:val="37597601"/>
    <w:rsid w:val="376A994A"/>
    <w:rsid w:val="37D638D8"/>
    <w:rsid w:val="37EEEA67"/>
    <w:rsid w:val="38976EA3"/>
    <w:rsid w:val="395CB8AA"/>
    <w:rsid w:val="39773A57"/>
    <w:rsid w:val="39A5DF80"/>
    <w:rsid w:val="39C3BB88"/>
    <w:rsid w:val="3A0EC585"/>
    <w:rsid w:val="3A305979"/>
    <w:rsid w:val="3A638A55"/>
    <w:rsid w:val="3A73B67C"/>
    <w:rsid w:val="3AA57E73"/>
    <w:rsid w:val="3B927CA7"/>
    <w:rsid w:val="3BAAB748"/>
    <w:rsid w:val="3BCF0F65"/>
    <w:rsid w:val="3C0B0E3D"/>
    <w:rsid w:val="3CA9A9FB"/>
    <w:rsid w:val="3D102C60"/>
    <w:rsid w:val="3D421743"/>
    <w:rsid w:val="3D9E30EE"/>
    <w:rsid w:val="3E0D213A"/>
    <w:rsid w:val="3E1934B9"/>
    <w:rsid w:val="3E92A8D4"/>
    <w:rsid w:val="3EC9C9FA"/>
    <w:rsid w:val="3F47279F"/>
    <w:rsid w:val="3FD03469"/>
    <w:rsid w:val="3FE93F61"/>
    <w:rsid w:val="4054668B"/>
    <w:rsid w:val="40B2540D"/>
    <w:rsid w:val="40CA5F93"/>
    <w:rsid w:val="41F0EE24"/>
    <w:rsid w:val="426E7545"/>
    <w:rsid w:val="427A4FC1"/>
    <w:rsid w:val="4294C018"/>
    <w:rsid w:val="42B8B296"/>
    <w:rsid w:val="436889AA"/>
    <w:rsid w:val="43798C74"/>
    <w:rsid w:val="4468DD02"/>
    <w:rsid w:val="449AE344"/>
    <w:rsid w:val="44E6D621"/>
    <w:rsid w:val="4505310D"/>
    <w:rsid w:val="4506FFC0"/>
    <w:rsid w:val="457CF8C8"/>
    <w:rsid w:val="45D57112"/>
    <w:rsid w:val="45FA86D1"/>
    <w:rsid w:val="462FC211"/>
    <w:rsid w:val="465D93F8"/>
    <w:rsid w:val="4676E455"/>
    <w:rsid w:val="469061A9"/>
    <w:rsid w:val="4729ED3B"/>
    <w:rsid w:val="475A6795"/>
    <w:rsid w:val="4906A97F"/>
    <w:rsid w:val="490CB019"/>
    <w:rsid w:val="49ADED9F"/>
    <w:rsid w:val="49BFDE53"/>
    <w:rsid w:val="4A0D55AC"/>
    <w:rsid w:val="4B50470A"/>
    <w:rsid w:val="4B96818C"/>
    <w:rsid w:val="4BBCFF27"/>
    <w:rsid w:val="4BD92976"/>
    <w:rsid w:val="4CA81F56"/>
    <w:rsid w:val="4CBFF8C5"/>
    <w:rsid w:val="4D3D6DC0"/>
    <w:rsid w:val="4D4658F9"/>
    <w:rsid w:val="4D9A685B"/>
    <w:rsid w:val="4E66DF90"/>
    <w:rsid w:val="4EC19A36"/>
    <w:rsid w:val="4F3638BC"/>
    <w:rsid w:val="4F938A71"/>
    <w:rsid w:val="4FF76E87"/>
    <w:rsid w:val="50BCB244"/>
    <w:rsid w:val="50C4BF88"/>
    <w:rsid w:val="516BB668"/>
    <w:rsid w:val="516DA588"/>
    <w:rsid w:val="5247FF76"/>
    <w:rsid w:val="52BDE72B"/>
    <w:rsid w:val="537AF525"/>
    <w:rsid w:val="54FF4B67"/>
    <w:rsid w:val="55409EF7"/>
    <w:rsid w:val="5561F114"/>
    <w:rsid w:val="56291D7E"/>
    <w:rsid w:val="56312AC2"/>
    <w:rsid w:val="56F0503F"/>
    <w:rsid w:val="57414AA1"/>
    <w:rsid w:val="5815A846"/>
    <w:rsid w:val="582556E7"/>
    <w:rsid w:val="59822D98"/>
    <w:rsid w:val="59DCB2FA"/>
    <w:rsid w:val="59FF36AB"/>
    <w:rsid w:val="5B7BD64B"/>
    <w:rsid w:val="5BB9ACFA"/>
    <w:rsid w:val="5C047904"/>
    <w:rsid w:val="5C0E57BC"/>
    <w:rsid w:val="5C6A77B7"/>
    <w:rsid w:val="5C987115"/>
    <w:rsid w:val="5CCCEE41"/>
    <w:rsid w:val="5D398342"/>
    <w:rsid w:val="5DA53B03"/>
    <w:rsid w:val="5E65B837"/>
    <w:rsid w:val="5E7990C8"/>
    <w:rsid w:val="5E8CE974"/>
    <w:rsid w:val="5EC2A893"/>
    <w:rsid w:val="5EF14DBC"/>
    <w:rsid w:val="5FC830AF"/>
    <w:rsid w:val="5FF16F1C"/>
    <w:rsid w:val="60C83246"/>
    <w:rsid w:val="6101F3F2"/>
    <w:rsid w:val="61198543"/>
    <w:rsid w:val="613C7E9C"/>
    <w:rsid w:val="6170E43E"/>
    <w:rsid w:val="618CD6B9"/>
    <w:rsid w:val="61CC392D"/>
    <w:rsid w:val="61E2E9C2"/>
    <w:rsid w:val="62431B7B"/>
    <w:rsid w:val="62746E35"/>
    <w:rsid w:val="6310E8FB"/>
    <w:rsid w:val="63FB542A"/>
    <w:rsid w:val="642E7054"/>
    <w:rsid w:val="645BCC81"/>
    <w:rsid w:val="64BFE507"/>
    <w:rsid w:val="64C0D102"/>
    <w:rsid w:val="64FD75C4"/>
    <w:rsid w:val="65667828"/>
    <w:rsid w:val="6575C329"/>
    <w:rsid w:val="666047DC"/>
    <w:rsid w:val="66C8895A"/>
    <w:rsid w:val="683B7AB1"/>
    <w:rsid w:val="6960155F"/>
    <w:rsid w:val="69938515"/>
    <w:rsid w:val="69E8A419"/>
    <w:rsid w:val="6A9B8C8E"/>
    <w:rsid w:val="6B7F8199"/>
    <w:rsid w:val="6B96E92D"/>
    <w:rsid w:val="6BFDD471"/>
    <w:rsid w:val="6CED85A1"/>
    <w:rsid w:val="6CF2B27A"/>
    <w:rsid w:val="6D0D67AA"/>
    <w:rsid w:val="6D8AE23B"/>
    <w:rsid w:val="6D9E84E7"/>
    <w:rsid w:val="6EFFF04F"/>
    <w:rsid w:val="6FF43160"/>
    <w:rsid w:val="700370B9"/>
    <w:rsid w:val="701F99E8"/>
    <w:rsid w:val="702F523B"/>
    <w:rsid w:val="7054220F"/>
    <w:rsid w:val="71065664"/>
    <w:rsid w:val="71D59AC0"/>
    <w:rsid w:val="73264A1E"/>
    <w:rsid w:val="732CA387"/>
    <w:rsid w:val="74207548"/>
    <w:rsid w:val="74431017"/>
    <w:rsid w:val="7525645B"/>
    <w:rsid w:val="75B62A3E"/>
    <w:rsid w:val="75BAADDA"/>
    <w:rsid w:val="76C289EF"/>
    <w:rsid w:val="77014894"/>
    <w:rsid w:val="77516F00"/>
    <w:rsid w:val="7780956D"/>
    <w:rsid w:val="77C1B214"/>
    <w:rsid w:val="77C740BF"/>
    <w:rsid w:val="7822BB19"/>
    <w:rsid w:val="785E0482"/>
    <w:rsid w:val="78739039"/>
    <w:rsid w:val="787E4F75"/>
    <w:rsid w:val="78ABB208"/>
    <w:rsid w:val="78F0A2DA"/>
    <w:rsid w:val="7928D20B"/>
    <w:rsid w:val="79D2C255"/>
    <w:rsid w:val="7A0EF49D"/>
    <w:rsid w:val="7B4CD4D5"/>
    <w:rsid w:val="7B6E92B6"/>
    <w:rsid w:val="7C43161F"/>
    <w:rsid w:val="7C8A127E"/>
    <w:rsid w:val="7CB90F27"/>
    <w:rsid w:val="7CE6E10E"/>
    <w:rsid w:val="7CFE1CF0"/>
    <w:rsid w:val="7E2ABB04"/>
    <w:rsid w:val="7EA63378"/>
    <w:rsid w:val="7EF94BBC"/>
    <w:rsid w:val="7F291646"/>
    <w:rsid w:val="7F441EE3"/>
    <w:rsid w:val="7FD7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524BF7AA-72D2-49A5-AE5C-B3F6335E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B0116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7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2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27B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2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27B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bold">
    <w:name w:val="bold"/>
    <w:basedOn w:val="DefaultParagraphFont"/>
    <w:rsid w:val="00A21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7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0D9894A26AB4899CC8AF478561309" ma:contentTypeVersion="9" ma:contentTypeDescription="Create a new document." ma:contentTypeScope="" ma:versionID="b20673889d1ba604ed442109f8583582">
  <xsd:schema xmlns:xsd="http://www.w3.org/2001/XMLSchema" xmlns:xs="http://www.w3.org/2001/XMLSchema" xmlns:p="http://schemas.microsoft.com/office/2006/metadata/properties" xmlns:ns2="97becbf7-fef3-48bd-acf4-b0783eb71c5a" xmlns:ns3="6a60e770-606a-4435-8034-97d279326c4d" targetNamespace="http://schemas.microsoft.com/office/2006/metadata/properties" ma:root="true" ma:fieldsID="47111a5d572f0ec2a4adf93ea904d936" ns2:_="" ns3:_="">
    <xsd:import namespace="97becbf7-fef3-48bd-acf4-b0783eb71c5a"/>
    <xsd:import namespace="6a60e770-606a-4435-8034-97d279326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ecbf7-fef3-48bd-acf4-b0783eb71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0e770-606a-4435-8034-97d279326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60e770-606a-4435-8034-97d279326c4d">
      <UserInfo>
        <DisplayName>Henry Marshall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D3315-6C92-4E53-8131-6E849370A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ecbf7-fef3-48bd-acf4-b0783eb71c5a"/>
    <ds:schemaRef ds:uri="6a60e770-606a-4435-8034-97d279326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6a60e770-606a-4435-8034-97d279326c4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Sinead Litt</cp:lastModifiedBy>
  <cp:revision>3</cp:revision>
  <dcterms:created xsi:type="dcterms:W3CDTF">2023-10-21T01:06:00Z</dcterms:created>
  <dcterms:modified xsi:type="dcterms:W3CDTF">2023-10-21T01:07:00Z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0x0101007D50D9894A26AB4899CC8AF478561309</vt:lpwstr>
  </property>
  <property fmtid="{D5CDD505-2E9C-101B-9397-08002B2CF9AE}" pid="3" name="MediaServiceImageTags">
    <vt:lpwstr/>
  </property>
</Properties>
</file>