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94B3618" w:rsidR="00BC308F" w:rsidRPr="00475C8C" w:rsidRDefault="007F73EE" w:rsidP="007F73EE">
            <w:pPr>
              <w:rPr>
                <w:rFonts w:ascii="Arial" w:hAnsi="Arial" w:cs="Arial"/>
                <w:b/>
                <w:bCs/>
                <w:szCs w:val="22"/>
              </w:rPr>
            </w:pPr>
            <w:r w:rsidRPr="00750BCC">
              <w:rPr>
                <w:rFonts w:ascii="Arial" w:hAnsi="Arial" w:cs="Arial"/>
                <w:b/>
                <w:bCs/>
                <w:sz w:val="22"/>
                <w:szCs w:val="22"/>
              </w:rPr>
              <w:t xml:space="preserve">Organic vegetable farming in rural Thailand and its impacts on physical and psychological health  </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7" w14:textId="3FC80F52" w:rsidR="00DA7A71" w:rsidRPr="007F73EE" w:rsidRDefault="007F73EE" w:rsidP="007F73EE">
            <w:pPr>
              <w:spacing w:before="100" w:beforeAutospacing="1" w:after="100" w:afterAutospacing="1"/>
              <w:jc w:val="thaiDistribute"/>
              <w:rPr>
                <w:rFonts w:ascii="Arial" w:hAnsi="Arial" w:cs="Arial"/>
                <w:sz w:val="22"/>
                <w:szCs w:val="22"/>
                <w:lang w:val="en"/>
              </w:rPr>
            </w:pPr>
            <w:r w:rsidRPr="00750BCC">
              <w:rPr>
                <w:rFonts w:ascii="Arial" w:hAnsi="Arial" w:cs="Arial"/>
                <w:sz w:val="22"/>
                <w:szCs w:val="22"/>
                <w:lang w:val="en"/>
              </w:rPr>
              <w:t>This study aims to assess the impact of intervention in vegetable farming on physical and psychological health of low income farmers in rural Thailand. In this study, 500 households of vegetable farmers in the South of T</w:t>
            </w:r>
            <w:bookmarkStart w:id="0" w:name="_GoBack"/>
            <w:bookmarkEnd w:id="0"/>
            <w:r w:rsidRPr="00750BCC">
              <w:rPr>
                <w:rFonts w:ascii="Arial" w:hAnsi="Arial" w:cs="Arial"/>
                <w:sz w:val="22"/>
                <w:szCs w:val="22"/>
                <w:lang w:val="en"/>
              </w:rPr>
              <w:t>hailand were selected as samples for impact assessment. Vegetable is considerable economic value in many rural villages with low cost and high returns. As the market is growing, some farmers use large quantity of chemical products during their farming process to increase productivity. This leads to pollution and harmful impacts on both consumers and producers. The intervention programme, established by local people aimed to reduce the area of farming activity using chemical products, introduced organic methods for rural vegetable farmers with minimum cost and used local plants such as citronella grass, neem plant, galangal, curcuma to produce pesticides.</w:t>
            </w:r>
          </w:p>
          <w:p w14:paraId="76968E24" w14:textId="77777777" w:rsidR="007F73EE" w:rsidRDefault="004B7D91" w:rsidP="007F73EE">
            <w:pPr>
              <w:jc w:val="both"/>
              <w:rPr>
                <w:rFonts w:ascii="Arial" w:hAnsi="Arial" w:cs="Arial"/>
                <w:b/>
                <w:sz w:val="22"/>
                <w:szCs w:val="22"/>
              </w:rPr>
            </w:pPr>
            <w:r>
              <w:rPr>
                <w:rFonts w:ascii="Arial" w:hAnsi="Arial" w:cs="Arial"/>
                <w:b/>
                <w:sz w:val="22"/>
                <w:szCs w:val="22"/>
              </w:rPr>
              <w:t>Methods</w:t>
            </w:r>
          </w:p>
          <w:p w14:paraId="27268A15" w14:textId="08D80360" w:rsidR="007F73EE" w:rsidRPr="007F73EE" w:rsidRDefault="007F73EE" w:rsidP="007F73EE">
            <w:pPr>
              <w:jc w:val="both"/>
              <w:rPr>
                <w:rFonts w:ascii="Arial" w:hAnsi="Arial" w:cs="Arial"/>
                <w:b/>
                <w:sz w:val="22"/>
                <w:szCs w:val="22"/>
              </w:rPr>
            </w:pPr>
            <w:r w:rsidRPr="00750BCC">
              <w:rPr>
                <w:rFonts w:ascii="Arial" w:hAnsi="Arial" w:cs="Arial"/>
                <w:sz w:val="22"/>
                <w:szCs w:val="22"/>
                <w:lang w:val="en"/>
              </w:rPr>
              <w:t xml:space="preserve">To assess the impact of the intervention to physical and psychological health, the control group (mainstream farming) was compared to the treatment group (organic and self-helped group farming) using propensity score analysis. </w:t>
            </w:r>
          </w:p>
          <w:p w14:paraId="5A4DE25C" w14:textId="77777777" w:rsidR="00DA7A71" w:rsidRDefault="00DA7A71" w:rsidP="00E36AD7">
            <w:pPr>
              <w:jc w:val="both"/>
              <w:rPr>
                <w:rFonts w:ascii="Arial" w:hAnsi="Arial" w:cs="Arial"/>
                <w:b/>
                <w:sz w:val="22"/>
                <w:szCs w:val="22"/>
              </w:rPr>
            </w:pPr>
          </w:p>
          <w:p w14:paraId="5AE99888" w14:textId="77777777" w:rsidR="007F73EE" w:rsidRDefault="004B7D91" w:rsidP="007F73EE">
            <w:pPr>
              <w:jc w:val="both"/>
              <w:rPr>
                <w:rFonts w:ascii="Arial" w:hAnsi="Arial" w:cs="Arial"/>
                <w:b/>
                <w:sz w:val="22"/>
                <w:szCs w:val="22"/>
              </w:rPr>
            </w:pPr>
            <w:r>
              <w:rPr>
                <w:rFonts w:ascii="Arial" w:hAnsi="Arial" w:cs="Arial"/>
                <w:b/>
                <w:sz w:val="22"/>
                <w:szCs w:val="22"/>
              </w:rPr>
              <w:t>Results</w:t>
            </w:r>
          </w:p>
          <w:p w14:paraId="245C8C78" w14:textId="4E8D87ED" w:rsidR="007F73EE" w:rsidRPr="007F73EE" w:rsidRDefault="007F73EE" w:rsidP="007F73EE">
            <w:pPr>
              <w:jc w:val="both"/>
              <w:rPr>
                <w:rFonts w:ascii="Arial" w:hAnsi="Arial" w:cs="Arial"/>
                <w:b/>
                <w:sz w:val="22"/>
                <w:szCs w:val="22"/>
              </w:rPr>
            </w:pPr>
            <w:r w:rsidRPr="00750BCC">
              <w:rPr>
                <w:rFonts w:ascii="Arial" w:hAnsi="Arial" w:cs="Arial"/>
                <w:sz w:val="22"/>
                <w:szCs w:val="22"/>
                <w:lang w:val="en"/>
              </w:rPr>
              <w:t xml:space="preserve">It was found that organic vegetable farmers reported better health condition than the mainstream farmers. The frequency of clinic visits in the treatment group was significantly lower than the control group and there was no report of respiratory disease such as asthma in the organic farming group. Concerning the psychological health impacts, it was clear that the treatment group with group working method reported a higher level of positive affects such as self-esteem, proud and active, and less negative affects including low level of stress, nervous and feelings of guilty. </w:t>
            </w:r>
          </w:p>
          <w:p w14:paraId="089DEF63" w14:textId="2DF56954" w:rsidR="004B7D91" w:rsidRDefault="004B7D91" w:rsidP="00E36AD7">
            <w:pPr>
              <w:jc w:val="both"/>
              <w:rPr>
                <w:rFonts w:ascii="Arial" w:hAnsi="Arial" w:cs="Arial"/>
                <w:b/>
                <w:sz w:val="22"/>
                <w:szCs w:val="22"/>
              </w:rPr>
            </w:pPr>
          </w:p>
          <w:p w14:paraId="59040C81" w14:textId="77777777" w:rsidR="007F73EE" w:rsidRDefault="004B7D91" w:rsidP="007F73EE">
            <w:pPr>
              <w:jc w:val="both"/>
              <w:rPr>
                <w:rFonts w:ascii="Arial" w:hAnsi="Arial" w:cs="Arial"/>
                <w:b/>
                <w:sz w:val="22"/>
                <w:szCs w:val="22"/>
              </w:rPr>
            </w:pPr>
            <w:r>
              <w:rPr>
                <w:rFonts w:ascii="Arial" w:hAnsi="Arial" w:cs="Arial"/>
                <w:b/>
                <w:sz w:val="22"/>
                <w:szCs w:val="22"/>
              </w:rPr>
              <w:t>Discussion</w:t>
            </w:r>
          </w:p>
          <w:p w14:paraId="602D2BCB" w14:textId="0B60A408" w:rsidR="007F73EE" w:rsidRPr="007F73EE" w:rsidRDefault="007F73EE" w:rsidP="007F73EE">
            <w:pPr>
              <w:jc w:val="both"/>
              <w:rPr>
                <w:rFonts w:ascii="Arial" w:hAnsi="Arial" w:cs="Arial"/>
                <w:b/>
                <w:sz w:val="22"/>
                <w:szCs w:val="22"/>
                <w:rtl/>
                <w:cs/>
              </w:rPr>
            </w:pPr>
            <w:r w:rsidRPr="00750BCC">
              <w:rPr>
                <w:rFonts w:ascii="Arial" w:hAnsi="Arial" w:cs="Arial"/>
                <w:sz w:val="22"/>
                <w:szCs w:val="22"/>
                <w:lang w:val="en"/>
              </w:rPr>
              <w:t>In conclusion, the organic vegetable group farming not only reduces the risk of illness but also helps improve positive affects for farmers. This method should be implemented in other enterprises in order to improve wellbeing of participants and build awareness of sustainable health and environment in society.</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1ACA253C" w:rsidR="00DA7A71" w:rsidRPr="00BC308F" w:rsidRDefault="007F73EE" w:rsidP="00E36AD7">
            <w:pPr>
              <w:jc w:val="both"/>
              <w:rPr>
                <w:rFonts w:ascii="Arial" w:hAnsi="Arial" w:cs="Arial"/>
                <w:bCs/>
                <w:sz w:val="22"/>
                <w:szCs w:val="22"/>
              </w:rPr>
            </w:pPr>
            <w:r>
              <w:rPr>
                <w:rFonts w:ascii="Arial" w:hAnsi="Arial" w:cs="Arial"/>
                <w:bCs/>
                <w:sz w:val="22"/>
                <w:szCs w:val="22"/>
              </w:rPr>
              <w:t>Organic vegetable farming, physical health, psychological health, Thailand</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75C8C"/>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7F73EE"/>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308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9c8a2b7b-0bee-4c48-b0a6-23db8982d3bc"/>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6911e96c-4cc4-42d5-8e43-f93924cf6a05"/>
    <ds:schemaRef ds:uri="http://purl.org/dc/elements/1.1/"/>
  </ds:schemaRefs>
</ds:datastoreItem>
</file>

<file path=customXml/itemProps3.xml><?xml version="1.0" encoding="utf-8"?>
<ds:datastoreItem xmlns:ds="http://schemas.openxmlformats.org/officeDocument/2006/customXml" ds:itemID="{A13DDE7C-9C62-4FDE-9F9B-7341E963E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1913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2018-09-17T06:13:00Z</dcterms:created>
  <dcterms:modified xsi:type="dcterms:W3CDTF">2018-09-17T06:13:00Z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