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30C1" w14:textId="77777777" w:rsidR="007F590E" w:rsidRPr="002364FB" w:rsidRDefault="007F590E" w:rsidP="00A21EAB">
      <w:pPr>
        <w:rPr>
          <w:rFonts w:ascii="Arial" w:hAnsi="Arial" w:cs="Arial"/>
          <w:b/>
          <w:bCs/>
        </w:rPr>
      </w:pPr>
      <w:r w:rsidRPr="002364FB">
        <w:rPr>
          <w:rFonts w:ascii="Arial" w:hAnsi="Arial" w:cs="Arial"/>
          <w:b/>
          <w:bCs/>
        </w:rPr>
        <w:t>Abstract title</w:t>
      </w:r>
    </w:p>
    <w:p w14:paraId="358A3706" w14:textId="2990F3DE" w:rsidR="00B1631A" w:rsidRPr="00D812B0" w:rsidRDefault="006C7C60" w:rsidP="00A21EAB">
      <w:pPr>
        <w:rPr>
          <w:rFonts w:ascii="Arial" w:hAnsi="Arial" w:cs="Arial"/>
        </w:rPr>
      </w:pPr>
      <w:r w:rsidRPr="002364FB">
        <w:rPr>
          <w:rFonts w:ascii="Arial" w:hAnsi="Arial" w:cs="Arial"/>
        </w:rPr>
        <w:t>A Survey of Glucose Levels in Adults with T</w:t>
      </w:r>
      <w:r w:rsidR="00796576" w:rsidRPr="002364FB">
        <w:rPr>
          <w:rFonts w:ascii="Arial" w:hAnsi="Arial" w:cs="Arial"/>
        </w:rPr>
        <w:t>ype 1 Diabetes</w:t>
      </w:r>
      <w:r w:rsidRPr="002364FB">
        <w:rPr>
          <w:rFonts w:ascii="Arial" w:hAnsi="Arial" w:cs="Arial"/>
        </w:rPr>
        <w:t xml:space="preserve"> Attending Clinic Using Automated Insulin Delivery Compared with Those Using Manual Insulin Dosing</w:t>
      </w:r>
      <w:r w:rsidR="000D4D34" w:rsidRPr="002364FB">
        <w:rPr>
          <w:rFonts w:ascii="Arial" w:hAnsi="Arial" w:cs="Arial"/>
        </w:rPr>
        <w:t>.</w:t>
      </w:r>
    </w:p>
    <w:p w14:paraId="2D4A3674" w14:textId="77777777" w:rsidR="007F590E" w:rsidRPr="000F2DE3" w:rsidRDefault="007F590E" w:rsidP="00A21EAB">
      <w:pPr>
        <w:rPr>
          <w:rFonts w:ascii="Arial" w:hAnsi="Arial" w:cs="Arial"/>
        </w:rPr>
      </w:pPr>
    </w:p>
    <w:p w14:paraId="1317D5A3" w14:textId="77777777" w:rsidR="007F590E" w:rsidRPr="000F2DE3" w:rsidRDefault="007F590E" w:rsidP="00A21EAB">
      <w:pPr>
        <w:rPr>
          <w:rFonts w:ascii="Arial" w:hAnsi="Arial" w:cs="Arial"/>
          <w:b/>
          <w:bCs/>
        </w:rPr>
      </w:pPr>
      <w:r w:rsidRPr="000F2DE3">
        <w:rPr>
          <w:rFonts w:ascii="Arial" w:hAnsi="Arial" w:cs="Arial"/>
          <w:b/>
          <w:bCs/>
        </w:rPr>
        <w:t>Abstract content</w:t>
      </w:r>
    </w:p>
    <w:p w14:paraId="146B8B5C" w14:textId="03C0780E" w:rsidR="007F590E" w:rsidRPr="000F2DE3" w:rsidRDefault="007F590E" w:rsidP="00A21EAB">
      <w:pPr>
        <w:widowControl w:val="0"/>
        <w:rPr>
          <w:rFonts w:ascii="Arial" w:hAnsi="Arial" w:cs="Arial"/>
          <w:color w:val="000000"/>
        </w:rPr>
      </w:pPr>
      <w:r w:rsidRPr="000F2DE3">
        <w:rPr>
          <w:rFonts w:ascii="Arial" w:hAnsi="Arial" w:cs="Arial"/>
          <w:b/>
          <w:bCs/>
        </w:rPr>
        <w:t>Aim:</w:t>
      </w:r>
      <w:r w:rsidRPr="000F2DE3">
        <w:rPr>
          <w:rFonts w:ascii="Arial" w:hAnsi="Arial" w:cs="Arial"/>
        </w:rPr>
        <w:t xml:space="preserve"> </w:t>
      </w:r>
      <w:r w:rsidR="003819A5">
        <w:rPr>
          <w:rFonts w:ascii="Arial" w:hAnsi="Arial" w:cs="Arial"/>
        </w:rPr>
        <w:t xml:space="preserve">Comparing real-world metabolic outcomes in adults with </w:t>
      </w:r>
      <w:r w:rsidR="00512116" w:rsidRPr="000F2DE3">
        <w:rPr>
          <w:rFonts w:ascii="Arial" w:hAnsi="Arial" w:cs="Arial"/>
          <w:color w:val="000000"/>
        </w:rPr>
        <w:t>T</w:t>
      </w:r>
      <w:r w:rsidR="00206333">
        <w:rPr>
          <w:rFonts w:ascii="Arial" w:hAnsi="Arial" w:cs="Arial"/>
          <w:color w:val="000000"/>
        </w:rPr>
        <w:t xml:space="preserve">ype 1 </w:t>
      </w:r>
      <w:r w:rsidR="00512116" w:rsidRPr="000F2DE3">
        <w:rPr>
          <w:rFonts w:ascii="Arial" w:hAnsi="Arial" w:cs="Arial"/>
          <w:color w:val="000000"/>
        </w:rPr>
        <w:t>D</w:t>
      </w:r>
      <w:r w:rsidR="00206333">
        <w:rPr>
          <w:rFonts w:ascii="Arial" w:hAnsi="Arial" w:cs="Arial"/>
          <w:color w:val="000000"/>
        </w:rPr>
        <w:t>iabetes</w:t>
      </w:r>
      <w:r w:rsidR="00512116" w:rsidRPr="000F2DE3">
        <w:rPr>
          <w:rFonts w:ascii="Arial" w:hAnsi="Arial" w:cs="Arial"/>
          <w:color w:val="000000"/>
        </w:rPr>
        <w:t xml:space="preserve"> </w:t>
      </w:r>
      <w:r w:rsidR="00223093">
        <w:rPr>
          <w:rFonts w:ascii="Arial" w:hAnsi="Arial" w:cs="Arial"/>
          <w:color w:val="000000"/>
        </w:rPr>
        <w:t xml:space="preserve">(T1D) </w:t>
      </w:r>
      <w:r w:rsidR="00512116" w:rsidRPr="000F2DE3">
        <w:rPr>
          <w:rFonts w:ascii="Arial" w:hAnsi="Arial" w:cs="Arial"/>
          <w:color w:val="000000"/>
        </w:rPr>
        <w:t>using</w:t>
      </w:r>
      <w:r w:rsidR="006C7C60" w:rsidRPr="000F2DE3">
        <w:rPr>
          <w:rFonts w:ascii="Arial" w:hAnsi="Arial" w:cs="Arial"/>
          <w:color w:val="000000"/>
        </w:rPr>
        <w:t xml:space="preserve"> </w:t>
      </w:r>
      <w:r w:rsidR="003819A5">
        <w:rPr>
          <w:rFonts w:ascii="Arial" w:hAnsi="Arial" w:cs="Arial"/>
          <w:color w:val="000000"/>
        </w:rPr>
        <w:t xml:space="preserve">Automated Insulin Delivery (AID) </w:t>
      </w:r>
      <w:r w:rsidR="006C11BD">
        <w:rPr>
          <w:rFonts w:ascii="Arial" w:hAnsi="Arial" w:cs="Arial"/>
          <w:color w:val="000000"/>
        </w:rPr>
        <w:t>vs.</w:t>
      </w:r>
      <w:r w:rsidR="003819A5">
        <w:rPr>
          <w:rFonts w:ascii="Arial" w:hAnsi="Arial" w:cs="Arial"/>
          <w:color w:val="000000"/>
        </w:rPr>
        <w:t xml:space="preserve"> those</w:t>
      </w:r>
      <w:r w:rsidR="006C11BD">
        <w:rPr>
          <w:rFonts w:ascii="Arial" w:hAnsi="Arial" w:cs="Arial"/>
          <w:color w:val="000000"/>
        </w:rPr>
        <w:t xml:space="preserve"> not using </w:t>
      </w:r>
      <w:r w:rsidR="00C6341E" w:rsidRPr="000F2DE3">
        <w:rPr>
          <w:rFonts w:ascii="Arial" w:hAnsi="Arial" w:cs="Arial"/>
          <w:color w:val="000000"/>
        </w:rPr>
        <w:t>Automated Insulin Delivery (</w:t>
      </w:r>
      <w:r w:rsidR="006C7C60" w:rsidRPr="000F2DE3">
        <w:rPr>
          <w:rFonts w:ascii="Arial" w:hAnsi="Arial" w:cs="Arial"/>
          <w:color w:val="000000"/>
        </w:rPr>
        <w:t>AID</w:t>
      </w:r>
      <w:r w:rsidR="00C6341E" w:rsidRPr="000F2DE3">
        <w:rPr>
          <w:rFonts w:ascii="Arial" w:hAnsi="Arial" w:cs="Arial"/>
          <w:color w:val="000000"/>
        </w:rPr>
        <w:t>)</w:t>
      </w:r>
      <w:r w:rsidR="006C7C60" w:rsidRPr="000F2DE3">
        <w:rPr>
          <w:rFonts w:ascii="Arial" w:hAnsi="Arial" w:cs="Arial"/>
          <w:color w:val="000000"/>
        </w:rPr>
        <w:t xml:space="preserve">. </w:t>
      </w:r>
    </w:p>
    <w:p w14:paraId="7CCE0449" w14:textId="77777777" w:rsidR="007F590E" w:rsidRPr="000F2DE3" w:rsidRDefault="007F590E" w:rsidP="00A21EAB">
      <w:pPr>
        <w:rPr>
          <w:rFonts w:ascii="Arial" w:hAnsi="Arial" w:cs="Arial"/>
        </w:rPr>
      </w:pPr>
    </w:p>
    <w:p w14:paraId="068769BF" w14:textId="5B58A6D9" w:rsidR="007F590E" w:rsidRPr="000F2DE3" w:rsidRDefault="007F590E" w:rsidP="00A21EAB">
      <w:pPr>
        <w:rPr>
          <w:rFonts w:ascii="Arial" w:hAnsi="Arial" w:cs="Arial"/>
          <w:b/>
          <w:bCs/>
        </w:rPr>
      </w:pPr>
      <w:r w:rsidRPr="000F2DE3">
        <w:rPr>
          <w:rFonts w:ascii="Arial" w:hAnsi="Arial" w:cs="Arial"/>
          <w:b/>
          <w:bCs/>
        </w:rPr>
        <w:t xml:space="preserve">Methods: </w:t>
      </w:r>
      <w:r w:rsidR="003819A5" w:rsidRPr="003819A5">
        <w:rPr>
          <w:rFonts w:ascii="Arial" w:hAnsi="Arial" w:cs="Arial"/>
        </w:rPr>
        <w:t>This is a prospective study involving a survey and data collected</w:t>
      </w:r>
      <w:r w:rsidR="003819A5">
        <w:rPr>
          <w:rFonts w:ascii="Arial" w:hAnsi="Arial" w:cs="Arial"/>
          <w:b/>
          <w:bCs/>
        </w:rPr>
        <w:t xml:space="preserve"> </w:t>
      </w:r>
      <w:r w:rsidR="003819A5">
        <w:rPr>
          <w:rFonts w:ascii="Arial" w:hAnsi="Arial" w:cs="Arial"/>
        </w:rPr>
        <w:t>f</w:t>
      </w:r>
      <w:r w:rsidR="006C11BD">
        <w:rPr>
          <w:rFonts w:ascii="Arial" w:hAnsi="Arial" w:cs="Arial"/>
        </w:rPr>
        <w:t xml:space="preserve">rom </w:t>
      </w:r>
      <w:r w:rsidR="002C25FE">
        <w:rPr>
          <w:rFonts w:ascii="Arial" w:hAnsi="Arial" w:cs="Arial"/>
        </w:rPr>
        <w:t>20</w:t>
      </w:r>
      <w:r w:rsidR="006C11BD">
        <w:rPr>
          <w:rFonts w:ascii="Arial" w:hAnsi="Arial" w:cs="Arial"/>
        </w:rPr>
        <w:t>24-</w:t>
      </w:r>
      <w:r w:rsidR="002C25FE">
        <w:rPr>
          <w:rFonts w:ascii="Arial" w:hAnsi="Arial" w:cs="Arial"/>
        </w:rPr>
        <w:t>20</w:t>
      </w:r>
      <w:r w:rsidR="006C11BD">
        <w:rPr>
          <w:rFonts w:ascii="Arial" w:hAnsi="Arial" w:cs="Arial"/>
        </w:rPr>
        <w:t>25</w:t>
      </w:r>
      <w:r w:rsidR="003819A5">
        <w:rPr>
          <w:rFonts w:ascii="Arial" w:hAnsi="Arial" w:cs="Arial"/>
        </w:rPr>
        <w:t>.</w:t>
      </w:r>
      <w:r w:rsidR="006C11BD">
        <w:rPr>
          <w:rFonts w:ascii="Arial" w:hAnsi="Arial" w:cs="Arial"/>
        </w:rPr>
        <w:t xml:space="preserve"> </w:t>
      </w:r>
      <w:r w:rsidR="003819A5">
        <w:rPr>
          <w:rFonts w:ascii="Arial" w:hAnsi="Arial" w:cs="Arial"/>
        </w:rPr>
        <w:t>We collected data on c</w:t>
      </w:r>
      <w:r w:rsidR="006C7C60" w:rsidRPr="000F2DE3">
        <w:rPr>
          <w:rFonts w:ascii="Arial" w:hAnsi="Arial" w:cs="Arial"/>
        </w:rPr>
        <w:t xml:space="preserve">onsecutive </w:t>
      </w:r>
      <w:r w:rsidR="00216B75">
        <w:rPr>
          <w:rFonts w:ascii="Arial" w:hAnsi="Arial" w:cs="Arial"/>
        </w:rPr>
        <w:t>attendees</w:t>
      </w:r>
      <w:r w:rsidR="002D0D29">
        <w:rPr>
          <w:rFonts w:ascii="Arial" w:hAnsi="Arial" w:cs="Arial"/>
        </w:rPr>
        <w:t xml:space="preserve"> at</w:t>
      </w:r>
      <w:r w:rsidRPr="000F2DE3">
        <w:rPr>
          <w:rFonts w:ascii="Arial" w:hAnsi="Arial" w:cs="Arial"/>
        </w:rPr>
        <w:t xml:space="preserve"> </w:t>
      </w:r>
      <w:r w:rsidR="002D0D29">
        <w:rPr>
          <w:rFonts w:ascii="Arial" w:hAnsi="Arial" w:cs="Arial"/>
        </w:rPr>
        <w:t xml:space="preserve">T1D </w:t>
      </w:r>
      <w:r w:rsidR="00B5157C" w:rsidRPr="000F2DE3">
        <w:rPr>
          <w:rFonts w:ascii="Arial" w:hAnsi="Arial" w:cs="Arial"/>
        </w:rPr>
        <w:t>clinic</w:t>
      </w:r>
      <w:r w:rsidR="00C04D3F" w:rsidRPr="000F2DE3">
        <w:rPr>
          <w:rFonts w:ascii="Arial" w:hAnsi="Arial" w:cs="Arial"/>
        </w:rPr>
        <w:t>s</w:t>
      </w:r>
      <w:r w:rsidR="006C11BD">
        <w:rPr>
          <w:rFonts w:ascii="Arial" w:hAnsi="Arial" w:cs="Arial"/>
        </w:rPr>
        <w:t xml:space="preserve">, </w:t>
      </w:r>
      <w:r w:rsidR="007719E6">
        <w:rPr>
          <w:rFonts w:ascii="Arial" w:hAnsi="Arial" w:cs="Arial"/>
        </w:rPr>
        <w:t>including</w:t>
      </w:r>
      <w:r w:rsidR="00780A22">
        <w:rPr>
          <w:rFonts w:ascii="Arial" w:hAnsi="Arial" w:cs="Arial"/>
        </w:rPr>
        <w:t>:</w:t>
      </w:r>
      <w:r w:rsidR="007719E6" w:rsidRPr="000F2DE3">
        <w:rPr>
          <w:rFonts w:ascii="Arial" w:hAnsi="Arial" w:cs="Arial"/>
        </w:rPr>
        <w:t xml:space="preserve"> </w:t>
      </w:r>
      <w:r w:rsidRPr="000F2DE3">
        <w:rPr>
          <w:rFonts w:ascii="Arial" w:hAnsi="Arial" w:cs="Arial"/>
        </w:rPr>
        <w:t>Socio-Economic Indexes for Areas (SEIFA), education, cultural and linguistic divers</w:t>
      </w:r>
      <w:r w:rsidR="00C65C20" w:rsidRPr="000F2DE3">
        <w:rPr>
          <w:rFonts w:ascii="Arial" w:hAnsi="Arial" w:cs="Arial"/>
        </w:rPr>
        <w:t>ity</w:t>
      </w:r>
      <w:r w:rsidRPr="000F2DE3">
        <w:rPr>
          <w:rFonts w:ascii="Arial" w:hAnsi="Arial" w:cs="Arial"/>
        </w:rPr>
        <w:t xml:space="preserve"> (CALD), Aboriginal and Torres Strait Islander (ATSI)</w:t>
      </w:r>
      <w:r w:rsidR="00223093">
        <w:rPr>
          <w:rFonts w:ascii="Arial" w:hAnsi="Arial" w:cs="Arial"/>
        </w:rPr>
        <w:t xml:space="preserve"> status</w:t>
      </w:r>
      <w:r w:rsidRPr="000F2DE3">
        <w:rPr>
          <w:rFonts w:ascii="Arial" w:hAnsi="Arial" w:cs="Arial"/>
        </w:rPr>
        <w:t>,</w:t>
      </w:r>
      <w:r w:rsidR="00CF67B3">
        <w:rPr>
          <w:rFonts w:ascii="Arial" w:hAnsi="Arial" w:cs="Arial"/>
        </w:rPr>
        <w:t xml:space="preserve"> </w:t>
      </w:r>
      <w:r w:rsidR="003A5DFF" w:rsidRPr="000F2DE3">
        <w:rPr>
          <w:rFonts w:ascii="Arial" w:hAnsi="Arial" w:cs="Arial"/>
        </w:rPr>
        <w:t xml:space="preserve">HbA1c and </w:t>
      </w:r>
      <w:r w:rsidR="000F38D8" w:rsidRPr="000F2DE3">
        <w:rPr>
          <w:rFonts w:ascii="Arial" w:hAnsi="Arial" w:cs="Arial"/>
        </w:rPr>
        <w:t>continuous glucose monitoring (</w:t>
      </w:r>
      <w:r w:rsidR="003A5DFF" w:rsidRPr="000F2DE3">
        <w:rPr>
          <w:rFonts w:ascii="Arial" w:hAnsi="Arial" w:cs="Arial"/>
        </w:rPr>
        <w:t>CGM</w:t>
      </w:r>
      <w:r w:rsidR="000F38D8" w:rsidRPr="000F2DE3">
        <w:rPr>
          <w:rFonts w:ascii="Arial" w:hAnsi="Arial" w:cs="Arial"/>
        </w:rPr>
        <w:t>)</w:t>
      </w:r>
      <w:r w:rsidR="008A5912">
        <w:rPr>
          <w:rFonts w:ascii="Arial" w:hAnsi="Arial" w:cs="Arial"/>
        </w:rPr>
        <w:t xml:space="preserve"> metrics</w:t>
      </w:r>
      <w:r w:rsidRPr="000F2DE3">
        <w:rPr>
          <w:rFonts w:ascii="Arial" w:hAnsi="Arial" w:cs="Arial"/>
        </w:rPr>
        <w:t>.</w:t>
      </w:r>
    </w:p>
    <w:p w14:paraId="13F07638" w14:textId="77777777" w:rsidR="007F590E" w:rsidRPr="000F2DE3" w:rsidRDefault="007F590E" w:rsidP="00A21EAB">
      <w:pPr>
        <w:rPr>
          <w:rFonts w:ascii="Arial" w:hAnsi="Arial" w:cs="Arial"/>
        </w:rPr>
      </w:pPr>
    </w:p>
    <w:p w14:paraId="5DB60665" w14:textId="74E21291" w:rsidR="00FF0B87" w:rsidRPr="002364FB" w:rsidRDefault="007F590E" w:rsidP="00FF0B87">
      <w:pPr>
        <w:rPr>
          <w:rFonts w:ascii="Arial" w:eastAsia="Times New Roman" w:hAnsi="Arial" w:cs="Arial"/>
          <w:color w:val="000000"/>
          <w:lang w:val="en-AU" w:eastAsia="en-GB"/>
        </w:rPr>
      </w:pPr>
      <w:r w:rsidRPr="000F2DE3">
        <w:rPr>
          <w:rFonts w:ascii="Arial" w:hAnsi="Arial" w:cs="Arial"/>
          <w:b/>
          <w:bCs/>
        </w:rPr>
        <w:t>Results:</w:t>
      </w:r>
      <w:r w:rsidR="006C7C60" w:rsidRPr="000F2DE3">
        <w:rPr>
          <w:rFonts w:ascii="Arial" w:hAnsi="Arial" w:cs="Arial"/>
          <w:b/>
          <w:bCs/>
        </w:rPr>
        <w:t xml:space="preserve"> </w:t>
      </w:r>
      <w:r w:rsidRPr="000F2DE3">
        <w:rPr>
          <w:rFonts w:ascii="Arial" w:hAnsi="Arial" w:cs="Arial"/>
        </w:rPr>
        <w:t xml:space="preserve">282 </w:t>
      </w:r>
      <w:r w:rsidR="00F151D3" w:rsidRPr="000F2DE3">
        <w:rPr>
          <w:rFonts w:ascii="Arial" w:hAnsi="Arial" w:cs="Arial"/>
        </w:rPr>
        <w:t>patients</w:t>
      </w:r>
      <w:r w:rsidR="003819A5">
        <w:rPr>
          <w:rFonts w:ascii="Arial" w:hAnsi="Arial" w:cs="Arial"/>
        </w:rPr>
        <w:t xml:space="preserve"> competed the survey</w:t>
      </w:r>
      <w:r w:rsidR="00C2391C" w:rsidRPr="000F2DE3">
        <w:rPr>
          <w:rFonts w:ascii="Arial" w:hAnsi="Arial" w:cs="Arial"/>
        </w:rPr>
        <w:t xml:space="preserve"> (</w:t>
      </w:r>
      <w:r w:rsidRPr="000F2DE3">
        <w:rPr>
          <w:rFonts w:ascii="Arial" w:hAnsi="Arial" w:cs="Arial"/>
        </w:rPr>
        <w:t xml:space="preserve">174 females </w:t>
      </w:r>
      <w:r w:rsidR="00C2391C" w:rsidRPr="000F2DE3">
        <w:rPr>
          <w:rFonts w:ascii="Arial" w:hAnsi="Arial" w:cs="Arial"/>
        </w:rPr>
        <w:t>[</w:t>
      </w:r>
      <w:r w:rsidRPr="000F2DE3">
        <w:rPr>
          <w:rFonts w:ascii="Arial" w:hAnsi="Arial" w:cs="Arial"/>
        </w:rPr>
        <w:t>6</w:t>
      </w:r>
      <w:r w:rsidR="00780A22">
        <w:rPr>
          <w:rFonts w:ascii="Arial" w:hAnsi="Arial" w:cs="Arial"/>
        </w:rPr>
        <w:t>2</w:t>
      </w:r>
      <w:r w:rsidRPr="000F2DE3">
        <w:rPr>
          <w:rFonts w:ascii="Arial" w:hAnsi="Arial" w:cs="Arial"/>
        </w:rPr>
        <w:t>%</w:t>
      </w:r>
      <w:r w:rsidR="00C2391C" w:rsidRPr="000F2DE3">
        <w:rPr>
          <w:rFonts w:ascii="Arial" w:hAnsi="Arial" w:cs="Arial"/>
        </w:rPr>
        <w:t>]</w:t>
      </w:r>
      <w:r w:rsidR="00C65C20" w:rsidRPr="000F2DE3">
        <w:rPr>
          <w:rFonts w:ascii="Arial" w:hAnsi="Arial" w:cs="Arial"/>
        </w:rPr>
        <w:t>, age</w:t>
      </w:r>
      <w:r w:rsidRPr="000F2DE3">
        <w:rPr>
          <w:rFonts w:ascii="Arial" w:hAnsi="Arial" w:cs="Arial"/>
        </w:rPr>
        <w:t xml:space="preserve"> 4</w:t>
      </w:r>
      <w:r w:rsidR="00780A22">
        <w:rPr>
          <w:rFonts w:ascii="Arial" w:hAnsi="Arial" w:cs="Arial"/>
        </w:rPr>
        <w:t>9</w:t>
      </w:r>
      <w:r w:rsidR="00563CFF" w:rsidRPr="000F2DE3">
        <w:rPr>
          <w:rFonts w:ascii="Arial" w:hAnsi="Arial" w:cs="Arial"/>
        </w:rPr>
        <w:t xml:space="preserve"> </w:t>
      </w:r>
      <w:r w:rsidR="000F2DE3" w:rsidRPr="000F2DE3">
        <w:rPr>
          <w:rFonts w:ascii="Arial" w:hAnsi="Arial" w:cs="Arial"/>
        </w:rPr>
        <w:t>±</w:t>
      </w:r>
      <w:r w:rsidR="00563CFF" w:rsidRPr="000F2DE3">
        <w:rPr>
          <w:rFonts w:ascii="Arial" w:hAnsi="Arial" w:cs="Arial"/>
        </w:rPr>
        <w:t>1</w:t>
      </w:r>
      <w:r w:rsidR="00780A22">
        <w:rPr>
          <w:rFonts w:ascii="Arial" w:hAnsi="Arial" w:cs="Arial"/>
        </w:rPr>
        <w:t>6</w:t>
      </w:r>
      <w:r w:rsidR="00753BB5">
        <w:rPr>
          <w:rFonts w:ascii="Arial" w:hAnsi="Arial" w:cs="Arial"/>
        </w:rPr>
        <w:t xml:space="preserve"> </w:t>
      </w:r>
      <w:r w:rsidR="000F2DE3" w:rsidRPr="000F2DE3">
        <w:rPr>
          <w:rFonts w:ascii="Arial" w:hAnsi="Arial" w:cs="Arial"/>
        </w:rPr>
        <w:t>years</w:t>
      </w:r>
      <w:r w:rsidR="00446FA9">
        <w:rPr>
          <w:rFonts w:ascii="Arial" w:hAnsi="Arial" w:cs="Arial"/>
        </w:rPr>
        <w:t>,</w:t>
      </w:r>
      <w:r w:rsidR="00780A22">
        <w:rPr>
          <w:rFonts w:ascii="Arial" w:hAnsi="Arial" w:cs="Arial"/>
        </w:rPr>
        <w:t xml:space="preserve"> </w:t>
      </w:r>
      <w:r w:rsidR="00753BB5">
        <w:rPr>
          <w:rFonts w:ascii="Arial" w:hAnsi="Arial" w:cs="Arial"/>
        </w:rPr>
        <w:t>25.6</w:t>
      </w:r>
      <w:r w:rsidR="00780A22">
        <w:rPr>
          <w:rFonts w:ascii="Arial" w:hAnsi="Arial" w:cs="Arial"/>
        </w:rPr>
        <w:t xml:space="preserve"> </w:t>
      </w:r>
      <w:r w:rsidR="00753BB5" w:rsidRPr="000F2DE3">
        <w:rPr>
          <w:rFonts w:ascii="Arial" w:hAnsi="Arial" w:cs="Arial"/>
        </w:rPr>
        <w:t>±1</w:t>
      </w:r>
      <w:r w:rsidR="00753BB5">
        <w:rPr>
          <w:rFonts w:ascii="Arial" w:hAnsi="Arial" w:cs="Arial"/>
        </w:rPr>
        <w:t xml:space="preserve">4.5 </w:t>
      </w:r>
      <w:r w:rsidR="00753BB5" w:rsidRPr="000F2DE3">
        <w:rPr>
          <w:rFonts w:ascii="Arial" w:hAnsi="Arial" w:cs="Arial"/>
        </w:rPr>
        <w:t>years</w:t>
      </w:r>
      <w:r w:rsidR="00780A22">
        <w:rPr>
          <w:rFonts w:ascii="Arial" w:hAnsi="Arial" w:cs="Arial"/>
        </w:rPr>
        <w:t xml:space="preserve"> T1D</w:t>
      </w:r>
      <w:r w:rsidR="00753BB5">
        <w:rPr>
          <w:rFonts w:ascii="Arial" w:hAnsi="Arial" w:cs="Arial"/>
        </w:rPr>
        <w:t xml:space="preserve"> duration</w:t>
      </w:r>
      <w:r w:rsidRPr="000F2DE3">
        <w:rPr>
          <w:rFonts w:ascii="Arial" w:hAnsi="Arial" w:cs="Arial"/>
        </w:rPr>
        <w:t xml:space="preserve">. </w:t>
      </w:r>
      <w:r w:rsidR="00C07028">
        <w:rPr>
          <w:rFonts w:ascii="Arial" w:hAnsi="Arial" w:cs="Arial"/>
        </w:rPr>
        <w:t xml:space="preserve">(Subsidised) </w:t>
      </w:r>
      <w:r w:rsidR="00C07028" w:rsidRPr="000F2DE3">
        <w:rPr>
          <w:rFonts w:ascii="Arial" w:hAnsi="Arial" w:cs="Arial"/>
        </w:rPr>
        <w:t>CGM was used by 86.5%</w:t>
      </w:r>
      <w:r w:rsidR="00C07028">
        <w:rPr>
          <w:rFonts w:ascii="Arial" w:hAnsi="Arial" w:cs="Arial"/>
        </w:rPr>
        <w:t xml:space="preserve">. </w:t>
      </w:r>
      <w:r w:rsidRPr="000F2DE3">
        <w:rPr>
          <w:rFonts w:ascii="Arial" w:hAnsi="Arial" w:cs="Arial"/>
        </w:rPr>
        <w:t xml:space="preserve">AID was used by </w:t>
      </w:r>
      <w:r w:rsidR="008957F2">
        <w:rPr>
          <w:rFonts w:ascii="Arial" w:hAnsi="Arial" w:cs="Arial"/>
        </w:rPr>
        <w:t>n=</w:t>
      </w:r>
      <w:r w:rsidR="00753BB5">
        <w:rPr>
          <w:rFonts w:ascii="Arial" w:hAnsi="Arial" w:cs="Arial"/>
        </w:rPr>
        <w:t xml:space="preserve"> 94</w:t>
      </w:r>
      <w:r w:rsidR="008957F2">
        <w:rPr>
          <w:rFonts w:ascii="Arial" w:hAnsi="Arial" w:cs="Arial"/>
        </w:rPr>
        <w:t xml:space="preserve"> (</w:t>
      </w:r>
      <w:r w:rsidRPr="000F2DE3">
        <w:rPr>
          <w:rFonts w:ascii="Arial" w:hAnsi="Arial" w:cs="Arial"/>
        </w:rPr>
        <w:t>33%</w:t>
      </w:r>
      <w:r w:rsidR="008957F2">
        <w:rPr>
          <w:rFonts w:ascii="Arial" w:hAnsi="Arial" w:cs="Arial"/>
        </w:rPr>
        <w:t>)</w:t>
      </w:r>
      <w:r w:rsidR="000F2DE3">
        <w:rPr>
          <w:rFonts w:ascii="Arial" w:hAnsi="Arial" w:cs="Arial"/>
        </w:rPr>
        <w:t>,</w:t>
      </w:r>
      <w:r w:rsidRPr="000F2DE3">
        <w:rPr>
          <w:rFonts w:ascii="Arial" w:hAnsi="Arial" w:cs="Arial"/>
        </w:rPr>
        <w:t xml:space="preserve"> </w:t>
      </w:r>
      <w:r w:rsidR="00C65C20" w:rsidRPr="000F2DE3">
        <w:rPr>
          <w:rFonts w:ascii="Arial" w:hAnsi="Arial" w:cs="Arial"/>
        </w:rPr>
        <w:t>with</w:t>
      </w:r>
      <w:r w:rsidRPr="000F2DE3">
        <w:rPr>
          <w:rFonts w:ascii="Arial" w:hAnsi="Arial" w:cs="Arial"/>
        </w:rPr>
        <w:t xml:space="preserve"> 44%</w:t>
      </w:r>
      <w:r w:rsidR="000D4D34" w:rsidRPr="000F2DE3">
        <w:rPr>
          <w:rFonts w:ascii="Arial" w:hAnsi="Arial" w:cs="Arial"/>
        </w:rPr>
        <w:t xml:space="preserve"> non-users</w:t>
      </w:r>
      <w:r w:rsidRPr="000F2DE3">
        <w:rPr>
          <w:rFonts w:ascii="Arial" w:hAnsi="Arial" w:cs="Arial"/>
        </w:rPr>
        <w:t xml:space="preserve"> express</w:t>
      </w:r>
      <w:r w:rsidR="00BD3698" w:rsidRPr="000F2DE3">
        <w:rPr>
          <w:rFonts w:ascii="Arial" w:hAnsi="Arial" w:cs="Arial"/>
        </w:rPr>
        <w:t>ing</w:t>
      </w:r>
      <w:r w:rsidRPr="000F2DE3">
        <w:rPr>
          <w:rFonts w:ascii="Arial" w:hAnsi="Arial" w:cs="Arial"/>
        </w:rPr>
        <w:t xml:space="preserve"> interest in </w:t>
      </w:r>
      <w:r w:rsidR="00AD7236" w:rsidRPr="000F2DE3">
        <w:rPr>
          <w:rFonts w:ascii="Arial" w:hAnsi="Arial" w:cs="Arial"/>
        </w:rPr>
        <w:t>commencing</w:t>
      </w:r>
      <w:r w:rsidR="00563CFF" w:rsidRPr="000F2DE3">
        <w:rPr>
          <w:rFonts w:ascii="Arial" w:hAnsi="Arial" w:cs="Arial"/>
        </w:rPr>
        <w:t xml:space="preserve"> AID. </w:t>
      </w:r>
      <w:r w:rsidRPr="000F2DE3">
        <w:rPr>
          <w:rFonts w:ascii="Arial" w:hAnsi="Arial" w:cs="Arial"/>
        </w:rPr>
        <w:t xml:space="preserve">AID use was most </w:t>
      </w:r>
      <w:r w:rsidR="00A21EAB" w:rsidRPr="000F2DE3">
        <w:rPr>
          <w:rFonts w:ascii="Arial" w:hAnsi="Arial" w:cs="Arial"/>
        </w:rPr>
        <w:t>common amon</w:t>
      </w:r>
      <w:r w:rsidR="00455CDB" w:rsidRPr="000F2DE3">
        <w:rPr>
          <w:rFonts w:ascii="Arial" w:hAnsi="Arial" w:cs="Arial"/>
        </w:rPr>
        <w:t>g</w:t>
      </w:r>
      <w:r w:rsidR="00A21EAB" w:rsidRPr="000F2DE3">
        <w:rPr>
          <w:rFonts w:ascii="Arial" w:hAnsi="Arial" w:cs="Arial"/>
        </w:rPr>
        <w:t xml:space="preserve"> those with a tertiary</w:t>
      </w:r>
      <w:r w:rsidR="00AD7236" w:rsidRPr="000F2DE3">
        <w:rPr>
          <w:rFonts w:ascii="Arial" w:hAnsi="Arial" w:cs="Arial"/>
        </w:rPr>
        <w:t xml:space="preserve"> education</w:t>
      </w:r>
      <w:r w:rsidR="00D77399" w:rsidRPr="000F2DE3">
        <w:rPr>
          <w:rFonts w:ascii="Arial" w:hAnsi="Arial" w:cs="Arial"/>
        </w:rPr>
        <w:t xml:space="preserve">, </w:t>
      </w:r>
      <w:r w:rsidR="00A47186">
        <w:rPr>
          <w:rFonts w:ascii="Arial" w:hAnsi="Arial" w:cs="Arial"/>
        </w:rPr>
        <w:t xml:space="preserve">vs. </w:t>
      </w:r>
      <w:r w:rsidR="00D77399" w:rsidRPr="000F2DE3">
        <w:rPr>
          <w:rFonts w:ascii="Arial" w:hAnsi="Arial" w:cs="Arial"/>
        </w:rPr>
        <w:t>secondary and primary education</w:t>
      </w:r>
      <w:r w:rsidR="00AD7236" w:rsidRPr="000F2DE3">
        <w:rPr>
          <w:rFonts w:ascii="Arial" w:hAnsi="Arial" w:cs="Arial"/>
        </w:rPr>
        <w:t>s</w:t>
      </w:r>
      <w:r w:rsidR="00D77399" w:rsidRPr="000F2DE3">
        <w:rPr>
          <w:rFonts w:ascii="Arial" w:hAnsi="Arial" w:cs="Arial"/>
        </w:rPr>
        <w:t xml:space="preserve"> </w:t>
      </w:r>
      <w:r w:rsidR="000D4D34" w:rsidRPr="000F2DE3">
        <w:rPr>
          <w:rFonts w:ascii="Arial" w:hAnsi="Arial" w:cs="Arial"/>
        </w:rPr>
        <w:t>(53.2%</w:t>
      </w:r>
      <w:r w:rsidR="00D77399" w:rsidRPr="000F2DE3">
        <w:rPr>
          <w:rFonts w:ascii="Arial" w:hAnsi="Arial" w:cs="Arial"/>
        </w:rPr>
        <w:t xml:space="preserve">, </w:t>
      </w:r>
      <w:r w:rsidR="001F2154" w:rsidRPr="000F2DE3">
        <w:rPr>
          <w:rFonts w:ascii="Arial" w:hAnsi="Arial" w:cs="Arial"/>
        </w:rPr>
        <w:t>26.6%</w:t>
      </w:r>
      <w:r w:rsidR="00D77399" w:rsidRPr="000F2DE3">
        <w:rPr>
          <w:rFonts w:ascii="Arial" w:hAnsi="Arial" w:cs="Arial"/>
        </w:rPr>
        <w:t xml:space="preserve"> </w:t>
      </w:r>
      <w:r w:rsidR="001F2154" w:rsidRPr="000F2DE3">
        <w:rPr>
          <w:rFonts w:ascii="Arial" w:hAnsi="Arial" w:cs="Arial"/>
        </w:rPr>
        <w:t>and</w:t>
      </w:r>
      <w:r w:rsidR="000D4D34" w:rsidRPr="000F2DE3">
        <w:rPr>
          <w:rFonts w:ascii="Arial" w:hAnsi="Arial" w:cs="Arial"/>
        </w:rPr>
        <w:t xml:space="preserve"> 4.3%</w:t>
      </w:r>
      <w:r w:rsidR="00D77399" w:rsidRPr="000F2DE3">
        <w:rPr>
          <w:rFonts w:ascii="Arial" w:hAnsi="Arial" w:cs="Arial"/>
        </w:rPr>
        <w:t xml:space="preserve"> respectively</w:t>
      </w:r>
      <w:r w:rsidR="00173AC7">
        <w:rPr>
          <w:rFonts w:ascii="Arial" w:hAnsi="Arial" w:cs="Arial"/>
        </w:rPr>
        <w:t>, p</w:t>
      </w:r>
      <w:r w:rsidR="00FC7C9E">
        <w:rPr>
          <w:rFonts w:ascii="Arial" w:hAnsi="Arial" w:cs="Arial"/>
        </w:rPr>
        <w:t>&lt;0.0001</w:t>
      </w:r>
      <w:r w:rsidR="000D4D34" w:rsidRPr="000F2DE3">
        <w:rPr>
          <w:rFonts w:ascii="Arial" w:hAnsi="Arial" w:cs="Arial"/>
        </w:rPr>
        <w:t>)</w:t>
      </w:r>
      <w:r w:rsidR="002364FB">
        <w:rPr>
          <w:rFonts w:ascii="Arial" w:hAnsi="Arial" w:cs="Arial"/>
        </w:rPr>
        <w:t>,</w:t>
      </w:r>
      <w:r w:rsidR="008A5912">
        <w:rPr>
          <w:rFonts w:ascii="Arial" w:hAnsi="Arial" w:cs="Arial"/>
        </w:rPr>
        <w:t xml:space="preserve"> and</w:t>
      </w:r>
      <w:r w:rsidR="000D4D34" w:rsidRPr="000F2DE3">
        <w:rPr>
          <w:rFonts w:ascii="Arial" w:hAnsi="Arial" w:cs="Arial"/>
        </w:rPr>
        <w:t xml:space="preserve"> </w:t>
      </w:r>
      <w:r w:rsidR="00D77399" w:rsidRPr="000F2DE3">
        <w:rPr>
          <w:rFonts w:ascii="Arial" w:hAnsi="Arial" w:cs="Arial"/>
        </w:rPr>
        <w:t>greatest</w:t>
      </w:r>
      <w:r w:rsidR="000D4D34" w:rsidRPr="000F2DE3">
        <w:rPr>
          <w:rFonts w:ascii="Arial" w:hAnsi="Arial" w:cs="Arial"/>
        </w:rPr>
        <w:t xml:space="preserve"> in the most advantaged (SEIFA 5)</w:t>
      </w:r>
      <w:r w:rsidR="00FC7C9E">
        <w:rPr>
          <w:rFonts w:ascii="Arial" w:hAnsi="Arial" w:cs="Arial"/>
        </w:rPr>
        <w:t>.</w:t>
      </w:r>
      <w:r w:rsidR="000D4D34" w:rsidRPr="000F2DE3">
        <w:rPr>
          <w:rFonts w:ascii="Arial" w:hAnsi="Arial" w:cs="Arial"/>
        </w:rPr>
        <w:t xml:space="preserve"> AID</w:t>
      </w:r>
      <w:r w:rsidR="00D77399" w:rsidRPr="000F2DE3">
        <w:rPr>
          <w:rFonts w:ascii="Arial" w:hAnsi="Arial" w:cs="Arial"/>
        </w:rPr>
        <w:t xml:space="preserve"> </w:t>
      </w:r>
      <w:r w:rsidR="00A47186">
        <w:rPr>
          <w:rFonts w:ascii="Arial" w:hAnsi="Arial" w:cs="Arial"/>
        </w:rPr>
        <w:t xml:space="preserve">use </w:t>
      </w:r>
      <w:r w:rsidR="00D77399" w:rsidRPr="000F2DE3">
        <w:rPr>
          <w:rFonts w:ascii="Arial" w:hAnsi="Arial" w:cs="Arial"/>
        </w:rPr>
        <w:t xml:space="preserve">vs </w:t>
      </w:r>
      <w:r w:rsidR="00C92ED4" w:rsidRPr="000F2DE3">
        <w:rPr>
          <w:rFonts w:ascii="Arial" w:hAnsi="Arial" w:cs="Arial"/>
        </w:rPr>
        <w:t>non-use</w:t>
      </w:r>
      <w:r w:rsidR="000D4D34" w:rsidRPr="000F2DE3">
        <w:rPr>
          <w:rFonts w:ascii="Arial" w:hAnsi="Arial" w:cs="Arial"/>
        </w:rPr>
        <w:t xml:space="preserve"> </w:t>
      </w:r>
      <w:r w:rsidRPr="000F2DE3">
        <w:rPr>
          <w:rFonts w:ascii="Arial" w:hAnsi="Arial" w:cs="Arial"/>
        </w:rPr>
        <w:t>was associated with</w:t>
      </w:r>
      <w:r w:rsidR="006C7C60" w:rsidRPr="000F2DE3">
        <w:rPr>
          <w:rFonts w:ascii="Arial" w:hAnsi="Arial" w:cs="Arial"/>
        </w:rPr>
        <w:t xml:space="preserve"> </w:t>
      </w:r>
      <w:r w:rsidRPr="000F2DE3">
        <w:rPr>
          <w:rFonts w:ascii="Arial" w:hAnsi="Arial" w:cs="Arial"/>
        </w:rPr>
        <w:t>lower HbA1c (7.3</w:t>
      </w:r>
      <w:r w:rsidR="00AD7236" w:rsidRPr="000F2DE3">
        <w:rPr>
          <w:rFonts w:ascii="Arial" w:hAnsi="Arial" w:cs="Arial"/>
        </w:rPr>
        <w:t xml:space="preserve"> ± 1.5%</w:t>
      </w:r>
      <w:r w:rsidR="00760696" w:rsidRPr="000F2DE3">
        <w:rPr>
          <w:rFonts w:ascii="Arial" w:hAnsi="Arial" w:cs="Arial"/>
        </w:rPr>
        <w:t xml:space="preserve"> vs 7.9</w:t>
      </w:r>
      <w:r w:rsidR="00AD7236" w:rsidRPr="000F2DE3">
        <w:rPr>
          <w:rFonts w:ascii="Arial" w:hAnsi="Arial" w:cs="Arial"/>
        </w:rPr>
        <w:t xml:space="preserve"> ±</w:t>
      </w:r>
      <w:r w:rsidR="00FC7C9E">
        <w:rPr>
          <w:rFonts w:ascii="Arial" w:hAnsi="Arial" w:cs="Arial"/>
        </w:rPr>
        <w:t xml:space="preserve"> </w:t>
      </w:r>
      <w:r w:rsidR="00AD7236" w:rsidRPr="000F2DE3">
        <w:rPr>
          <w:rFonts w:ascii="Arial" w:hAnsi="Arial" w:cs="Arial"/>
        </w:rPr>
        <w:t>1.6</w:t>
      </w:r>
      <w:r w:rsidR="00760696" w:rsidRPr="000F2DE3">
        <w:rPr>
          <w:rFonts w:ascii="Arial" w:hAnsi="Arial" w:cs="Arial"/>
        </w:rPr>
        <w:t xml:space="preserve">%; </w:t>
      </w:r>
      <w:r w:rsidR="00DC3D06" w:rsidRPr="000F2DE3">
        <w:rPr>
          <w:rFonts w:ascii="Arial" w:hAnsi="Arial" w:cs="Arial"/>
        </w:rPr>
        <w:t>p</w:t>
      </w:r>
      <w:r w:rsidR="002C57FC" w:rsidRPr="000F2DE3">
        <w:rPr>
          <w:rFonts w:ascii="Arial" w:eastAsia="Times New Roman" w:hAnsi="Arial" w:cs="Arial"/>
          <w:color w:val="000000"/>
          <w:lang w:val="en-AU" w:eastAsia="en-GB"/>
        </w:rPr>
        <w:t>&lt;0.0001</w:t>
      </w:r>
      <w:r w:rsidRPr="000F2DE3">
        <w:rPr>
          <w:rFonts w:ascii="Arial" w:hAnsi="Arial" w:cs="Arial"/>
        </w:rPr>
        <w:t xml:space="preserve">), </w:t>
      </w:r>
      <w:r w:rsidR="00821859" w:rsidRPr="000F2DE3">
        <w:rPr>
          <w:rFonts w:ascii="Arial" w:hAnsi="Arial" w:cs="Arial"/>
        </w:rPr>
        <w:t>Glucose Management Indicator (</w:t>
      </w:r>
      <w:r w:rsidRPr="000F2DE3">
        <w:rPr>
          <w:rFonts w:ascii="Arial" w:hAnsi="Arial" w:cs="Arial"/>
        </w:rPr>
        <w:t>GMI</w:t>
      </w:r>
      <w:r w:rsidR="00A47186">
        <w:rPr>
          <w:rFonts w:ascii="Arial" w:hAnsi="Arial" w:cs="Arial"/>
        </w:rPr>
        <w:t>, 90 days</w:t>
      </w:r>
      <w:r w:rsidR="00821859" w:rsidRPr="000F2DE3">
        <w:rPr>
          <w:rFonts w:ascii="Arial" w:hAnsi="Arial" w:cs="Arial"/>
        </w:rPr>
        <w:t>)</w:t>
      </w:r>
      <w:r w:rsidRPr="000F2DE3">
        <w:rPr>
          <w:rFonts w:ascii="Arial" w:hAnsi="Arial" w:cs="Arial"/>
        </w:rPr>
        <w:t xml:space="preserve"> (7.0</w:t>
      </w:r>
      <w:r w:rsidR="00AD7236" w:rsidRPr="000F2DE3">
        <w:rPr>
          <w:rFonts w:ascii="Arial" w:hAnsi="Arial" w:cs="Arial"/>
        </w:rPr>
        <w:t xml:space="preserve"> ± 1.5%</w:t>
      </w:r>
      <w:r w:rsidR="00AB1D8E" w:rsidRPr="000F2DE3">
        <w:rPr>
          <w:rFonts w:ascii="Arial" w:hAnsi="Arial" w:cs="Arial"/>
        </w:rPr>
        <w:t xml:space="preserve"> vs 7.9</w:t>
      </w:r>
      <w:r w:rsidR="00AD7236" w:rsidRPr="000F2DE3">
        <w:rPr>
          <w:rFonts w:ascii="Arial" w:hAnsi="Arial" w:cs="Arial"/>
        </w:rPr>
        <w:t xml:space="preserve"> ±1.3</w:t>
      </w:r>
      <w:r w:rsidR="00AB1D8E" w:rsidRPr="000F2DE3">
        <w:rPr>
          <w:rFonts w:ascii="Arial" w:hAnsi="Arial" w:cs="Arial"/>
        </w:rPr>
        <w:t>%</w:t>
      </w:r>
      <w:r w:rsidR="00005D95" w:rsidRPr="000F2DE3">
        <w:rPr>
          <w:rFonts w:ascii="Arial" w:hAnsi="Arial" w:cs="Arial"/>
        </w:rPr>
        <w:t>; p</w:t>
      </w:r>
      <w:r w:rsidR="002C57FC" w:rsidRPr="000F2DE3">
        <w:rPr>
          <w:rFonts w:ascii="Arial" w:eastAsia="Times New Roman" w:hAnsi="Arial" w:cs="Arial"/>
          <w:color w:val="000000"/>
          <w:lang w:val="en-AU" w:eastAsia="en-GB"/>
        </w:rPr>
        <w:t>&lt;0.0001</w:t>
      </w:r>
      <w:r w:rsidRPr="000F2DE3">
        <w:rPr>
          <w:rFonts w:ascii="Arial" w:hAnsi="Arial" w:cs="Arial"/>
        </w:rPr>
        <w:t xml:space="preserve">), </w:t>
      </w:r>
      <w:r w:rsidR="00821859" w:rsidRPr="000F2DE3">
        <w:rPr>
          <w:rFonts w:ascii="Arial" w:hAnsi="Arial" w:cs="Arial"/>
        </w:rPr>
        <w:t>T</w:t>
      </w:r>
      <w:r w:rsidRPr="000F2DE3">
        <w:rPr>
          <w:rFonts w:ascii="Arial" w:hAnsi="Arial" w:cs="Arial"/>
        </w:rPr>
        <w:t xml:space="preserve">ime </w:t>
      </w:r>
      <w:r w:rsidR="00A47186">
        <w:rPr>
          <w:rFonts w:ascii="Arial" w:hAnsi="Arial" w:cs="Arial"/>
        </w:rPr>
        <w:t>B</w:t>
      </w:r>
      <w:r w:rsidRPr="000F2DE3">
        <w:rPr>
          <w:rFonts w:ascii="Arial" w:hAnsi="Arial" w:cs="Arial"/>
        </w:rPr>
        <w:t xml:space="preserve">elow </w:t>
      </w:r>
      <w:r w:rsidR="00821859" w:rsidRPr="000F2DE3">
        <w:rPr>
          <w:rFonts w:ascii="Arial" w:hAnsi="Arial" w:cs="Arial"/>
        </w:rPr>
        <w:t>Ra</w:t>
      </w:r>
      <w:r w:rsidRPr="000F2DE3">
        <w:rPr>
          <w:rFonts w:ascii="Arial" w:hAnsi="Arial" w:cs="Arial"/>
        </w:rPr>
        <w:t>nge</w:t>
      </w:r>
      <w:r w:rsidR="00821859" w:rsidRPr="000F2DE3">
        <w:rPr>
          <w:rFonts w:ascii="Arial" w:hAnsi="Arial" w:cs="Arial"/>
        </w:rPr>
        <w:t xml:space="preserve"> (TBR</w:t>
      </w:r>
      <w:r w:rsidR="006C7C60" w:rsidRPr="000F2DE3">
        <w:rPr>
          <w:rFonts w:ascii="Arial" w:hAnsi="Arial" w:cs="Arial"/>
        </w:rPr>
        <w:t>)</w:t>
      </w:r>
      <w:r w:rsidRPr="000F2DE3">
        <w:rPr>
          <w:rFonts w:ascii="Arial" w:hAnsi="Arial" w:cs="Arial"/>
        </w:rPr>
        <w:t xml:space="preserve"> (1.5</w:t>
      </w:r>
      <w:r w:rsidR="00AD7236" w:rsidRPr="000F2DE3">
        <w:rPr>
          <w:rFonts w:ascii="Arial" w:hAnsi="Arial" w:cs="Arial"/>
        </w:rPr>
        <w:t xml:space="preserve"> ± </w:t>
      </w:r>
      <w:r w:rsidR="002C57FC" w:rsidRPr="000F2DE3">
        <w:rPr>
          <w:rFonts w:ascii="Arial" w:hAnsi="Arial" w:cs="Arial"/>
        </w:rPr>
        <w:t>1.8</w:t>
      </w:r>
      <w:r w:rsidRPr="000F2DE3">
        <w:rPr>
          <w:rFonts w:ascii="Arial" w:hAnsi="Arial" w:cs="Arial"/>
        </w:rPr>
        <w:t>%</w:t>
      </w:r>
      <w:r w:rsidR="005B40B9" w:rsidRPr="000F2DE3">
        <w:rPr>
          <w:rFonts w:ascii="Arial" w:hAnsi="Arial" w:cs="Arial"/>
        </w:rPr>
        <w:t xml:space="preserve"> vs </w:t>
      </w:r>
      <w:r w:rsidR="00DF43FE" w:rsidRPr="000F2DE3">
        <w:rPr>
          <w:rFonts w:ascii="Arial" w:hAnsi="Arial" w:cs="Arial"/>
        </w:rPr>
        <w:t>3.0</w:t>
      </w:r>
      <w:r w:rsidR="00AD7236" w:rsidRPr="000F2DE3">
        <w:rPr>
          <w:rFonts w:ascii="Arial" w:hAnsi="Arial" w:cs="Arial"/>
        </w:rPr>
        <w:t xml:space="preserve"> ± </w:t>
      </w:r>
      <w:r w:rsidR="002C57FC" w:rsidRPr="000F2DE3">
        <w:rPr>
          <w:rFonts w:ascii="Arial" w:hAnsi="Arial" w:cs="Arial"/>
        </w:rPr>
        <w:t>3.6</w:t>
      </w:r>
      <w:r w:rsidR="00DF43FE" w:rsidRPr="000F2DE3">
        <w:rPr>
          <w:rFonts w:ascii="Arial" w:hAnsi="Arial" w:cs="Arial"/>
        </w:rPr>
        <w:t>%; p=</w:t>
      </w:r>
      <w:r w:rsidR="002C57FC" w:rsidRPr="000F2DE3">
        <w:rPr>
          <w:rFonts w:ascii="Arial" w:eastAsia="Times New Roman" w:hAnsi="Arial" w:cs="Arial"/>
          <w:color w:val="000000"/>
          <w:lang w:val="en-AU" w:eastAsia="en-GB"/>
        </w:rPr>
        <w:t>0.0004</w:t>
      </w:r>
      <w:r w:rsidRPr="000F2DE3">
        <w:rPr>
          <w:rFonts w:ascii="Arial" w:hAnsi="Arial" w:cs="Arial"/>
        </w:rPr>
        <w:t xml:space="preserve">), </w:t>
      </w:r>
      <w:r w:rsidR="000D4D34" w:rsidRPr="000F2DE3">
        <w:rPr>
          <w:rFonts w:ascii="Arial" w:hAnsi="Arial" w:cs="Arial"/>
        </w:rPr>
        <w:t xml:space="preserve">and </w:t>
      </w:r>
      <w:r w:rsidRPr="000F2DE3">
        <w:rPr>
          <w:rFonts w:ascii="Arial" w:hAnsi="Arial" w:cs="Arial"/>
        </w:rPr>
        <w:t xml:space="preserve">higher </w:t>
      </w:r>
      <w:r w:rsidR="00821859" w:rsidRPr="000F2DE3">
        <w:rPr>
          <w:rFonts w:ascii="Arial" w:hAnsi="Arial" w:cs="Arial"/>
        </w:rPr>
        <w:t>T</w:t>
      </w:r>
      <w:r w:rsidRPr="000F2DE3">
        <w:rPr>
          <w:rFonts w:ascii="Arial" w:hAnsi="Arial" w:cs="Arial"/>
        </w:rPr>
        <w:t xml:space="preserve">ime </w:t>
      </w:r>
      <w:r w:rsidR="00821859" w:rsidRPr="000F2DE3">
        <w:rPr>
          <w:rFonts w:ascii="Arial" w:hAnsi="Arial" w:cs="Arial"/>
        </w:rPr>
        <w:t>I</w:t>
      </w:r>
      <w:r w:rsidRPr="000F2DE3">
        <w:rPr>
          <w:rFonts w:ascii="Arial" w:hAnsi="Arial" w:cs="Arial"/>
        </w:rPr>
        <w:t xml:space="preserve">n </w:t>
      </w:r>
      <w:r w:rsidR="00821859" w:rsidRPr="000F2DE3">
        <w:rPr>
          <w:rFonts w:ascii="Arial" w:hAnsi="Arial" w:cs="Arial"/>
        </w:rPr>
        <w:t>R</w:t>
      </w:r>
      <w:r w:rsidRPr="000F2DE3">
        <w:rPr>
          <w:rFonts w:ascii="Arial" w:hAnsi="Arial" w:cs="Arial"/>
        </w:rPr>
        <w:t>ange</w:t>
      </w:r>
      <w:r w:rsidR="00821859" w:rsidRPr="000F2DE3">
        <w:rPr>
          <w:rFonts w:ascii="Arial" w:hAnsi="Arial" w:cs="Arial"/>
        </w:rPr>
        <w:t xml:space="preserve"> (TIR)</w:t>
      </w:r>
      <w:r w:rsidRPr="000F2DE3">
        <w:rPr>
          <w:rFonts w:ascii="Arial" w:hAnsi="Arial" w:cs="Arial"/>
        </w:rPr>
        <w:t xml:space="preserve"> (7</w:t>
      </w:r>
      <w:r w:rsidR="002A776B" w:rsidRPr="000F2DE3">
        <w:rPr>
          <w:rFonts w:ascii="Arial" w:hAnsi="Arial" w:cs="Arial"/>
        </w:rPr>
        <w:t>1</w:t>
      </w:r>
      <w:r w:rsidRPr="000F2DE3">
        <w:rPr>
          <w:rFonts w:ascii="Arial" w:hAnsi="Arial" w:cs="Arial"/>
        </w:rPr>
        <w:t>.9</w:t>
      </w:r>
      <w:r w:rsidR="00AD7236" w:rsidRPr="000F2DE3">
        <w:rPr>
          <w:rFonts w:ascii="Arial" w:hAnsi="Arial" w:cs="Arial"/>
        </w:rPr>
        <w:t xml:space="preserve"> ± 18.9</w:t>
      </w:r>
      <w:r w:rsidRPr="000F2DE3">
        <w:rPr>
          <w:rFonts w:ascii="Arial" w:hAnsi="Arial" w:cs="Arial"/>
        </w:rPr>
        <w:t>%</w:t>
      </w:r>
      <w:r w:rsidR="002A776B" w:rsidRPr="000F2DE3">
        <w:rPr>
          <w:rFonts w:ascii="Arial" w:hAnsi="Arial" w:cs="Arial"/>
        </w:rPr>
        <w:t xml:space="preserve"> vs 50.2</w:t>
      </w:r>
      <w:r w:rsidR="00AD7236" w:rsidRPr="000F2DE3">
        <w:rPr>
          <w:rFonts w:ascii="Arial" w:hAnsi="Arial" w:cs="Arial"/>
        </w:rPr>
        <w:t xml:space="preserve"> ± 19.6</w:t>
      </w:r>
      <w:r w:rsidR="002A776B" w:rsidRPr="000F2DE3">
        <w:rPr>
          <w:rFonts w:ascii="Arial" w:hAnsi="Arial" w:cs="Arial"/>
        </w:rPr>
        <w:t>%; p</w:t>
      </w:r>
      <w:r w:rsidR="002C57FC" w:rsidRPr="000F2DE3">
        <w:rPr>
          <w:rFonts w:ascii="Arial" w:eastAsia="Times New Roman" w:hAnsi="Arial" w:cs="Arial"/>
          <w:color w:val="000000"/>
          <w:lang w:val="en-AU" w:eastAsia="en-GB"/>
        </w:rPr>
        <w:t>&lt;0.0001</w:t>
      </w:r>
      <w:r w:rsidRPr="000F2DE3">
        <w:rPr>
          <w:rFonts w:ascii="Arial" w:hAnsi="Arial" w:cs="Arial"/>
        </w:rPr>
        <w:t>)</w:t>
      </w:r>
      <w:r w:rsidR="00DE503B" w:rsidRPr="000F2DE3">
        <w:rPr>
          <w:rFonts w:ascii="Arial" w:hAnsi="Arial" w:cs="Arial"/>
        </w:rPr>
        <w:t>.</w:t>
      </w:r>
      <w:r w:rsidR="000F2DE3">
        <w:rPr>
          <w:rFonts w:ascii="Arial" w:hAnsi="Arial" w:cs="Arial"/>
        </w:rPr>
        <w:t xml:space="preserve"> </w:t>
      </w:r>
      <w:r w:rsidR="008957F2">
        <w:rPr>
          <w:rFonts w:ascii="Arial" w:hAnsi="Arial" w:cs="Arial"/>
        </w:rPr>
        <w:t xml:space="preserve">In the past year AID-users </w:t>
      </w:r>
      <w:r w:rsidR="00A21EAB" w:rsidRPr="000F2DE3">
        <w:rPr>
          <w:rFonts w:ascii="Arial" w:hAnsi="Arial" w:cs="Arial"/>
        </w:rPr>
        <w:t>also experienced</w:t>
      </w:r>
      <w:r w:rsidRPr="000F2DE3">
        <w:rPr>
          <w:rFonts w:ascii="Arial" w:hAnsi="Arial" w:cs="Arial"/>
        </w:rPr>
        <w:t xml:space="preserve"> </w:t>
      </w:r>
      <w:r w:rsidR="00630BCC" w:rsidRPr="000F2DE3">
        <w:rPr>
          <w:rFonts w:ascii="Arial" w:hAnsi="Arial" w:cs="Arial"/>
        </w:rPr>
        <w:t>less</w:t>
      </w:r>
      <w:r w:rsidR="00A21EAB" w:rsidRPr="000F2DE3">
        <w:rPr>
          <w:rFonts w:ascii="Arial" w:hAnsi="Arial" w:cs="Arial"/>
        </w:rPr>
        <w:t xml:space="preserve"> </w:t>
      </w:r>
      <w:r w:rsidR="000D4D34" w:rsidRPr="000F2DE3">
        <w:rPr>
          <w:rFonts w:ascii="Arial" w:hAnsi="Arial" w:cs="Arial"/>
        </w:rPr>
        <w:t xml:space="preserve">severe </w:t>
      </w:r>
      <w:r w:rsidR="00C92ED4" w:rsidRPr="000F2DE3">
        <w:rPr>
          <w:rFonts w:ascii="Arial" w:hAnsi="Arial" w:cs="Arial"/>
        </w:rPr>
        <w:t>hypoglycaemia</w:t>
      </w:r>
      <w:r w:rsidR="000D4D34" w:rsidRPr="000F2DE3">
        <w:rPr>
          <w:rFonts w:ascii="Arial" w:hAnsi="Arial" w:cs="Arial"/>
        </w:rPr>
        <w:t xml:space="preserve"> (</w:t>
      </w:r>
      <w:r w:rsidR="000F2DE3">
        <w:rPr>
          <w:rFonts w:ascii="Arial" w:hAnsi="Arial" w:cs="Arial"/>
        </w:rPr>
        <w:t>n=2 [</w:t>
      </w:r>
      <w:r w:rsidR="000D4D34" w:rsidRPr="000F2DE3">
        <w:rPr>
          <w:rFonts w:ascii="Arial" w:hAnsi="Arial" w:cs="Arial"/>
        </w:rPr>
        <w:t>2.1%</w:t>
      </w:r>
      <w:r w:rsidR="000F2DE3">
        <w:rPr>
          <w:rFonts w:ascii="Arial" w:hAnsi="Arial" w:cs="Arial"/>
        </w:rPr>
        <w:t>]</w:t>
      </w:r>
      <w:r w:rsidR="000D4D34" w:rsidRPr="000F2DE3">
        <w:rPr>
          <w:rFonts w:ascii="Arial" w:hAnsi="Arial" w:cs="Arial"/>
        </w:rPr>
        <w:t xml:space="preserve"> </w:t>
      </w:r>
      <w:r w:rsidR="00A21EAB" w:rsidRPr="000F2DE3">
        <w:rPr>
          <w:rFonts w:ascii="Arial" w:hAnsi="Arial" w:cs="Arial"/>
        </w:rPr>
        <w:t xml:space="preserve">vs </w:t>
      </w:r>
      <w:r w:rsidR="000F2DE3">
        <w:rPr>
          <w:rFonts w:ascii="Arial" w:hAnsi="Arial" w:cs="Arial"/>
        </w:rPr>
        <w:t>n=24 [</w:t>
      </w:r>
      <w:r w:rsidR="00A21EAB" w:rsidRPr="000F2DE3">
        <w:rPr>
          <w:rFonts w:ascii="Arial" w:hAnsi="Arial" w:cs="Arial"/>
        </w:rPr>
        <w:t>12.8%</w:t>
      </w:r>
      <w:r w:rsidR="000F2DE3">
        <w:rPr>
          <w:rFonts w:ascii="Arial" w:hAnsi="Arial" w:cs="Arial"/>
        </w:rPr>
        <w:t>]</w:t>
      </w:r>
      <w:r w:rsidR="0029227B" w:rsidRPr="000F2DE3">
        <w:rPr>
          <w:rFonts w:ascii="Arial" w:hAnsi="Arial" w:cs="Arial"/>
        </w:rPr>
        <w:t>; p=</w:t>
      </w:r>
      <w:r w:rsidR="000F2DE3">
        <w:rPr>
          <w:rFonts w:ascii="Arial" w:hAnsi="Arial" w:cs="Arial"/>
        </w:rPr>
        <w:t>0.002</w:t>
      </w:r>
      <w:r w:rsidR="00A21EAB" w:rsidRPr="000F2DE3">
        <w:rPr>
          <w:rFonts w:ascii="Arial" w:hAnsi="Arial" w:cs="Arial"/>
        </w:rPr>
        <w:t>) and diabetic ketoacidosis (</w:t>
      </w:r>
      <w:r w:rsidR="000F2DE3">
        <w:rPr>
          <w:rFonts w:ascii="Arial" w:hAnsi="Arial" w:cs="Arial"/>
        </w:rPr>
        <w:t>n=2 [</w:t>
      </w:r>
      <w:r w:rsidR="00A21EAB" w:rsidRPr="000F2DE3">
        <w:rPr>
          <w:rFonts w:ascii="Arial" w:hAnsi="Arial" w:cs="Arial"/>
        </w:rPr>
        <w:t>2.1%</w:t>
      </w:r>
      <w:r w:rsidR="000F2DE3">
        <w:rPr>
          <w:rFonts w:ascii="Arial" w:hAnsi="Arial" w:cs="Arial"/>
        </w:rPr>
        <w:t>]</w:t>
      </w:r>
      <w:r w:rsidR="00A21EAB" w:rsidRPr="000F2DE3">
        <w:rPr>
          <w:rFonts w:ascii="Arial" w:hAnsi="Arial" w:cs="Arial"/>
        </w:rPr>
        <w:t xml:space="preserve"> vs </w:t>
      </w:r>
      <w:r w:rsidR="000F2DE3">
        <w:rPr>
          <w:rFonts w:ascii="Arial" w:hAnsi="Arial" w:cs="Arial"/>
        </w:rPr>
        <w:t>n=8, [</w:t>
      </w:r>
      <w:r w:rsidR="00A21EAB" w:rsidRPr="000F2DE3">
        <w:rPr>
          <w:rFonts w:ascii="Arial" w:hAnsi="Arial" w:cs="Arial"/>
        </w:rPr>
        <w:t>4.2%</w:t>
      </w:r>
      <w:r w:rsidR="000F2DE3">
        <w:rPr>
          <w:rFonts w:ascii="Arial" w:hAnsi="Arial" w:cs="Arial"/>
        </w:rPr>
        <w:t>]</w:t>
      </w:r>
      <w:r w:rsidR="0029227B" w:rsidRPr="000F2DE3">
        <w:rPr>
          <w:rFonts w:ascii="Arial" w:hAnsi="Arial" w:cs="Arial"/>
        </w:rPr>
        <w:t>; p=</w:t>
      </w:r>
      <w:r w:rsidR="000F2DE3">
        <w:rPr>
          <w:rFonts w:ascii="Arial" w:hAnsi="Arial" w:cs="Arial"/>
        </w:rPr>
        <w:t>0.5</w:t>
      </w:r>
      <w:r w:rsidR="00A21EAB" w:rsidRPr="000F2DE3">
        <w:rPr>
          <w:rFonts w:ascii="Arial" w:hAnsi="Arial" w:cs="Arial"/>
        </w:rPr>
        <w:t>).</w:t>
      </w:r>
    </w:p>
    <w:p w14:paraId="13EE11E5" w14:textId="77777777" w:rsidR="00FF0B87" w:rsidRPr="000F2DE3" w:rsidRDefault="00FF0B87" w:rsidP="00A21EAB">
      <w:pPr>
        <w:rPr>
          <w:rFonts w:ascii="Arial" w:hAnsi="Arial" w:cs="Arial"/>
        </w:rPr>
      </w:pPr>
    </w:p>
    <w:p w14:paraId="1A6328EF" w14:textId="5CF82A15" w:rsidR="007F590E" w:rsidRPr="000F2DE3" w:rsidRDefault="007F590E" w:rsidP="00A21EAB">
      <w:pPr>
        <w:rPr>
          <w:rFonts w:ascii="Arial" w:hAnsi="Arial" w:cs="Arial"/>
        </w:rPr>
      </w:pPr>
      <w:r w:rsidRPr="000F2DE3">
        <w:rPr>
          <w:rFonts w:ascii="Arial" w:hAnsi="Arial" w:cs="Arial"/>
          <w:b/>
          <w:bCs/>
        </w:rPr>
        <w:t xml:space="preserve">Conclusion: </w:t>
      </w:r>
      <w:r w:rsidR="003F4278" w:rsidRPr="000F2DE3">
        <w:rPr>
          <w:rFonts w:ascii="Arial" w:hAnsi="Arial" w:cs="Arial"/>
        </w:rPr>
        <w:t xml:space="preserve">Real-world Australian data indicates substantially better metabolic outcomes with AID use which was more prevalent in advantaged individuals. </w:t>
      </w:r>
      <w:r w:rsidR="00FA73FC" w:rsidRPr="000F2DE3">
        <w:rPr>
          <w:rFonts w:ascii="Arial" w:hAnsi="Arial" w:cs="Arial"/>
        </w:rPr>
        <w:t>We</w:t>
      </w:r>
      <w:r w:rsidR="003819A5">
        <w:rPr>
          <w:rFonts w:ascii="Arial" w:hAnsi="Arial" w:cs="Arial"/>
        </w:rPr>
        <w:t xml:space="preserve"> strongly</w:t>
      </w:r>
      <w:r w:rsidR="00FA73FC" w:rsidRPr="000F2DE3">
        <w:rPr>
          <w:rFonts w:ascii="Arial" w:hAnsi="Arial" w:cs="Arial"/>
        </w:rPr>
        <w:t xml:space="preserve"> advocate for equit</w:t>
      </w:r>
      <w:r w:rsidR="00170609">
        <w:rPr>
          <w:rFonts w:ascii="Arial" w:hAnsi="Arial" w:cs="Arial"/>
        </w:rPr>
        <w:t xml:space="preserve">able AID access based on need </w:t>
      </w:r>
      <w:r w:rsidR="00BD5225">
        <w:rPr>
          <w:rFonts w:ascii="Arial" w:hAnsi="Arial" w:cs="Arial"/>
        </w:rPr>
        <w:t xml:space="preserve">rather than </w:t>
      </w:r>
      <w:r w:rsidR="00170609">
        <w:rPr>
          <w:rFonts w:ascii="Arial" w:hAnsi="Arial" w:cs="Arial"/>
        </w:rPr>
        <w:t xml:space="preserve">financial </w:t>
      </w:r>
      <w:r w:rsidR="00BD5225">
        <w:rPr>
          <w:rFonts w:ascii="Arial" w:hAnsi="Arial" w:cs="Arial"/>
        </w:rPr>
        <w:t>means</w:t>
      </w:r>
      <w:r w:rsidR="00821859" w:rsidRPr="000F2DE3">
        <w:rPr>
          <w:rFonts w:ascii="Arial" w:hAnsi="Arial" w:cs="Arial"/>
        </w:rPr>
        <w:t>.</w:t>
      </w:r>
      <w:r w:rsidRPr="000F2DE3">
        <w:rPr>
          <w:rFonts w:ascii="Arial" w:hAnsi="Arial" w:cs="Arial"/>
        </w:rPr>
        <w:t xml:space="preserve"> </w:t>
      </w:r>
    </w:p>
    <w:p w14:paraId="5449ED75" w14:textId="77777777" w:rsidR="00BE1598" w:rsidRDefault="00BE1598" w:rsidP="007F590E">
      <w:pPr>
        <w:rPr>
          <w:rFonts w:ascii="Arial" w:hAnsi="Arial" w:cs="Arial"/>
        </w:rPr>
      </w:pPr>
    </w:p>
    <w:p w14:paraId="16B248C3" w14:textId="77777777" w:rsidR="00BE1598" w:rsidRDefault="00BE1598" w:rsidP="007F590E">
      <w:pPr>
        <w:rPr>
          <w:rFonts w:ascii="Arial" w:hAnsi="Arial" w:cs="Arial"/>
        </w:rPr>
      </w:pPr>
    </w:p>
    <w:p w14:paraId="665416D4" w14:textId="77777777" w:rsidR="006E05C9" w:rsidRDefault="006E05C9" w:rsidP="007F590E">
      <w:pPr>
        <w:rPr>
          <w:rFonts w:ascii="Arial" w:hAnsi="Arial" w:cs="Arial"/>
        </w:rPr>
      </w:pPr>
    </w:p>
    <w:p w14:paraId="6954E3A3" w14:textId="18E11330" w:rsidR="007F590E" w:rsidRPr="002364FB" w:rsidRDefault="002364FB" w:rsidP="007F590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Word count:</w:t>
      </w:r>
      <w:r>
        <w:rPr>
          <w:rFonts w:ascii="Arial" w:hAnsi="Arial" w:cs="Arial"/>
        </w:rPr>
        <w:t xml:space="preserve"> 2</w:t>
      </w:r>
      <w:r w:rsidR="003819A5">
        <w:rPr>
          <w:rFonts w:ascii="Arial" w:hAnsi="Arial" w:cs="Arial"/>
        </w:rPr>
        <w:t>57</w:t>
      </w:r>
    </w:p>
    <w:sectPr w:rsidR="007F590E" w:rsidRPr="0023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13D6"/>
    <w:multiLevelType w:val="hybridMultilevel"/>
    <w:tmpl w:val="50CE4A88"/>
    <w:lvl w:ilvl="0" w:tplc="4D6C9B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61277"/>
    <w:multiLevelType w:val="multilevel"/>
    <w:tmpl w:val="3014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E0282"/>
    <w:multiLevelType w:val="hybridMultilevel"/>
    <w:tmpl w:val="8C8A193A"/>
    <w:lvl w:ilvl="0" w:tplc="45C04258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50432">
    <w:abstractNumId w:val="0"/>
  </w:num>
  <w:num w:numId="2" w16cid:durableId="787623992">
    <w:abstractNumId w:val="2"/>
  </w:num>
  <w:num w:numId="3" w16cid:durableId="108600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0E"/>
    <w:rsid w:val="00005CD5"/>
    <w:rsid w:val="00005D95"/>
    <w:rsid w:val="00006B6E"/>
    <w:rsid w:val="00017FCF"/>
    <w:rsid w:val="00065992"/>
    <w:rsid w:val="00074FC6"/>
    <w:rsid w:val="00080D73"/>
    <w:rsid w:val="00097C95"/>
    <w:rsid w:val="000A15A3"/>
    <w:rsid w:val="000A1B28"/>
    <w:rsid w:val="000A3C13"/>
    <w:rsid w:val="000A50A3"/>
    <w:rsid w:val="000A5E88"/>
    <w:rsid w:val="000C40BA"/>
    <w:rsid w:val="000C7546"/>
    <w:rsid w:val="000D2C68"/>
    <w:rsid w:val="000D4D34"/>
    <w:rsid w:val="000E17B5"/>
    <w:rsid w:val="000F2DE3"/>
    <w:rsid w:val="000F2FD0"/>
    <w:rsid w:val="000F3455"/>
    <w:rsid w:val="000F38D8"/>
    <w:rsid w:val="000F51F9"/>
    <w:rsid w:val="00113457"/>
    <w:rsid w:val="001163BA"/>
    <w:rsid w:val="001240AC"/>
    <w:rsid w:val="0014045D"/>
    <w:rsid w:val="00142F5F"/>
    <w:rsid w:val="00151143"/>
    <w:rsid w:val="001650F1"/>
    <w:rsid w:val="00170609"/>
    <w:rsid w:val="00173AC7"/>
    <w:rsid w:val="00173EF2"/>
    <w:rsid w:val="0017793E"/>
    <w:rsid w:val="001942A8"/>
    <w:rsid w:val="001A0582"/>
    <w:rsid w:val="001C158C"/>
    <w:rsid w:val="001C5253"/>
    <w:rsid w:val="001C742A"/>
    <w:rsid w:val="001E0A5A"/>
    <w:rsid w:val="001F2154"/>
    <w:rsid w:val="00206333"/>
    <w:rsid w:val="00216B75"/>
    <w:rsid w:val="00223093"/>
    <w:rsid w:val="00224F2B"/>
    <w:rsid w:val="002364FB"/>
    <w:rsid w:val="0024482C"/>
    <w:rsid w:val="0029227B"/>
    <w:rsid w:val="0029407B"/>
    <w:rsid w:val="002A776B"/>
    <w:rsid w:val="002C111D"/>
    <w:rsid w:val="002C25FE"/>
    <w:rsid w:val="002C57FC"/>
    <w:rsid w:val="002D0321"/>
    <w:rsid w:val="002D0D29"/>
    <w:rsid w:val="00354720"/>
    <w:rsid w:val="00375823"/>
    <w:rsid w:val="003819A5"/>
    <w:rsid w:val="00395147"/>
    <w:rsid w:val="003A5DFF"/>
    <w:rsid w:val="003B2A67"/>
    <w:rsid w:val="003D054F"/>
    <w:rsid w:val="003E003F"/>
    <w:rsid w:val="003E2317"/>
    <w:rsid w:val="003F4278"/>
    <w:rsid w:val="0040080F"/>
    <w:rsid w:val="004043ED"/>
    <w:rsid w:val="00425C0D"/>
    <w:rsid w:val="0043094E"/>
    <w:rsid w:val="00446FA9"/>
    <w:rsid w:val="00455CDB"/>
    <w:rsid w:val="0048259C"/>
    <w:rsid w:val="00483CEE"/>
    <w:rsid w:val="004B00BB"/>
    <w:rsid w:val="004D6619"/>
    <w:rsid w:val="004D794A"/>
    <w:rsid w:val="00512116"/>
    <w:rsid w:val="0051233A"/>
    <w:rsid w:val="00555D88"/>
    <w:rsid w:val="00563CFF"/>
    <w:rsid w:val="00566C58"/>
    <w:rsid w:val="00573591"/>
    <w:rsid w:val="005924D0"/>
    <w:rsid w:val="00593F2E"/>
    <w:rsid w:val="00597967"/>
    <w:rsid w:val="005B40B9"/>
    <w:rsid w:val="005B6166"/>
    <w:rsid w:val="005F4793"/>
    <w:rsid w:val="006011A8"/>
    <w:rsid w:val="006233E8"/>
    <w:rsid w:val="00630BCC"/>
    <w:rsid w:val="00647019"/>
    <w:rsid w:val="006539AE"/>
    <w:rsid w:val="0066326D"/>
    <w:rsid w:val="006A2616"/>
    <w:rsid w:val="006C11BD"/>
    <w:rsid w:val="006C7BE3"/>
    <w:rsid w:val="006C7C60"/>
    <w:rsid w:val="006E05C9"/>
    <w:rsid w:val="007422BD"/>
    <w:rsid w:val="0075247A"/>
    <w:rsid w:val="00753BB5"/>
    <w:rsid w:val="00754106"/>
    <w:rsid w:val="00755497"/>
    <w:rsid w:val="00760696"/>
    <w:rsid w:val="007719E6"/>
    <w:rsid w:val="007752E5"/>
    <w:rsid w:val="00780A22"/>
    <w:rsid w:val="00781DDA"/>
    <w:rsid w:val="007840D0"/>
    <w:rsid w:val="00796576"/>
    <w:rsid w:val="007A3A79"/>
    <w:rsid w:val="007B2BE6"/>
    <w:rsid w:val="007F590E"/>
    <w:rsid w:val="007F77B9"/>
    <w:rsid w:val="00802AD1"/>
    <w:rsid w:val="00821859"/>
    <w:rsid w:val="008474D4"/>
    <w:rsid w:val="008841C5"/>
    <w:rsid w:val="008957F2"/>
    <w:rsid w:val="008A5912"/>
    <w:rsid w:val="008E6136"/>
    <w:rsid w:val="008E69D2"/>
    <w:rsid w:val="008E6F90"/>
    <w:rsid w:val="008F7C09"/>
    <w:rsid w:val="0091371C"/>
    <w:rsid w:val="00914371"/>
    <w:rsid w:val="0091702C"/>
    <w:rsid w:val="009273CE"/>
    <w:rsid w:val="00931024"/>
    <w:rsid w:val="00941A04"/>
    <w:rsid w:val="00945AB4"/>
    <w:rsid w:val="009719D6"/>
    <w:rsid w:val="009858F0"/>
    <w:rsid w:val="009A03E8"/>
    <w:rsid w:val="009C13CC"/>
    <w:rsid w:val="009D3E44"/>
    <w:rsid w:val="009F58DA"/>
    <w:rsid w:val="00A0027C"/>
    <w:rsid w:val="00A21EAB"/>
    <w:rsid w:val="00A47186"/>
    <w:rsid w:val="00A52521"/>
    <w:rsid w:val="00A54408"/>
    <w:rsid w:val="00A660DD"/>
    <w:rsid w:val="00A71098"/>
    <w:rsid w:val="00AB1D8E"/>
    <w:rsid w:val="00AD5774"/>
    <w:rsid w:val="00AD71C3"/>
    <w:rsid w:val="00AD7236"/>
    <w:rsid w:val="00B1631A"/>
    <w:rsid w:val="00B233CE"/>
    <w:rsid w:val="00B262F2"/>
    <w:rsid w:val="00B4335D"/>
    <w:rsid w:val="00B5157C"/>
    <w:rsid w:val="00BA73A6"/>
    <w:rsid w:val="00BB2CD7"/>
    <w:rsid w:val="00BB4349"/>
    <w:rsid w:val="00BC15C7"/>
    <w:rsid w:val="00BD0DB6"/>
    <w:rsid w:val="00BD3698"/>
    <w:rsid w:val="00BD5225"/>
    <w:rsid w:val="00BE1598"/>
    <w:rsid w:val="00BE4CD2"/>
    <w:rsid w:val="00C04D3F"/>
    <w:rsid w:val="00C07028"/>
    <w:rsid w:val="00C2391C"/>
    <w:rsid w:val="00C25065"/>
    <w:rsid w:val="00C37A1D"/>
    <w:rsid w:val="00C541E7"/>
    <w:rsid w:val="00C6341E"/>
    <w:rsid w:val="00C65C20"/>
    <w:rsid w:val="00C763BD"/>
    <w:rsid w:val="00C817C2"/>
    <w:rsid w:val="00C92ED4"/>
    <w:rsid w:val="00CA66FB"/>
    <w:rsid w:val="00CB2196"/>
    <w:rsid w:val="00CC1A76"/>
    <w:rsid w:val="00CE255C"/>
    <w:rsid w:val="00CE2A31"/>
    <w:rsid w:val="00CF67B3"/>
    <w:rsid w:val="00D10AD2"/>
    <w:rsid w:val="00D52E02"/>
    <w:rsid w:val="00D77399"/>
    <w:rsid w:val="00D812B0"/>
    <w:rsid w:val="00D816C6"/>
    <w:rsid w:val="00DC3D06"/>
    <w:rsid w:val="00DD4EB5"/>
    <w:rsid w:val="00DE266B"/>
    <w:rsid w:val="00DE503B"/>
    <w:rsid w:val="00DE5AA7"/>
    <w:rsid w:val="00DF43FE"/>
    <w:rsid w:val="00E03A6C"/>
    <w:rsid w:val="00E62BED"/>
    <w:rsid w:val="00EA2147"/>
    <w:rsid w:val="00EC3C92"/>
    <w:rsid w:val="00ED51D4"/>
    <w:rsid w:val="00EE3F54"/>
    <w:rsid w:val="00EF1330"/>
    <w:rsid w:val="00EF1DD3"/>
    <w:rsid w:val="00F151D3"/>
    <w:rsid w:val="00F51562"/>
    <w:rsid w:val="00F66554"/>
    <w:rsid w:val="00FA73FC"/>
    <w:rsid w:val="00FC7C9E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7DC6"/>
  <w15:chartTrackingRefBased/>
  <w15:docId w15:val="{9592AA5A-9143-AF4F-862C-05D6BD46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0E"/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9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9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5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table" w:styleId="TableGrid">
    <w:name w:val="Table Grid"/>
    <w:basedOn w:val="TableNormal"/>
    <w:uiPriority w:val="39"/>
    <w:rsid w:val="007F590E"/>
    <w:rPr>
      <w:rFonts w:ascii="Atlas Grotesk Regular" w:hAnsi="Atlas Grotesk Regular"/>
      <w:kern w:val="0"/>
      <w:sz w:val="22"/>
      <w:szCs w:val="22"/>
      <w:lang w:val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5147"/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96"/>
    <w:rPr>
      <w:rFonts w:ascii="Atlas Grotesk Regular" w:hAnsi="Atlas Grotesk Regular"/>
      <w:kern w:val="0"/>
      <w:sz w:val="20"/>
      <w:szCs w:val="20"/>
      <w:lang w:val="en-N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696"/>
    <w:rPr>
      <w:rFonts w:ascii="Atlas Grotesk Regular" w:hAnsi="Atlas Grotesk Regular"/>
      <w:b/>
      <w:bCs/>
      <w:kern w:val="0"/>
      <w:sz w:val="20"/>
      <w:szCs w:val="20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Jones</dc:creator>
  <cp:keywords/>
  <dc:description/>
  <cp:lastModifiedBy>Hanna Jones</cp:lastModifiedBy>
  <cp:revision>2</cp:revision>
  <dcterms:created xsi:type="dcterms:W3CDTF">2025-05-18T06:01:00Z</dcterms:created>
  <dcterms:modified xsi:type="dcterms:W3CDTF">2025-05-18T06:01:00Z</dcterms:modified>
</cp:coreProperties>
</file>