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40990D60" w14:textId="77777777">
        <w:tc>
          <w:tcPr>
            <w:tcW w:w="8640" w:type="dxa"/>
          </w:tcPr>
          <w:p w14:paraId="67BFB53F" w14:textId="18E0030D" w:rsidR="00866EAF" w:rsidRPr="00757EB5" w:rsidRDefault="00866EA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7EB5">
              <w:rPr>
                <w:rFonts w:ascii="Arial" w:hAnsi="Arial" w:cs="Arial"/>
                <w:b/>
                <w:sz w:val="22"/>
                <w:szCs w:val="22"/>
              </w:rPr>
              <w:t xml:space="preserve">Are community-based initiatives effective for increasing family fruit and vegetable intake? </w:t>
            </w:r>
            <w:r w:rsidR="00E26831" w:rsidRPr="00757EB5">
              <w:rPr>
                <w:rFonts w:ascii="Arial" w:hAnsi="Arial" w:cs="Arial"/>
                <w:b/>
                <w:sz w:val="22"/>
                <w:szCs w:val="22"/>
              </w:rPr>
              <w:t>Yes,</w:t>
            </w:r>
            <w:r w:rsidR="00306F6A" w:rsidRPr="00757E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C5BB2" w:rsidRPr="00757EB5">
              <w:rPr>
                <w:rFonts w:ascii="Arial" w:hAnsi="Arial" w:cs="Arial"/>
                <w:b/>
                <w:sz w:val="22"/>
                <w:szCs w:val="22"/>
              </w:rPr>
              <w:t>but not to recommended levels</w:t>
            </w:r>
          </w:p>
        </w:tc>
      </w:tr>
      <w:tr w:rsidR="002B7FC8" w:rsidRPr="0003525D" w14:paraId="110CE84D" w14:textId="77777777" w:rsidTr="00D71EFE">
        <w:trPr>
          <w:trHeight w:val="7663"/>
        </w:trPr>
        <w:tc>
          <w:tcPr>
            <w:tcW w:w="8640" w:type="dxa"/>
          </w:tcPr>
          <w:p w14:paraId="677A2D8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30AAB1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71139AB" w14:textId="4B04C9FA" w:rsidR="001E555E" w:rsidRDefault="00866EA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Inadequate fruit and vegetable intake (i.e., </w:t>
            </w:r>
            <w:r w:rsidR="003C02CF">
              <w:rPr>
                <w:rFonts w:ascii="Arial" w:hAnsi="Arial" w:cs="Arial"/>
                <w:sz w:val="22"/>
                <w:szCs w:val="22"/>
              </w:rPr>
              <w:t xml:space="preserve">&lt;400g of fruit and vegetables; or </w:t>
            </w:r>
            <w:r>
              <w:rPr>
                <w:rFonts w:ascii="Arial" w:hAnsi="Arial" w:cs="Arial"/>
                <w:sz w:val="22"/>
                <w:szCs w:val="22"/>
              </w:rPr>
              <w:t xml:space="preserve">less than </w:t>
            </w:r>
            <w:r w:rsidR="003C5BB2">
              <w:rPr>
                <w:rFonts w:ascii="Arial" w:hAnsi="Arial" w:cs="Arial"/>
                <w:sz w:val="22"/>
                <w:szCs w:val="22"/>
              </w:rPr>
              <w:t>two</w:t>
            </w:r>
            <w:r>
              <w:rPr>
                <w:rFonts w:ascii="Arial" w:hAnsi="Arial" w:cs="Arial"/>
                <w:sz w:val="22"/>
                <w:szCs w:val="22"/>
              </w:rPr>
              <w:t xml:space="preserve"> serves of fruit and </w:t>
            </w:r>
            <w:r w:rsidR="003C5BB2">
              <w:rPr>
                <w:rFonts w:ascii="Arial" w:hAnsi="Arial" w:cs="Arial"/>
                <w:sz w:val="22"/>
                <w:szCs w:val="22"/>
              </w:rPr>
              <w:t>three</w:t>
            </w:r>
            <w:r>
              <w:rPr>
                <w:rFonts w:ascii="Arial" w:hAnsi="Arial" w:cs="Arial"/>
                <w:sz w:val="22"/>
                <w:szCs w:val="22"/>
              </w:rPr>
              <w:t xml:space="preserve"> serves of vegetables) contributed to 6.7 million death globally in 2010.</w:t>
            </w:r>
            <w:r w:rsidR="001E555E">
              <w:rPr>
                <w:rFonts w:ascii="Arial" w:hAnsi="Arial" w:cs="Arial"/>
                <w:sz w:val="22"/>
                <w:szCs w:val="22"/>
              </w:rPr>
              <w:t xml:space="preserve"> Cost, availability, and accessibility are major barriers to intake of sufficient and a variety of fruit and vegetables.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555E">
              <w:rPr>
                <w:rFonts w:ascii="Arial" w:hAnsi="Arial" w:cs="Arial"/>
                <w:sz w:val="22"/>
                <w:szCs w:val="22"/>
              </w:rPr>
              <w:t xml:space="preserve">This study aimed to </w:t>
            </w:r>
            <w:r w:rsidR="000C1AD6">
              <w:rPr>
                <w:rFonts w:ascii="Arial" w:hAnsi="Arial" w:cs="Arial"/>
                <w:sz w:val="22"/>
                <w:szCs w:val="22"/>
              </w:rPr>
              <w:t>systematically investigate</w:t>
            </w:r>
            <w:r w:rsidR="001E555E">
              <w:rPr>
                <w:rFonts w:ascii="Arial" w:hAnsi="Arial" w:cs="Arial"/>
                <w:sz w:val="22"/>
                <w:szCs w:val="22"/>
              </w:rPr>
              <w:t xml:space="preserve"> the effectiveness of community-based initiatives for increasing fruit and vegetable intake in families, and to identify the characteristics of successful initiatives and of their participants. </w:t>
            </w:r>
          </w:p>
          <w:p w14:paraId="37B6D0CF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75660B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61D8B3D2" w14:textId="47D18010" w:rsidR="00DA7A71" w:rsidRPr="001E555E" w:rsidRDefault="001E555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conducted a systematic review</w:t>
            </w:r>
            <w:r w:rsidR="000C1AD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searched six electronic databas</w:t>
            </w:r>
            <w:r w:rsidR="000C1AD6">
              <w:rPr>
                <w:rFonts w:ascii="Arial" w:hAnsi="Arial" w:cs="Arial"/>
                <w:sz w:val="22"/>
                <w:szCs w:val="22"/>
              </w:rPr>
              <w:t>es in April-May 2018. Studies were included if t</w:t>
            </w:r>
            <w:bookmarkStart w:id="0" w:name="_GoBack"/>
            <w:bookmarkEnd w:id="0"/>
            <w:r w:rsidR="000C1AD6">
              <w:rPr>
                <w:rFonts w:ascii="Arial" w:hAnsi="Arial" w:cs="Arial"/>
                <w:sz w:val="22"/>
                <w:szCs w:val="22"/>
              </w:rPr>
              <w:t xml:space="preserve">hey: 1) were community-based initiatives with a primary focus on increasing fruit and vegetable intake; 2) involved families as the unit of intervention; </w:t>
            </w:r>
            <w:r w:rsidR="00745C0C">
              <w:rPr>
                <w:rFonts w:ascii="Arial" w:hAnsi="Arial" w:cs="Arial"/>
                <w:sz w:val="22"/>
                <w:szCs w:val="22"/>
              </w:rPr>
              <w:t>3) had a comparison</w:t>
            </w:r>
            <w:r w:rsidR="00B27F53">
              <w:rPr>
                <w:rFonts w:ascii="Arial" w:hAnsi="Arial" w:cs="Arial"/>
                <w:sz w:val="22"/>
                <w:szCs w:val="22"/>
              </w:rPr>
              <w:t>/control</w:t>
            </w:r>
            <w:r w:rsidR="00745C0C">
              <w:rPr>
                <w:rFonts w:ascii="Arial" w:hAnsi="Arial" w:cs="Arial"/>
                <w:sz w:val="22"/>
                <w:szCs w:val="22"/>
              </w:rPr>
              <w:t xml:space="preserve"> group; 4</w:t>
            </w:r>
            <w:r w:rsidR="000C1AD6">
              <w:rPr>
                <w:rFonts w:ascii="Arial" w:hAnsi="Arial" w:cs="Arial"/>
                <w:sz w:val="22"/>
                <w:szCs w:val="22"/>
              </w:rPr>
              <w:t xml:space="preserve">) reported effects of the intervention on </w:t>
            </w:r>
            <w:r w:rsidR="00E26831">
              <w:rPr>
                <w:rFonts w:ascii="Arial" w:hAnsi="Arial" w:cs="Arial"/>
                <w:sz w:val="22"/>
                <w:szCs w:val="22"/>
              </w:rPr>
              <w:t>fruit and</w:t>
            </w:r>
            <w:r w:rsidR="000C1AD6">
              <w:rPr>
                <w:rFonts w:ascii="Arial" w:hAnsi="Arial" w:cs="Arial"/>
                <w:sz w:val="22"/>
                <w:szCs w:val="22"/>
              </w:rPr>
              <w:t xml:space="preserve"> vegetable intake. Initiatives that were government-led, school-centric, involved parents as passive recipients, or did not specify community engagement strategies were excluded. We extracted data on study design</w:t>
            </w:r>
            <w:r w:rsidR="00B60C94">
              <w:rPr>
                <w:rFonts w:ascii="Arial" w:hAnsi="Arial" w:cs="Arial"/>
                <w:sz w:val="22"/>
                <w:szCs w:val="22"/>
              </w:rPr>
              <w:t xml:space="preserve">, participant characteristics, intervention components, and measures of fruit and vegetable intake. </w:t>
            </w:r>
          </w:p>
          <w:p w14:paraId="00145CF9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3F7C4C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6904029" w14:textId="77777777" w:rsidR="009208CC" w:rsidRDefault="00EB22EF" w:rsidP="009208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eight included studies, six</w:t>
            </w:r>
            <w:r w:rsidR="00B27F53">
              <w:rPr>
                <w:rFonts w:ascii="Arial" w:hAnsi="Arial" w:cs="Arial"/>
                <w:sz w:val="22"/>
                <w:szCs w:val="22"/>
              </w:rPr>
              <w:t xml:space="preserve"> found a significant </w:t>
            </w:r>
            <w:r>
              <w:rPr>
                <w:rFonts w:ascii="Arial" w:hAnsi="Arial" w:cs="Arial"/>
                <w:sz w:val="22"/>
                <w:szCs w:val="22"/>
              </w:rPr>
              <w:t>increase</w:t>
            </w:r>
            <w:r w:rsidR="00B27F53">
              <w:rPr>
                <w:rFonts w:ascii="Arial" w:hAnsi="Arial" w:cs="Arial"/>
                <w:sz w:val="22"/>
                <w:szCs w:val="22"/>
              </w:rPr>
              <w:t xml:space="preserve"> in children’s fruit and vegetable intake; </w:t>
            </w:r>
            <w:r>
              <w:rPr>
                <w:rFonts w:ascii="Arial" w:hAnsi="Arial" w:cs="Arial"/>
                <w:sz w:val="22"/>
                <w:szCs w:val="22"/>
              </w:rPr>
              <w:t>one</w:t>
            </w:r>
            <w:r w:rsidR="00B27F53">
              <w:rPr>
                <w:rFonts w:ascii="Arial" w:hAnsi="Arial" w:cs="Arial"/>
                <w:sz w:val="22"/>
                <w:szCs w:val="22"/>
              </w:rPr>
              <w:t xml:space="preserve"> reported a significant increase in parents’ intake of fruit</w:t>
            </w:r>
            <w:r w:rsidR="00306F6A">
              <w:rPr>
                <w:rFonts w:ascii="Arial" w:hAnsi="Arial" w:cs="Arial"/>
                <w:sz w:val="22"/>
                <w:szCs w:val="22"/>
              </w:rPr>
              <w:t>s</w:t>
            </w:r>
            <w:r w:rsidR="00B27F53">
              <w:rPr>
                <w:rFonts w:ascii="Arial" w:hAnsi="Arial" w:cs="Arial"/>
                <w:sz w:val="22"/>
                <w:szCs w:val="22"/>
              </w:rPr>
              <w:t xml:space="preserve"> and vegetables</w:t>
            </w:r>
            <w:r w:rsidR="00306F6A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>three studies</w:t>
            </w:r>
            <w:r w:rsidR="00B27F53">
              <w:rPr>
                <w:rFonts w:ascii="Arial" w:hAnsi="Arial" w:cs="Arial"/>
                <w:sz w:val="22"/>
                <w:szCs w:val="22"/>
              </w:rPr>
              <w:t xml:space="preserve"> showed intervention effects</w:t>
            </w:r>
            <w:r w:rsidR="00306F6A">
              <w:rPr>
                <w:rFonts w:ascii="Arial" w:hAnsi="Arial" w:cs="Arial"/>
                <w:sz w:val="22"/>
                <w:szCs w:val="22"/>
              </w:rPr>
              <w:t xml:space="preserve"> sustained</w:t>
            </w:r>
            <w:r w:rsidR="00B27F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7F53" w:rsidRPr="00EB22EF">
              <w:rPr>
                <w:rFonts w:ascii="Arial" w:hAnsi="Arial" w:cs="Arial"/>
                <w:sz w:val="22"/>
                <w:szCs w:val="22"/>
              </w:rPr>
              <w:t xml:space="preserve">over </w:t>
            </w:r>
            <w:r w:rsidRPr="00EB22EF">
              <w:rPr>
                <w:rFonts w:ascii="Arial" w:hAnsi="Arial" w:cs="Arial"/>
                <w:sz w:val="22"/>
                <w:szCs w:val="22"/>
              </w:rPr>
              <w:t>six months,</w:t>
            </w:r>
            <w:r w:rsidR="00B27F53">
              <w:rPr>
                <w:rFonts w:ascii="Arial" w:hAnsi="Arial" w:cs="Arial"/>
                <w:sz w:val="22"/>
                <w:szCs w:val="22"/>
              </w:rPr>
              <w:t xml:space="preserve"> while one </w:t>
            </w:r>
            <w:r>
              <w:rPr>
                <w:rFonts w:ascii="Arial" w:hAnsi="Arial" w:cs="Arial"/>
                <w:sz w:val="22"/>
                <w:szCs w:val="22"/>
              </w:rPr>
              <w:t xml:space="preserve">study </w:t>
            </w:r>
            <w:r w:rsidR="00B27F53">
              <w:rPr>
                <w:rFonts w:ascii="Arial" w:hAnsi="Arial" w:cs="Arial"/>
                <w:sz w:val="22"/>
                <w:szCs w:val="22"/>
              </w:rPr>
              <w:t xml:space="preserve">reported evidence of </w:t>
            </w:r>
            <w:r>
              <w:rPr>
                <w:rFonts w:ascii="Arial" w:hAnsi="Arial" w:cs="Arial"/>
                <w:sz w:val="22"/>
                <w:szCs w:val="22"/>
              </w:rPr>
              <w:t>increased</w:t>
            </w:r>
            <w:r w:rsidR="00B27F53">
              <w:rPr>
                <w:rFonts w:ascii="Arial" w:hAnsi="Arial" w:cs="Arial"/>
                <w:sz w:val="22"/>
                <w:szCs w:val="22"/>
              </w:rPr>
              <w:t xml:space="preserve"> fruit intake</w:t>
            </w:r>
            <w:r>
              <w:rPr>
                <w:rFonts w:ascii="Arial" w:hAnsi="Arial" w:cs="Arial"/>
                <w:sz w:val="22"/>
                <w:szCs w:val="22"/>
              </w:rPr>
              <w:t xml:space="preserve"> at three months</w:t>
            </w:r>
            <w:r w:rsidR="00B27F5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208CC">
              <w:rPr>
                <w:rFonts w:ascii="Arial" w:hAnsi="Arial" w:cs="Arial"/>
                <w:sz w:val="22"/>
                <w:szCs w:val="22"/>
              </w:rPr>
              <w:t>However</w:t>
            </w:r>
            <w:r w:rsidR="009208CC" w:rsidRPr="009208CC">
              <w:rPr>
                <w:rFonts w:ascii="Arial" w:hAnsi="Arial" w:cs="Arial"/>
                <w:sz w:val="22"/>
                <w:szCs w:val="22"/>
              </w:rPr>
              <w:t xml:space="preserve">, fruit and vegetable intake were still below recommended levels despite improvements. </w:t>
            </w:r>
          </w:p>
          <w:p w14:paraId="06FA3020" w14:textId="77777777" w:rsidR="009208CC" w:rsidRPr="00B27F53" w:rsidRDefault="00B27F53" w:rsidP="009208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Common elements of initiatives showing benefits</w:t>
            </w:r>
            <w:r w:rsidR="00EB22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 fruit and vegetable intake in families</w:t>
            </w:r>
            <w:r w:rsidR="00EB22EF">
              <w:rPr>
                <w:rFonts w:ascii="Arial" w:hAnsi="Arial" w:cs="Arial"/>
                <w:sz w:val="22"/>
                <w:szCs w:val="22"/>
              </w:rPr>
              <w:t xml:space="preserve"> over six months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included </w:t>
            </w:r>
            <w:r w:rsidR="00EB22EF">
              <w:rPr>
                <w:rFonts w:ascii="Arial" w:hAnsi="Arial" w:cs="Arial"/>
                <w:sz w:val="22"/>
                <w:szCs w:val="22"/>
              </w:rPr>
              <w:t>taking</w:t>
            </w:r>
            <w:r>
              <w:rPr>
                <w:rFonts w:ascii="Arial" w:hAnsi="Arial" w:cs="Arial"/>
                <w:sz w:val="22"/>
                <w:szCs w:val="22"/>
              </w:rPr>
              <w:t xml:space="preserve"> a multi-component approach,</w:t>
            </w:r>
            <w:r w:rsidR="00EB22EF">
              <w:rPr>
                <w:rFonts w:ascii="Arial" w:hAnsi="Arial" w:cs="Arial"/>
                <w:sz w:val="22"/>
                <w:szCs w:val="22"/>
              </w:rPr>
              <w:t xml:space="preserve"> using nutrition education as part of a suite of strategies,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6F6A">
              <w:rPr>
                <w:rFonts w:ascii="Arial" w:hAnsi="Arial" w:cs="Arial"/>
                <w:sz w:val="22"/>
                <w:szCs w:val="22"/>
              </w:rPr>
              <w:t xml:space="preserve">actively </w:t>
            </w:r>
            <w:r w:rsidR="00EB22EF">
              <w:rPr>
                <w:rFonts w:ascii="Arial" w:hAnsi="Arial" w:cs="Arial"/>
                <w:sz w:val="22"/>
                <w:szCs w:val="22"/>
              </w:rPr>
              <w:t>involving parents</w:t>
            </w:r>
            <w:r w:rsidR="00EB22EF" w:rsidRPr="00EB22EF">
              <w:rPr>
                <w:rFonts w:ascii="Arial" w:hAnsi="Arial" w:cs="Arial"/>
                <w:sz w:val="22"/>
                <w:szCs w:val="22"/>
              </w:rPr>
              <w:t>.</w:t>
            </w:r>
            <w:r w:rsidR="009208CC" w:rsidRPr="009208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08CC">
              <w:rPr>
                <w:rFonts w:ascii="Arial" w:hAnsi="Arial" w:cs="Arial"/>
                <w:sz w:val="22"/>
                <w:szCs w:val="22"/>
              </w:rPr>
              <w:t>H</w:t>
            </w:r>
            <w:r w:rsidR="009208CC" w:rsidRPr="009208CC">
              <w:rPr>
                <w:rFonts w:ascii="Arial" w:hAnsi="Arial" w:cs="Arial"/>
                <w:sz w:val="22"/>
                <w:szCs w:val="22"/>
              </w:rPr>
              <w:t xml:space="preserve">alf the included studies involved participants of low socioeconomic status and only one was conducted in a low-middle income country. </w:t>
            </w:r>
          </w:p>
          <w:p w14:paraId="0B41F1CF" w14:textId="6EDBD930" w:rsidR="004B7D91" w:rsidRDefault="00B27F5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E63DBB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ADB1D3A" w14:textId="116D8454" w:rsidR="00C978A6" w:rsidRPr="00E822BF" w:rsidRDefault="00E36B1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small amount of</w:t>
            </w:r>
            <w:r w:rsidR="00E822BF">
              <w:rPr>
                <w:rFonts w:ascii="Arial" w:hAnsi="Arial" w:cs="Arial"/>
                <w:sz w:val="22"/>
                <w:szCs w:val="22"/>
              </w:rPr>
              <w:t xml:space="preserve"> evidence demonstrate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E822BF">
              <w:rPr>
                <w:rFonts w:ascii="Arial" w:hAnsi="Arial" w:cs="Arial"/>
                <w:sz w:val="22"/>
                <w:szCs w:val="22"/>
              </w:rPr>
              <w:t xml:space="preserve"> that community-based initiatives are effective for increasing fruit and vegetable intake in families</w:t>
            </w:r>
            <w:r w:rsidR="003C02CF">
              <w:rPr>
                <w:rFonts w:ascii="Arial" w:hAnsi="Arial" w:cs="Arial"/>
                <w:sz w:val="22"/>
                <w:szCs w:val="22"/>
              </w:rPr>
              <w:t xml:space="preserve"> but not enough</w:t>
            </w:r>
            <w:r w:rsidR="00E822BF">
              <w:rPr>
                <w:rFonts w:ascii="Arial" w:hAnsi="Arial" w:cs="Arial"/>
                <w:sz w:val="22"/>
                <w:szCs w:val="22"/>
              </w:rPr>
              <w:t xml:space="preserve"> to meet </w:t>
            </w:r>
            <w:r w:rsidR="003C02CF">
              <w:rPr>
                <w:rFonts w:ascii="Arial" w:hAnsi="Arial" w:cs="Arial"/>
                <w:sz w:val="22"/>
                <w:szCs w:val="22"/>
              </w:rPr>
              <w:t>World Health Organization recommendations</w:t>
            </w:r>
            <w:r w:rsidR="00E822BF">
              <w:rPr>
                <w:rFonts w:ascii="Arial" w:hAnsi="Arial" w:cs="Arial"/>
                <w:sz w:val="22"/>
                <w:szCs w:val="22"/>
              </w:rPr>
              <w:t>. Studies to date highlight that greater efforts are needed to reach families from disadvantaged backgrounds</w:t>
            </w:r>
            <w:r w:rsidR="009208CC">
              <w:rPr>
                <w:rFonts w:ascii="Arial" w:hAnsi="Arial" w:cs="Arial"/>
                <w:sz w:val="22"/>
                <w:szCs w:val="22"/>
              </w:rPr>
              <w:t xml:space="preserve"> and to promote higher intake of fruits and vegetables for better health</w:t>
            </w:r>
            <w:r w:rsidR="00E822B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4198A7C" w14:textId="317A34C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29ED2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7AF3CE14" w14:textId="77777777" w:rsidR="00DA7A71" w:rsidRPr="001E555E" w:rsidRDefault="001E555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Community, fruit and vegetables, diet, family, children, health promotion</w:t>
            </w:r>
          </w:p>
          <w:p w14:paraId="0240F53D" w14:textId="77777777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7387BDC" w14:textId="77777777" w:rsidR="00490208" w:rsidRDefault="00490208" w:rsidP="004C45A1"/>
    <w:p w14:paraId="0C9B9154" w14:textId="46E713E0" w:rsidR="001E555E" w:rsidRPr="001E555E" w:rsidRDefault="001E555E" w:rsidP="004C45A1">
      <w:pPr>
        <w:rPr>
          <w:rFonts w:ascii="Arial" w:hAnsi="Arial" w:cs="Arial"/>
          <w:sz w:val="22"/>
          <w:szCs w:val="22"/>
        </w:rPr>
      </w:pPr>
    </w:p>
    <w:sectPr w:rsidR="001E555E" w:rsidRPr="001E55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0C1AD6"/>
    <w:rsid w:val="00131D1E"/>
    <w:rsid w:val="001C3A37"/>
    <w:rsid w:val="001E555E"/>
    <w:rsid w:val="001F3A36"/>
    <w:rsid w:val="00211765"/>
    <w:rsid w:val="00230B21"/>
    <w:rsid w:val="00234EAA"/>
    <w:rsid w:val="00242808"/>
    <w:rsid w:val="00294265"/>
    <w:rsid w:val="002B7FC8"/>
    <w:rsid w:val="002F34DB"/>
    <w:rsid w:val="00306F6A"/>
    <w:rsid w:val="0031156A"/>
    <w:rsid w:val="00317FFE"/>
    <w:rsid w:val="00363AF7"/>
    <w:rsid w:val="0037253B"/>
    <w:rsid w:val="003A6236"/>
    <w:rsid w:val="003B15A7"/>
    <w:rsid w:val="003C02CF"/>
    <w:rsid w:val="003C5BB2"/>
    <w:rsid w:val="003F596D"/>
    <w:rsid w:val="00416B60"/>
    <w:rsid w:val="00465060"/>
    <w:rsid w:val="00490208"/>
    <w:rsid w:val="004B5B95"/>
    <w:rsid w:val="004B7D91"/>
    <w:rsid w:val="004C45A1"/>
    <w:rsid w:val="004E345D"/>
    <w:rsid w:val="004E5DD9"/>
    <w:rsid w:val="00564331"/>
    <w:rsid w:val="00590824"/>
    <w:rsid w:val="005A6621"/>
    <w:rsid w:val="005B25EC"/>
    <w:rsid w:val="005E7EA5"/>
    <w:rsid w:val="005F3C75"/>
    <w:rsid w:val="005F7DC7"/>
    <w:rsid w:val="006605DB"/>
    <w:rsid w:val="00663BFF"/>
    <w:rsid w:val="006957F6"/>
    <w:rsid w:val="006C038A"/>
    <w:rsid w:val="006C6E32"/>
    <w:rsid w:val="0070252B"/>
    <w:rsid w:val="00714C46"/>
    <w:rsid w:val="00745C0C"/>
    <w:rsid w:val="00757EB5"/>
    <w:rsid w:val="007A2A9C"/>
    <w:rsid w:val="007E61BA"/>
    <w:rsid w:val="0082392D"/>
    <w:rsid w:val="008634FE"/>
    <w:rsid w:val="00866EAF"/>
    <w:rsid w:val="008806E4"/>
    <w:rsid w:val="008874BF"/>
    <w:rsid w:val="008C05AC"/>
    <w:rsid w:val="008C05C1"/>
    <w:rsid w:val="009208CC"/>
    <w:rsid w:val="00932377"/>
    <w:rsid w:val="00951695"/>
    <w:rsid w:val="009579B1"/>
    <w:rsid w:val="009B7881"/>
    <w:rsid w:val="00A112C8"/>
    <w:rsid w:val="00A12AA4"/>
    <w:rsid w:val="00A1780F"/>
    <w:rsid w:val="00AA1598"/>
    <w:rsid w:val="00AA5B46"/>
    <w:rsid w:val="00AB42C9"/>
    <w:rsid w:val="00AE7CC9"/>
    <w:rsid w:val="00B12CD1"/>
    <w:rsid w:val="00B20967"/>
    <w:rsid w:val="00B27F53"/>
    <w:rsid w:val="00B60C94"/>
    <w:rsid w:val="00B766BF"/>
    <w:rsid w:val="00BC5CBE"/>
    <w:rsid w:val="00C063E4"/>
    <w:rsid w:val="00C211D2"/>
    <w:rsid w:val="00C34B68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9785C"/>
    <w:rsid w:val="00DA29E2"/>
    <w:rsid w:val="00DA45EE"/>
    <w:rsid w:val="00DA7A71"/>
    <w:rsid w:val="00DB6B57"/>
    <w:rsid w:val="00DC2C64"/>
    <w:rsid w:val="00DE6D44"/>
    <w:rsid w:val="00E0479B"/>
    <w:rsid w:val="00E26831"/>
    <w:rsid w:val="00E36AD7"/>
    <w:rsid w:val="00E36B1C"/>
    <w:rsid w:val="00E379B4"/>
    <w:rsid w:val="00E404A2"/>
    <w:rsid w:val="00E458B1"/>
    <w:rsid w:val="00E822BF"/>
    <w:rsid w:val="00EB22EF"/>
    <w:rsid w:val="00F16B61"/>
    <w:rsid w:val="00F407AD"/>
    <w:rsid w:val="00F86A0C"/>
    <w:rsid w:val="00FA5E6A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61CE8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E555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06F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06F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6F6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6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6F6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306F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6F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6911e96c-4cc4-42d5-8e43-f93924cf6a05"/>
    <ds:schemaRef ds:uri="9c8a2b7b-0bee-4c48-b0a6-23db8982d3bc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AB9B0-C612-4787-943A-E2B16B9BF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2313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2018-09-11T22:28:00Z</dcterms:created>
  <dcterms:modified xsi:type="dcterms:W3CDTF">2018-09-11T22:28:00Z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