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2514" w:rsidRPr="00CE2514" w14:paraId="1F35D204" w14:textId="77777777" w:rsidTr="00CE2514">
        <w:tc>
          <w:tcPr>
            <w:tcW w:w="9350" w:type="dxa"/>
          </w:tcPr>
          <w:p w14:paraId="676B6CB2" w14:textId="3355D9E4" w:rsidR="00CE2514" w:rsidRPr="00CE2514" w:rsidRDefault="00CE2514" w:rsidP="00CE25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25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Young circumboreal forest growth hotspots identified with ICESat-2 and Landsat Stand Age  </w:t>
            </w:r>
          </w:p>
        </w:tc>
      </w:tr>
      <w:tr w:rsidR="00CE2514" w:rsidRPr="00CE2514" w14:paraId="55D22086" w14:textId="77777777" w:rsidTr="00CE2514">
        <w:tc>
          <w:tcPr>
            <w:tcW w:w="9350" w:type="dxa"/>
          </w:tcPr>
          <w:p w14:paraId="3C55DC37" w14:textId="2062E3C9" w:rsidR="00CE2514" w:rsidRPr="00CE2514" w:rsidRDefault="00CE2514" w:rsidP="00CE2514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E2514">
              <w:rPr>
                <w:rFonts w:ascii="Arial" w:hAnsi="Arial" w:cs="Arial"/>
                <w:sz w:val="22"/>
                <w:szCs w:val="22"/>
              </w:rPr>
              <w:br/>
            </w:r>
            <w:r w:rsidRPr="00CE2514">
              <w:rPr>
                <w:rFonts w:ascii="Arial" w:hAnsi="Arial" w:cs="Arial"/>
                <w:sz w:val="22"/>
                <w:szCs w:val="22"/>
              </w:rPr>
              <w:t xml:space="preserve">Warming in the higher northern latitudes has improved conditions for forest growth, yet the fate of aboveground biomass (AGB) in the domain remains uncertain.  Forest height is a strong predictor of AGB, and spatially detailed height-age relationships could improve our understanding of carbon dynamics in this ecosystem.  To our knowledge site-index, defined as the capacity of land to grow trees, has not been estimated throughout the domain.  We calculated it by co-locating 5,941,072 contemporary ICESat-2 canopy height observations with Landsat stand age estimates from 1985-2020.  We found strong environmental gradients of height-age relationships throughout the domain when disturbance was excluded.  We then selected disturbed segments and subtracted them from site-index predictions to estimate young forest growth potential.  Strong departures (&gt;5 m height) were found clustered in Southwestern Russia and sparsely distributed throughout the domain.  Our results reveal the location and potential growth of young boreal forests if regeneration occurs.         </w:t>
            </w:r>
          </w:p>
          <w:p w14:paraId="6EC6A5C3" w14:textId="77777777" w:rsidR="00CE2514" w:rsidRPr="00CE2514" w:rsidRDefault="00CE2514" w:rsidP="00CE25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DD5434" w14:textId="77777777" w:rsidR="00B45376" w:rsidRPr="00CE2514" w:rsidRDefault="00B45376" w:rsidP="00CE2514">
      <w:pPr>
        <w:spacing w:line="240" w:lineRule="auto"/>
        <w:rPr>
          <w:rFonts w:ascii="Arial" w:hAnsi="Arial" w:cs="Arial"/>
          <w:sz w:val="22"/>
          <w:szCs w:val="22"/>
        </w:rPr>
      </w:pPr>
    </w:p>
    <w:sectPr w:rsidR="00B45376" w:rsidRPr="00CE2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76"/>
    <w:rsid w:val="00090118"/>
    <w:rsid w:val="0009207C"/>
    <w:rsid w:val="000C774C"/>
    <w:rsid w:val="001C2B44"/>
    <w:rsid w:val="0029506E"/>
    <w:rsid w:val="00313F89"/>
    <w:rsid w:val="003D57C9"/>
    <w:rsid w:val="004A3665"/>
    <w:rsid w:val="005C52B6"/>
    <w:rsid w:val="006B27ED"/>
    <w:rsid w:val="007627FF"/>
    <w:rsid w:val="007B6F8C"/>
    <w:rsid w:val="007C27FD"/>
    <w:rsid w:val="00836176"/>
    <w:rsid w:val="00955F32"/>
    <w:rsid w:val="00996E99"/>
    <w:rsid w:val="00A65C9B"/>
    <w:rsid w:val="00B02B49"/>
    <w:rsid w:val="00B235AA"/>
    <w:rsid w:val="00B45376"/>
    <w:rsid w:val="00C00BFF"/>
    <w:rsid w:val="00C16F09"/>
    <w:rsid w:val="00C577F6"/>
    <w:rsid w:val="00C975E9"/>
    <w:rsid w:val="00CC76DA"/>
    <w:rsid w:val="00CE2514"/>
    <w:rsid w:val="00D73111"/>
    <w:rsid w:val="00DA3FFE"/>
    <w:rsid w:val="00DC48C4"/>
    <w:rsid w:val="00DD0005"/>
    <w:rsid w:val="00E019E9"/>
    <w:rsid w:val="00E60E96"/>
    <w:rsid w:val="00F9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0ED3"/>
  <w15:chartTrackingRefBased/>
  <w15:docId w15:val="{6C7E1285-3485-4D23-8FA9-A0B3C17B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3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3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3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3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3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3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3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3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3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2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Rudasill-neigh</dc:creator>
  <cp:keywords/>
  <dc:description/>
  <cp:lastModifiedBy>Kaylah McBirney</cp:lastModifiedBy>
  <cp:revision>2</cp:revision>
  <dcterms:created xsi:type="dcterms:W3CDTF">2024-03-25T03:33:00Z</dcterms:created>
  <dcterms:modified xsi:type="dcterms:W3CDTF">2024-03-25T03:33:00Z</dcterms:modified>
</cp:coreProperties>
</file>