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C76B1" w14:textId="46205A9A" w:rsidR="00C44551" w:rsidRPr="00532D32" w:rsidRDefault="00532D32" w:rsidP="00532D32">
      <w:pPr>
        <w:spacing w:after="0" w:line="276" w:lineRule="auto"/>
        <w:rPr>
          <w:rFonts w:ascii="Arial" w:hAnsi="Arial" w:cs="Arial"/>
          <w:b/>
          <w:bCs/>
        </w:rPr>
      </w:pPr>
      <w:r w:rsidRPr="00532D32">
        <w:rPr>
          <w:rFonts w:ascii="Arial" w:hAnsi="Arial" w:cs="Arial"/>
          <w:b/>
          <w:bCs/>
          <w:lang w:val="en-GB"/>
        </w:rPr>
        <w:t>E</w:t>
      </w:r>
      <w:r w:rsidR="00C44551" w:rsidRPr="00532D32">
        <w:rPr>
          <w:rFonts w:ascii="Arial" w:hAnsi="Arial" w:cs="Arial"/>
          <w:b/>
          <w:bCs/>
          <w:lang w:val="en-GB"/>
        </w:rPr>
        <w:t>valuation of 30-Day and One-Year Outcomes from a Nurse Specialist-Led Atrial Fibrillation Clinic Integrated with an Emergency Department AF Pathway.</w:t>
      </w:r>
      <w:r w:rsidRPr="00532D32">
        <w:rPr>
          <w:rFonts w:ascii="Arial" w:hAnsi="Arial" w:cs="Arial"/>
          <w:b/>
          <w:bCs/>
          <w:lang w:val="en-GB"/>
        </w:rPr>
        <w:br/>
      </w:r>
      <w:r>
        <w:rPr>
          <w:rFonts w:ascii="Arial" w:hAnsi="Arial" w:cs="Arial"/>
          <w:b/>
          <w:bCs/>
        </w:rPr>
        <w:br/>
      </w:r>
    </w:p>
    <w:p w14:paraId="67A95B48" w14:textId="77777777" w:rsidR="00C44551" w:rsidRPr="00C44551" w:rsidRDefault="00C44551" w:rsidP="00532D32">
      <w:pPr>
        <w:spacing w:after="0" w:line="276" w:lineRule="auto"/>
        <w:rPr>
          <w:rFonts w:ascii="Arial" w:hAnsi="Arial" w:cs="Arial"/>
          <w:b/>
        </w:rPr>
      </w:pPr>
      <w:r w:rsidRPr="00C44551">
        <w:rPr>
          <w:rFonts w:ascii="Arial" w:hAnsi="Arial" w:cs="Arial"/>
          <w:b/>
        </w:rPr>
        <w:t>Introduction:</w:t>
      </w:r>
    </w:p>
    <w:p w14:paraId="671FD6F5" w14:textId="7A13FB1F" w:rsidR="00C44551" w:rsidRPr="00C44551" w:rsidRDefault="00C44551" w:rsidP="00532D32">
      <w:pPr>
        <w:spacing w:after="0" w:line="276" w:lineRule="auto"/>
        <w:rPr>
          <w:rFonts w:ascii="Arial" w:hAnsi="Arial" w:cs="Arial"/>
          <w:bCs/>
        </w:rPr>
      </w:pPr>
      <w:r w:rsidRPr="00C44551">
        <w:rPr>
          <w:rFonts w:ascii="Arial" w:hAnsi="Arial" w:cs="Arial"/>
        </w:rPr>
        <w:t>Atrial Fibrillation (AF) is the most commonly occurring arrhythmia worldwide</w:t>
      </w:r>
      <w:r w:rsidRPr="00C44551">
        <w:rPr>
          <w:rFonts w:ascii="Arial" w:hAnsi="Arial" w:cs="Arial"/>
          <w:bCs/>
        </w:rPr>
        <w:t>. In Aotearoa New Zealand, AF is a major contributor to health care utilisation. Māori and Pacific patients are shown to experience AF and its associated conditions disproportionally to other ethnicities</w:t>
      </w:r>
      <w:r w:rsidR="00180645" w:rsidRPr="00C44551">
        <w:rPr>
          <w:rFonts w:ascii="Arial" w:hAnsi="Arial" w:cs="Arial"/>
          <w:bCs/>
        </w:rPr>
        <w:t xml:space="preserve">. </w:t>
      </w:r>
      <w:r w:rsidRPr="00C44551">
        <w:rPr>
          <w:rFonts w:ascii="Arial" w:hAnsi="Arial" w:cs="Arial"/>
          <w:bCs/>
        </w:rPr>
        <w:t>We review the efficacy of a novel ED AF protocol combined with rapid-access, nurse specialist-led AF clinic at Waikato Hospital to improve clinical outcomes.</w:t>
      </w:r>
    </w:p>
    <w:p w14:paraId="4B86743B" w14:textId="01297F5E" w:rsidR="00C44551" w:rsidRPr="00C44551" w:rsidRDefault="00532D32" w:rsidP="00532D32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C44551" w:rsidRPr="00C44551">
        <w:rPr>
          <w:rFonts w:ascii="Arial" w:hAnsi="Arial" w:cs="Arial"/>
          <w:b/>
        </w:rPr>
        <w:t>Methods:</w:t>
      </w:r>
    </w:p>
    <w:p w14:paraId="0025E59C" w14:textId="2A6D9B92" w:rsidR="00C44551" w:rsidRPr="00C44551" w:rsidRDefault="00C44551" w:rsidP="00532D32">
      <w:pPr>
        <w:spacing w:after="0" w:line="276" w:lineRule="auto"/>
        <w:rPr>
          <w:rFonts w:ascii="Arial" w:hAnsi="Arial" w:cs="Arial"/>
          <w:bCs/>
        </w:rPr>
      </w:pPr>
      <w:r w:rsidRPr="00C44551">
        <w:rPr>
          <w:rFonts w:ascii="Arial" w:hAnsi="Arial" w:cs="Arial"/>
          <w:bCs/>
        </w:rPr>
        <w:t>We performed an observational cohort study including three populations; the AF clinic cohort, a historical control cohort and a “missed” cohort. Outcomes including ED presentation and hospital admission for all-</w:t>
      </w:r>
      <w:proofErr w:type="gramStart"/>
      <w:r w:rsidRPr="00C44551">
        <w:rPr>
          <w:rFonts w:ascii="Arial" w:hAnsi="Arial" w:cs="Arial"/>
          <w:bCs/>
        </w:rPr>
        <w:t>cause</w:t>
      </w:r>
      <w:proofErr w:type="gramEnd"/>
      <w:r w:rsidRPr="00C44551">
        <w:rPr>
          <w:rFonts w:ascii="Arial" w:hAnsi="Arial" w:cs="Arial"/>
          <w:bCs/>
        </w:rPr>
        <w:t xml:space="preserve"> and AF were recorded over a 12-month period post-presentation. Metrics reviewing management strategy were also reviewed including rates of rhythm control, procedural AF control, </w:t>
      </w:r>
      <w:r w:rsidR="00180645" w:rsidRPr="00C44551">
        <w:rPr>
          <w:rFonts w:ascii="Arial" w:hAnsi="Arial" w:cs="Arial"/>
          <w:bCs/>
        </w:rPr>
        <w:t>anticoagulation,</w:t>
      </w:r>
      <w:r w:rsidRPr="00C44551">
        <w:rPr>
          <w:rFonts w:ascii="Arial" w:hAnsi="Arial" w:cs="Arial"/>
          <w:bCs/>
        </w:rPr>
        <w:t xml:space="preserve"> and echocardiography referrals. Equity analyses were pre-specified using ethnicity. </w:t>
      </w:r>
    </w:p>
    <w:p w14:paraId="48E653E9" w14:textId="3007DF23" w:rsidR="00C44551" w:rsidRPr="00C44551" w:rsidRDefault="00532D32" w:rsidP="00532D32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C44551" w:rsidRPr="00C44551">
        <w:rPr>
          <w:rFonts w:ascii="Arial" w:hAnsi="Arial" w:cs="Arial"/>
          <w:b/>
        </w:rPr>
        <w:t>Results:</w:t>
      </w:r>
    </w:p>
    <w:p w14:paraId="472DDB00" w14:textId="2AF05856" w:rsidR="00C44551" w:rsidRPr="00C44551" w:rsidRDefault="00C44551" w:rsidP="00532D32">
      <w:pPr>
        <w:spacing w:after="0" w:line="276" w:lineRule="auto"/>
        <w:rPr>
          <w:rFonts w:ascii="Arial" w:hAnsi="Arial" w:cs="Arial"/>
        </w:rPr>
      </w:pPr>
      <w:r w:rsidRPr="00C44551">
        <w:rPr>
          <w:rFonts w:ascii="Arial" w:hAnsi="Arial" w:cs="Arial"/>
          <w:bCs/>
        </w:rPr>
        <w:t xml:space="preserve">Baseline characteristics between cohorts were comparable. At 12 months, significant differences in outcomes were observed. The AF clinic cohort demonstrated significantly fewer all-cause hospital admissions </w:t>
      </w:r>
      <w:r w:rsidRPr="00C44551">
        <w:rPr>
          <w:rFonts w:ascii="Arial" w:hAnsi="Arial" w:cs="Arial"/>
        </w:rPr>
        <w:t xml:space="preserve">(27.0% vs </w:t>
      </w:r>
      <w:r w:rsidRPr="00C44551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38.7%; </w:t>
      </w:r>
      <w:r w:rsidRPr="00C44551">
        <w:rPr>
          <w:rFonts w:ascii="Arial" w:hAnsi="Arial" w:cs="Arial"/>
        </w:rPr>
        <w:t>RR 0.70; p=0.003). Metrics assessing management strategy saw the AF clinic cohort show increased adherence to guideline-concordant care. Anticoagulation rates were similar between cohorts with an increase in new anticoagulation prescriptions in the AF clinic cohort. Proportion of Māori and Pacific patients comprising clinic-eligible cohorts were comparable, sub-group analyses were limited by statistical power. No evidence of harm was seen by reviewing major adverse cardiac events and mortality.</w:t>
      </w:r>
    </w:p>
    <w:p w14:paraId="4537708F" w14:textId="39081F14" w:rsidR="00C44551" w:rsidRPr="00C44551" w:rsidRDefault="00532D32" w:rsidP="00532D32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C44551" w:rsidRPr="00C44551">
        <w:rPr>
          <w:rFonts w:ascii="Arial" w:hAnsi="Arial" w:cs="Arial"/>
          <w:b/>
          <w:bCs/>
        </w:rPr>
        <w:t>Conclusions:</w:t>
      </w:r>
    </w:p>
    <w:p w14:paraId="7AE5E474" w14:textId="5E9E149F" w:rsidR="00C44551" w:rsidRPr="00C44551" w:rsidRDefault="00C44551" w:rsidP="00532D32">
      <w:pPr>
        <w:spacing w:after="0" w:line="276" w:lineRule="auto"/>
        <w:rPr>
          <w:rFonts w:ascii="Arial" w:hAnsi="Arial" w:cs="Arial"/>
          <w:b/>
        </w:rPr>
      </w:pPr>
      <w:r w:rsidRPr="00C44551">
        <w:rPr>
          <w:rFonts w:ascii="Arial" w:hAnsi="Arial" w:cs="Arial"/>
        </w:rPr>
        <w:t>The novel AF treatment pathway comprising significantly reduced 12-month hospitalisation and indicated improvement in adherence to AF treatment guidelines. This model of care is scalable and may be a pragmatic approach to reducing AF-related healthcare system burden in New Zealand.</w:t>
      </w:r>
    </w:p>
    <w:p w14:paraId="2803C3AB" w14:textId="77777777" w:rsidR="0005350D" w:rsidRPr="00C44551" w:rsidRDefault="0005350D" w:rsidP="00532D32">
      <w:pPr>
        <w:spacing w:after="0"/>
        <w:rPr>
          <w:rFonts w:ascii="Arial" w:hAnsi="Arial" w:cs="Arial"/>
        </w:rPr>
      </w:pPr>
    </w:p>
    <w:sectPr w:rsidR="0005350D" w:rsidRPr="00C4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1"/>
    <w:rsid w:val="0005350D"/>
    <w:rsid w:val="00180645"/>
    <w:rsid w:val="00203363"/>
    <w:rsid w:val="00285E56"/>
    <w:rsid w:val="00424856"/>
    <w:rsid w:val="00532D32"/>
    <w:rsid w:val="00773962"/>
    <w:rsid w:val="00C44551"/>
    <w:rsid w:val="00CA21F0"/>
    <w:rsid w:val="00E77AF2"/>
    <w:rsid w:val="00F5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D9FC"/>
  <w15:chartTrackingRefBased/>
  <w15:docId w15:val="{4D0750B4-C4EF-4724-AF95-D1A2E313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51"/>
  </w:style>
  <w:style w:type="paragraph" w:styleId="Heading1">
    <w:name w:val="heading 1"/>
    <w:basedOn w:val="Normal"/>
    <w:next w:val="Normal"/>
    <w:link w:val="Heading1Char"/>
    <w:uiPriority w:val="9"/>
    <w:qFormat/>
    <w:rsid w:val="00C4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Hosking</dc:creator>
  <cp:keywords/>
  <dc:description/>
  <cp:lastModifiedBy>Kaylah McBirney</cp:lastModifiedBy>
  <cp:revision>2</cp:revision>
  <dcterms:created xsi:type="dcterms:W3CDTF">2026-05-05T01:18:00Z</dcterms:created>
  <dcterms:modified xsi:type="dcterms:W3CDTF">2026-05-05T01:18:00Z</dcterms:modified>
</cp:coreProperties>
</file>