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4A3628" w:rsidRPr="00B70CDB" w14:paraId="5E79EE7E" w14:textId="77777777" w:rsidTr="00D13086">
        <w:tc>
          <w:tcPr>
            <w:tcW w:w="8640" w:type="dxa"/>
            <w:shd w:val="clear" w:color="auto" w:fill="F2F2F2" w:themeFill="background1" w:themeFillShade="F2"/>
          </w:tcPr>
          <w:p w14:paraId="4E487DE3" w14:textId="060CCFF6" w:rsidR="00D3272C" w:rsidRPr="00B70CDB" w:rsidRDefault="003E4D71" w:rsidP="00D13086">
            <w:pPr>
              <w:jc w:val="both"/>
              <w:rPr>
                <w:rFonts w:ascii="Arial" w:eastAsiaTheme="minorEastAsia" w:hAnsi="Arial" w:cs="Arial"/>
                <w:bCs/>
                <w:i/>
                <w:iCs/>
                <w:sz w:val="22"/>
                <w:szCs w:val="22"/>
                <w:lang w:eastAsia="ja-JP"/>
              </w:rPr>
            </w:pPr>
            <w:r w:rsidRPr="00B70CDB">
              <w:rPr>
                <w:rFonts w:ascii="Arial" w:hAnsi="Arial" w:cs="Arial" w:hint="eastAsia"/>
                <w:bCs/>
                <w:i/>
                <w:iCs/>
                <w:sz w:val="22"/>
                <w:szCs w:val="22"/>
                <w:lang w:eastAsia="ja-JP"/>
              </w:rPr>
              <w:t xml:space="preserve">Knowledge </w:t>
            </w:r>
            <w:r w:rsidRPr="00B70CDB">
              <w:rPr>
                <w:rFonts w:ascii="Arial" w:hAnsi="Arial" w:cs="Arial"/>
                <w:bCs/>
                <w:i/>
                <w:iCs/>
                <w:sz w:val="22"/>
                <w:szCs w:val="22"/>
                <w:lang w:eastAsia="ja-JP"/>
              </w:rPr>
              <w:t>Café</w:t>
            </w:r>
          </w:p>
          <w:p w14:paraId="1B31BF05" w14:textId="6B3FDA44" w:rsidR="004A3628" w:rsidRPr="00B70CDB" w:rsidRDefault="00AB77D6" w:rsidP="00D13086">
            <w:pPr>
              <w:jc w:val="both"/>
              <w:rPr>
                <w:rFonts w:ascii="Arial" w:eastAsiaTheme="minorEastAsia" w:hAnsi="Arial" w:cs="Arial"/>
                <w:b/>
                <w:sz w:val="22"/>
                <w:szCs w:val="22"/>
                <w:lang w:eastAsia="ja-JP"/>
              </w:rPr>
            </w:pPr>
            <w:r w:rsidRPr="00B70CDB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Addressing the gap: Prioritising </w:t>
            </w:r>
            <w:r w:rsidR="009015C5" w:rsidRPr="00B70CDB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N</w:t>
            </w:r>
            <w:r w:rsidRPr="00B70CDB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eeds of Pacific Island Countries and Territories</w:t>
            </w:r>
            <w:r w:rsidR="00592A34" w:rsidRPr="00B70CDB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 for </w:t>
            </w:r>
            <w:r w:rsidR="00F43B05" w:rsidRPr="00B70CDB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C</w:t>
            </w:r>
            <w:r w:rsidR="00592A34" w:rsidRPr="00B70CDB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limate </w:t>
            </w:r>
            <w:r w:rsidR="009E0C91" w:rsidRPr="00B70CDB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and </w:t>
            </w:r>
            <w:r w:rsidR="00F43B05" w:rsidRPr="00B70CDB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I</w:t>
            </w:r>
            <w:r w:rsidR="009E0C91" w:rsidRPr="00B70CDB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mpact </w:t>
            </w:r>
            <w:r w:rsidR="00F43B05" w:rsidRPr="00B70CDB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P</w:t>
            </w:r>
            <w:r w:rsidR="00592A34" w:rsidRPr="00B70CDB">
              <w:rPr>
                <w:rFonts w:ascii="Arial" w:hAnsi="Arial" w:cs="Arial"/>
                <w:b/>
                <w:sz w:val="22"/>
                <w:szCs w:val="22"/>
                <w:lang w:eastAsia="ja-JP"/>
              </w:rPr>
              <w:t xml:space="preserve">rojection </w:t>
            </w:r>
            <w:r w:rsidR="00F43B05" w:rsidRPr="00B70CDB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T</w:t>
            </w:r>
            <w:r w:rsidR="00592A34" w:rsidRPr="00B70CDB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ool</w:t>
            </w:r>
            <w:r w:rsidR="009E0C91" w:rsidRPr="00B70CDB">
              <w:rPr>
                <w:rFonts w:ascii="Arial" w:hAnsi="Arial" w:cs="Arial"/>
                <w:b/>
                <w:sz w:val="22"/>
                <w:szCs w:val="22"/>
                <w:lang w:eastAsia="ja-JP"/>
              </w:rPr>
              <w:t>s</w:t>
            </w:r>
            <w:r w:rsidR="009015C5" w:rsidRPr="00B70CDB">
              <w:rPr>
                <w:rFonts w:ascii="Arial" w:eastAsiaTheme="minorEastAsia" w:hAnsi="Arial" w:cs="Arial" w:hint="eastAsia"/>
                <w:b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4A3628" w:rsidRPr="00B70CDB" w14:paraId="1AD42B31" w14:textId="77777777" w:rsidTr="00D13086">
        <w:trPr>
          <w:trHeight w:val="1511"/>
        </w:trPr>
        <w:tc>
          <w:tcPr>
            <w:tcW w:w="8640" w:type="dxa"/>
          </w:tcPr>
          <w:p w14:paraId="48DD0BF3" w14:textId="77777777" w:rsidR="0028416A" w:rsidRDefault="0028416A" w:rsidP="00AB75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14973B" w14:textId="416488B3" w:rsidR="0052524B" w:rsidRPr="00B70CDB" w:rsidRDefault="00326199" w:rsidP="00AB7511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We propose</w:t>
            </w:r>
            <w:r w:rsidR="00AB7511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 </w:t>
            </w:r>
            <w:r w:rsidR="00AB7511" w:rsidRPr="00B70CDB">
              <w:rPr>
                <w:rFonts w:ascii="Arial" w:hAnsi="Arial" w:cs="Arial"/>
                <w:sz w:val="22"/>
                <w:szCs w:val="22"/>
                <w:lang w:val="en-US"/>
              </w:rPr>
              <w:t>Knowledge Café</w:t>
            </w:r>
            <w:r w:rsidR="00AB7511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9015C5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>to list and prioritize Pacific-specific needs in</w:t>
            </w:r>
            <w:r w:rsidR="00AB7511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AB7511"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developing climate change</w:t>
            </w:r>
            <w:r w:rsidR="009E0C91" w:rsidRPr="00B70CDB"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val="en-US" w:eastAsia="ja-JP"/>
              </w:rPr>
              <w:t xml:space="preserve"> and climate change</w:t>
            </w:r>
            <w:r w:rsidR="00AB7511"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impact projection tool</w:t>
            </w:r>
            <w:r w:rsidR="009E0C91" w:rsidRPr="00B70CDB"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val="en-US" w:eastAsia="ja-JP"/>
              </w:rPr>
              <w:t>s</w:t>
            </w:r>
            <w:r w:rsidR="00AB7511"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tailored for the Pacific region</w:t>
            </w:r>
            <w:r w:rsidR="00AB7511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</w:t>
            </w:r>
          </w:p>
          <w:p w14:paraId="28D0C6F1" w14:textId="77777777" w:rsidR="0052524B" w:rsidRPr="00B70CDB" w:rsidRDefault="0052524B" w:rsidP="00AB7511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</w:pPr>
          </w:p>
          <w:p w14:paraId="0357CB7F" w14:textId="2C905DFA" w:rsidR="0052524B" w:rsidRPr="00B70CDB" w:rsidRDefault="0052524B" w:rsidP="00AB751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 w:eastAsia="ja-JP"/>
              </w:rPr>
            </w:pPr>
            <w:r w:rsidRPr="00B70CDB">
              <w:rPr>
                <w:rFonts w:ascii="Arial" w:hAnsi="Arial" w:cs="Arial" w:hint="eastAsia"/>
                <w:b/>
                <w:sz w:val="22"/>
                <w:szCs w:val="22"/>
                <w:lang w:val="en-US" w:eastAsia="ja-JP"/>
              </w:rPr>
              <w:t>The organizers</w:t>
            </w:r>
          </w:p>
          <w:p w14:paraId="7266062E" w14:textId="64D8ACB8" w:rsidR="00326199" w:rsidRPr="00B70CDB" w:rsidRDefault="00326199" w:rsidP="00AB7511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</w:pP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The organizers are hosts </w:t>
            </w:r>
            <w:r w:rsidR="00D323AA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and partners 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of the </w:t>
            </w:r>
            <w:hyperlink r:id="rId10" w:history="1">
              <w:r w:rsidRPr="00B70CDB">
                <w:rPr>
                  <w:rStyle w:val="Hyperlink"/>
                  <w:rFonts w:ascii="Arial" w:hAnsi="Arial" w:cs="Arial" w:hint="eastAsia"/>
                  <w:bCs/>
                  <w:sz w:val="22"/>
                  <w:szCs w:val="22"/>
                  <w:lang w:val="en-US" w:eastAsia="ja-JP"/>
                </w:rPr>
                <w:t xml:space="preserve">Asia-Pacific Climate </w:t>
              </w:r>
              <w:r w:rsidRPr="00B70CDB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val="en-US" w:eastAsia="ja-JP"/>
                </w:rPr>
                <w:t>Change</w:t>
              </w:r>
              <w:r w:rsidRPr="00B70CDB">
                <w:rPr>
                  <w:rStyle w:val="Hyperlink"/>
                  <w:rFonts w:ascii="Arial" w:hAnsi="Arial" w:cs="Arial" w:hint="eastAsia"/>
                  <w:bCs/>
                  <w:sz w:val="22"/>
                  <w:szCs w:val="22"/>
                  <w:lang w:val="en-US" w:eastAsia="ja-JP"/>
                </w:rPr>
                <w:t xml:space="preserve"> Adaptation </w:t>
              </w:r>
              <w:r w:rsidR="00D323AA" w:rsidRPr="00B70CDB">
                <w:rPr>
                  <w:rStyle w:val="Hyperlink"/>
                  <w:rFonts w:ascii="Arial" w:hAnsi="Arial" w:cs="Arial" w:hint="eastAsia"/>
                  <w:bCs/>
                  <w:sz w:val="22"/>
                  <w:szCs w:val="22"/>
                  <w:lang w:val="en-US" w:eastAsia="ja-JP"/>
                </w:rPr>
                <w:t xml:space="preserve">Information Platform </w:t>
              </w:r>
              <w:r w:rsidRPr="00B70CDB">
                <w:rPr>
                  <w:rStyle w:val="Hyperlink"/>
                  <w:rFonts w:ascii="Arial" w:hAnsi="Arial" w:cs="Arial" w:hint="eastAsia"/>
                  <w:bCs/>
                  <w:sz w:val="22"/>
                  <w:szCs w:val="22"/>
                  <w:lang w:val="en-US" w:eastAsia="ja-JP"/>
                </w:rPr>
                <w:t>(AP-PLAT)</w:t>
              </w:r>
            </w:hyperlink>
            <w:r w:rsidR="00BB1EEC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>: Center for Climate Change Adaptation (CCCA)</w:t>
            </w:r>
            <w:r w:rsidR="00F47659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 at the National I</w:t>
            </w:r>
            <w:r w:rsidR="00F47659">
              <w:rPr>
                <w:rFonts w:ascii="Arial" w:eastAsiaTheme="minorEastAsia" w:hAnsi="Arial" w:cs="Arial"/>
                <w:bCs/>
                <w:sz w:val="22"/>
                <w:szCs w:val="22"/>
                <w:lang w:val="en-US" w:eastAsia="ja-JP"/>
              </w:rPr>
              <w:t>n</w:t>
            </w:r>
            <w:r w:rsidR="00F47659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>stitute for Environmental Studies (NIES)</w:t>
            </w:r>
            <w:r w:rsidR="00BB1EEC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, Japan, Pacific Climate Change Centre (PCCC) at SPREP, and </w:t>
            </w:r>
            <w:r w:rsidR="00BB1EEC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eastAsia="ja-JP"/>
              </w:rPr>
              <w:t>Commonwealth Scientific and Industrial Research Organisation</w:t>
            </w:r>
            <w:r w:rsidR="00BB1EEC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 (CSIRO), Australia.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</w:t>
            </w:r>
            <w:r w:rsidR="00D323AA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>AP-PLAT</w:t>
            </w:r>
            <w:r w:rsidR="00D323AA" w:rsidRPr="00B70CDB">
              <w:rPr>
                <w:rFonts w:ascii="Arial" w:eastAsiaTheme="minorEastAsia" w:hAnsi="Arial" w:cs="Arial"/>
                <w:bCs/>
                <w:sz w:val="22"/>
                <w:szCs w:val="22"/>
                <w:lang w:val="en-US" w:eastAsia="ja-JP"/>
              </w:rPr>
              <w:t>’</w:t>
            </w:r>
            <w:r w:rsidR="00D323AA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s mission is to provide </w:t>
            </w:r>
            <w:r w:rsidR="0026374F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open-access, </w:t>
            </w:r>
            <w:r w:rsidR="00D323AA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user-friendly 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scientific information </w:t>
            </w:r>
            <w:r w:rsidR="00D323AA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>and support</w:t>
            </w:r>
            <w:r w:rsidR="00235159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 climate-resilient development in the Asia-Pacific region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. </w:t>
            </w:r>
            <w:r w:rsidR="00235159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>Its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most popular tool is </w:t>
            </w:r>
            <w:hyperlink r:id="rId11" w:history="1">
              <w:r w:rsidRPr="00B70CDB">
                <w:rPr>
                  <w:rStyle w:val="Hyperlink"/>
                  <w:rFonts w:ascii="Arial" w:hAnsi="Arial" w:cs="Arial" w:hint="eastAsia"/>
                  <w:bCs/>
                  <w:sz w:val="22"/>
                  <w:szCs w:val="22"/>
                  <w:lang w:val="en-US" w:eastAsia="ja-JP"/>
                </w:rPr>
                <w:t>ClimoCast</w:t>
              </w:r>
            </w:hyperlink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, which provides climate projections </w:t>
            </w:r>
            <w:r w:rsidR="00E75837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>for different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socioeconomic scenarios and climate models to the district level on a map, chart, and as downloadable data. Another</w:t>
            </w:r>
            <w:r w:rsidR="00D323AA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 powerful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tool is</w:t>
            </w:r>
            <w:r w:rsidR="00D323AA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 </w:t>
            </w:r>
            <w:hyperlink r:id="rId12" w:history="1">
              <w:r w:rsidR="00D323AA" w:rsidRPr="00B70CDB">
                <w:rPr>
                  <w:rStyle w:val="Hyperlink"/>
                  <w:rFonts w:ascii="Arial" w:eastAsiaTheme="minorEastAsia" w:hAnsi="Arial" w:cs="Arial" w:hint="eastAsia"/>
                  <w:bCs/>
                  <w:sz w:val="22"/>
                  <w:szCs w:val="22"/>
                  <w:lang w:val="en-US" w:eastAsia="ja-JP"/>
                </w:rPr>
                <w:t>Climate</w:t>
              </w:r>
              <w:r w:rsidRPr="00B70CDB">
                <w:rPr>
                  <w:rStyle w:val="Hyperlink"/>
                  <w:rFonts w:ascii="Arial" w:hAnsi="Arial" w:cs="Arial" w:hint="eastAsia"/>
                  <w:bCs/>
                  <w:sz w:val="22"/>
                  <w:szCs w:val="22"/>
                  <w:lang w:val="en-US" w:eastAsia="ja-JP"/>
                </w:rPr>
                <w:t xml:space="preserve"> Impact Viewer</w:t>
              </w:r>
            </w:hyperlink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, which </w:t>
            </w:r>
            <w:r w:rsidR="00475F71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maps climate change impacts</w:t>
            </w:r>
            <w:r w:rsidR="0052524B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from a range of sectors, as</w:t>
            </w:r>
            <w:r w:rsidR="00475F71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</w:t>
            </w:r>
            <w:r w:rsidR="0052524B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reported by various </w:t>
            </w:r>
            <w:r w:rsidR="0052524B"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t>research</w:t>
            </w:r>
            <w:r w:rsidR="0052524B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projects. </w:t>
            </w:r>
          </w:p>
          <w:p w14:paraId="2618C5F7" w14:textId="77777777" w:rsidR="00326199" w:rsidRPr="00B70CDB" w:rsidRDefault="00326199" w:rsidP="00AB7511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</w:pPr>
          </w:p>
          <w:p w14:paraId="212E74F4" w14:textId="35D82D3E" w:rsidR="00326199" w:rsidRPr="00B70CDB" w:rsidRDefault="0052524B" w:rsidP="00AB751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 w:eastAsia="ja-JP"/>
              </w:rPr>
            </w:pPr>
            <w:r w:rsidRPr="00B70CDB">
              <w:rPr>
                <w:rFonts w:ascii="Arial" w:hAnsi="Arial" w:cs="Arial" w:hint="eastAsia"/>
                <w:b/>
                <w:sz w:val="22"/>
                <w:szCs w:val="22"/>
                <w:lang w:val="en-US" w:eastAsia="ja-JP"/>
              </w:rPr>
              <w:t>Objective</w:t>
            </w:r>
          </w:p>
          <w:p w14:paraId="1DA17E18" w14:textId="74219C8F" w:rsidR="00DD5B68" w:rsidRPr="00B70CDB" w:rsidRDefault="0052524B" w:rsidP="00DD5B6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</w:pP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While AP-PLAT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t>’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s existing tools offer downscaled data, the current resolution is too coarse to be meaningful </w:t>
            </w:r>
            <w:r w:rsidR="003B7C20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on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small island</w:t>
            </w:r>
            <w:r w:rsidR="003B7C20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s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. </w:t>
            </w:r>
            <w:r w:rsidR="00482485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Given high demands for usable downscaled data in the Pacific, AP-PLAT</w:t>
            </w:r>
            <w:r w:rsidR="009015C5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>, PCCC and CSIRO</w:t>
            </w:r>
            <w:r w:rsidR="00482485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</w:t>
            </w:r>
            <w:r w:rsidR="006848FE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aim t</w:t>
            </w:r>
            <w:r w:rsidR="006848FE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o gather insights</w:t>
            </w:r>
            <w:r w:rsidR="006848FE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and</w:t>
            </w:r>
            <w:r w:rsidR="006848FE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feedback</w:t>
            </w:r>
            <w:r w:rsidR="006848FE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to guide the development of </w:t>
            </w:r>
            <w:r w:rsidR="00482485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a tool catered to the Pacific region. </w:t>
            </w:r>
            <w:r w:rsidR="006848FE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The ultimate objective of the sessi</w:t>
            </w:r>
            <w:r w:rsidR="00040009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on is to generate </w:t>
            </w:r>
            <w:r w:rsidR="006848FE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a </w:t>
            </w:r>
            <w:r w:rsidR="00F32DE5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prioritized </w:t>
            </w:r>
            <w:r w:rsidR="006848FE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wish-list of </w:t>
            </w:r>
            <w:r w:rsidR="00DD5B68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features </w:t>
            </w:r>
            <w:r w:rsidR="006B4465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for </w:t>
            </w:r>
            <w:r w:rsidR="00DD5B68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such a tool that reflects the needs </w:t>
            </w:r>
            <w:r w:rsidR="006B4465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of its intended users.</w:t>
            </w:r>
          </w:p>
          <w:p w14:paraId="77438A28" w14:textId="77777777" w:rsidR="006B4465" w:rsidRPr="00F32DE5" w:rsidRDefault="006B4465" w:rsidP="00DD5B6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</w:pPr>
          </w:p>
          <w:p w14:paraId="3741CFB2" w14:textId="34CFD902" w:rsidR="006B4465" w:rsidRPr="00B70CDB" w:rsidRDefault="006B4465" w:rsidP="00DD5B68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 w:eastAsia="ja-JP"/>
              </w:rPr>
            </w:pPr>
            <w:r w:rsidRPr="00B70CDB">
              <w:rPr>
                <w:rFonts w:ascii="Arial" w:hAnsi="Arial" w:cs="Arial" w:hint="eastAsia"/>
                <w:b/>
                <w:sz w:val="22"/>
                <w:szCs w:val="22"/>
                <w:lang w:val="en-US" w:eastAsia="ja-JP"/>
              </w:rPr>
              <w:t>Intended participants</w:t>
            </w:r>
          </w:p>
          <w:p w14:paraId="3967B60A" w14:textId="77777777" w:rsidR="006B4465" w:rsidRPr="00B70CDB" w:rsidRDefault="006B4465" w:rsidP="006B446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We welcome participation from all stakeholders of the Pacific</w:t>
            </w:r>
            <w:r w:rsidR="00AB7511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including policymakers, researchers, practitioners, and 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concerned individuals</w:t>
            </w:r>
            <w:r w:rsidR="00AB7511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</w:t>
            </w:r>
          </w:p>
          <w:p w14:paraId="15DB3444" w14:textId="77777777" w:rsidR="006B4465" w:rsidRPr="00B70CDB" w:rsidRDefault="006B4465" w:rsidP="006B4465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3673D73" w14:textId="7CD62B20" w:rsidR="00AB7511" w:rsidRPr="00B70CDB" w:rsidRDefault="00AB7511" w:rsidP="00AB751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Session Format</w:t>
            </w:r>
          </w:p>
          <w:p w14:paraId="4AAD2D88" w14:textId="0E83723A" w:rsidR="00AB7511" w:rsidRPr="00B70CDB" w:rsidRDefault="002A6E2C" w:rsidP="002A6E2C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The 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t>session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will open by familiarizing participants with the existing tools, hold breakout discussions for brainstorming feedback and inputs, and conclude with a synthesis of the breakout sessions.</w:t>
            </w:r>
          </w:p>
          <w:p w14:paraId="70B8A28E" w14:textId="08FAB4BF" w:rsidR="00AB7511" w:rsidRPr="00B70CDB" w:rsidRDefault="002A6E2C" w:rsidP="00AB751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/>
                <w:bCs/>
                <w:sz w:val="22"/>
                <w:szCs w:val="22"/>
                <w:lang w:val="en-US" w:eastAsia="ja-JP"/>
              </w:rPr>
              <w:t>Welcome</w:t>
            </w:r>
            <w:r w:rsidR="00AB7511"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76410DDB" w14:textId="2C60D794" w:rsidR="00AB7511" w:rsidRPr="00B70CDB" w:rsidRDefault="00A32DC9" w:rsidP="00AB7511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>O</w:t>
            </w:r>
            <w:r w:rsidR="00AB7511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verview of the session</w:t>
            </w:r>
            <w:r w:rsidR="002A6E2C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and objectives</w:t>
            </w:r>
            <w:r w:rsidR="00AB7511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  <w:p w14:paraId="7C4A0842" w14:textId="1A3B090F" w:rsidR="000B3D76" w:rsidRPr="00B70CDB" w:rsidRDefault="000B3D76" w:rsidP="00AB7511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Self-introductions by participants</w:t>
            </w:r>
          </w:p>
          <w:p w14:paraId="44495C2C" w14:textId="77777777" w:rsidR="000B3D76" w:rsidRPr="00B70CDB" w:rsidRDefault="000B3D76" w:rsidP="00E54ED2">
            <w:pPr>
              <w:ind w:left="108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20DCE7D" w14:textId="0DB01016" w:rsidR="002A6E2C" w:rsidRPr="00B70CDB" w:rsidRDefault="002A6E2C" w:rsidP="002A6E2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/>
                <w:bCs/>
                <w:sz w:val="22"/>
                <w:szCs w:val="22"/>
                <w:lang w:val="en-US" w:eastAsia="ja-JP"/>
              </w:rPr>
              <w:t>Introduction to existing tools</w:t>
            </w:r>
            <w:r w:rsidR="009015C5" w:rsidRPr="00B70CDB"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val="en-US" w:eastAsia="ja-JP"/>
              </w:rPr>
              <w:t xml:space="preserve"> and context</w:t>
            </w:r>
            <w:r w:rsidRPr="00B70CDB">
              <w:rPr>
                <w:rFonts w:ascii="Arial" w:hAnsi="Arial" w:cs="Arial" w:hint="eastAsia"/>
                <w:b/>
                <w:bCs/>
                <w:sz w:val="22"/>
                <w:szCs w:val="22"/>
                <w:lang w:val="en-US" w:eastAsia="ja-JP"/>
              </w:rPr>
              <w:t xml:space="preserve"> </w:t>
            </w:r>
          </w:p>
          <w:p w14:paraId="6F3B2624" w14:textId="02DACC9D" w:rsidR="000B3D76" w:rsidRPr="00B70CDB" w:rsidRDefault="000B3D76" w:rsidP="009015C5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Introduction of AP-PLAT</w:t>
            </w:r>
            <w:r w:rsidR="009015C5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, </w:t>
            </w:r>
            <w:proofErr w:type="spellStart"/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ClimoCast</w:t>
            </w:r>
            <w:proofErr w:type="spellEnd"/>
            <w:r w:rsidR="009015C5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 and 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Impact Viewer</w:t>
            </w:r>
          </w:p>
          <w:p w14:paraId="61DBA4FF" w14:textId="64933F31" w:rsidR="009015C5" w:rsidRPr="00B70CDB" w:rsidRDefault="009015C5" w:rsidP="009015C5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t>Introduction of CSIRO and the implications of climate projections</w:t>
            </w:r>
          </w:p>
          <w:p w14:paraId="62182AB9" w14:textId="7DBFB4ED" w:rsidR="00732666" w:rsidRPr="00B70CDB" w:rsidRDefault="00732666" w:rsidP="009015C5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t>Introduction of the PCCC</w:t>
            </w:r>
            <w:r w:rsidR="009015C5"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t xml:space="preserve"> and the i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t xml:space="preserve">mportance of tailoring the </w:t>
            </w:r>
            <w:proofErr w:type="spellStart"/>
            <w:r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t>Climo</w:t>
            </w:r>
            <w:r w:rsidR="009B0146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>C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t>ast</w:t>
            </w:r>
            <w:proofErr w:type="spellEnd"/>
            <w:r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t xml:space="preserve"> to the needs of Pacific Island Countries and Territories</w:t>
            </w:r>
          </w:p>
          <w:p w14:paraId="57790F81" w14:textId="6DDDC598" w:rsidR="00AB7511" w:rsidRPr="00B70CDB" w:rsidRDefault="00AB7511" w:rsidP="00E54ED2">
            <w:pPr>
              <w:ind w:left="144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5A54A85F" w14:textId="7BD4D4C1" w:rsidR="00AB7511" w:rsidRPr="00B70CDB" w:rsidRDefault="00AB7511" w:rsidP="00AB751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Breakout Group Discussions </w:t>
            </w:r>
          </w:p>
          <w:p w14:paraId="7CCC1C8D" w14:textId="4ACBEEB9" w:rsidR="00AB7511" w:rsidRPr="00E63AAB" w:rsidRDefault="00AB7511" w:rsidP="00AB7511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Participants will be divided into small groups.</w:t>
            </w:r>
          </w:p>
          <w:p w14:paraId="00950F0F" w14:textId="5BBFA98E" w:rsidR="00E63AAB" w:rsidRPr="00B70CDB" w:rsidRDefault="00E63AAB" w:rsidP="00AB7511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Each group will have a large piece of paper, sticky notes and pens. </w:t>
            </w:r>
          </w:p>
          <w:p w14:paraId="3D703779" w14:textId="3D87F16E" w:rsidR="00AB7511" w:rsidRPr="00B70CDB" w:rsidRDefault="00AB7511" w:rsidP="00AB7511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Each group will </w:t>
            </w:r>
            <w:r w:rsidR="000B3D76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appoint 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a rapporteur</w:t>
            </w:r>
            <w:r w:rsidR="000B3D76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to report back to the </w:t>
            </w:r>
            <w:r w:rsidR="009B0146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>p</w:t>
            </w:r>
            <w:r w:rsidR="000B3D76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lenary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  <w:p w14:paraId="514D9171" w14:textId="77777777" w:rsidR="00C13A63" w:rsidRPr="00B70CDB" w:rsidRDefault="00C13A63" w:rsidP="00C13A63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lastRenderedPageBreak/>
              <w:t>Discussions will focus on identifying gaps in existing tools and envisioning ideal features for a Pacific-focused tool.</w:t>
            </w:r>
          </w:p>
          <w:p w14:paraId="6F719ED8" w14:textId="284211E4" w:rsidR="00D129FC" w:rsidRPr="00B70CDB" w:rsidRDefault="00D129FC" w:rsidP="00AB7511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Key </w:t>
            </w:r>
            <w:r w:rsidR="00C13A63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discussion 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points:</w:t>
            </w:r>
          </w:p>
          <w:p w14:paraId="0CA3697C" w14:textId="193D584E" w:rsidR="00D129FC" w:rsidRPr="00B70CDB" w:rsidRDefault="00C13A63" w:rsidP="00D129FC">
            <w:pPr>
              <w:numPr>
                <w:ilvl w:val="2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Feedback to 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t>existing AP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-PLAT tools: General comments, and applicability to the Pacific context)</w:t>
            </w:r>
          </w:p>
          <w:p w14:paraId="5569EF38" w14:textId="77DF5165" w:rsidR="00C13A63" w:rsidRPr="00B70CDB" w:rsidRDefault="00C13A63" w:rsidP="00E54ED2">
            <w:pPr>
              <w:numPr>
                <w:ilvl w:val="2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Wishlist for the Pacific: Relevant context and 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t>desired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feature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br/>
            </w:r>
          </w:p>
          <w:p w14:paraId="2AEC5E3C" w14:textId="35AFEB24" w:rsidR="00AB7511" w:rsidRPr="00B70CDB" w:rsidRDefault="00AB7511" w:rsidP="00AB751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Synthesis</w:t>
            </w:r>
            <w:r w:rsidR="00DC31D0" w:rsidRPr="00B70CDB">
              <w:rPr>
                <w:rFonts w:ascii="Arial" w:hAnsi="Arial" w:cs="Arial" w:hint="eastAsia"/>
                <w:b/>
                <w:bCs/>
                <w:sz w:val="22"/>
                <w:szCs w:val="22"/>
                <w:lang w:val="en-US" w:eastAsia="ja-JP"/>
              </w:rPr>
              <w:t xml:space="preserve"> and prioritization</w:t>
            </w:r>
            <w:r w:rsidR="000B3D76" w:rsidRPr="00B70CDB">
              <w:rPr>
                <w:rFonts w:ascii="Arial" w:hAnsi="Arial" w:cs="Arial" w:hint="eastAsia"/>
                <w:b/>
                <w:bCs/>
                <w:sz w:val="22"/>
                <w:szCs w:val="22"/>
                <w:lang w:val="en-US" w:eastAsia="ja-JP"/>
              </w:rPr>
              <w:t xml:space="preserve"> </w:t>
            </w:r>
          </w:p>
          <w:p w14:paraId="48E7EF19" w14:textId="68B89C30" w:rsidR="00AB7511" w:rsidRPr="00B70CDB" w:rsidRDefault="00AB7511" w:rsidP="00AB7511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Rapporteurs will present </w:t>
            </w:r>
            <w:r w:rsidR="00600EDA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key takeaways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from their groups</w:t>
            </w:r>
            <w:r w:rsidR="00DC31D0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</w:t>
            </w:r>
          </w:p>
          <w:p w14:paraId="121BD9BE" w14:textId="56338D07" w:rsidR="00E63AAB" w:rsidRPr="00E63AAB" w:rsidRDefault="00600EDA" w:rsidP="00592A34">
            <w:pPr>
              <w:numPr>
                <w:ilvl w:val="1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Individuals will provide feedback in the form of stickers and </w:t>
            </w:r>
            <w:r w:rsidR="00E63AA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sticky notes </w:t>
            </w:r>
          </w:p>
          <w:p w14:paraId="1C30AC4C" w14:textId="730F1F8B" w:rsidR="00DC31D0" w:rsidRPr="00B70CDB" w:rsidRDefault="00E63AAB" w:rsidP="00592A34">
            <w:pPr>
              <w:numPr>
                <w:ilvl w:val="1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Reflections and prioritization in plenary </w:t>
            </w:r>
            <w:r w:rsidR="00600EDA"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br/>
            </w:r>
          </w:p>
          <w:p w14:paraId="3260C073" w14:textId="01A33D8F" w:rsidR="00AB7511" w:rsidRPr="00B70CDB" w:rsidRDefault="00AB7511" w:rsidP="00AB751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Closing </w:t>
            </w:r>
          </w:p>
          <w:p w14:paraId="44C3C030" w14:textId="77777777" w:rsidR="00AB7511" w:rsidRPr="00B70CDB" w:rsidRDefault="00AB7511" w:rsidP="00AB7511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Summary of key takeaways.</w:t>
            </w:r>
          </w:p>
          <w:p w14:paraId="24B0C50F" w14:textId="77777777" w:rsidR="00AB7511" w:rsidRPr="00B70CDB" w:rsidRDefault="00AB7511" w:rsidP="00AB7511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Explanation of how the input will be used for further development.</w:t>
            </w:r>
          </w:p>
          <w:p w14:paraId="2C849F33" w14:textId="77777777" w:rsidR="00AB7511" w:rsidRPr="00B70CDB" w:rsidRDefault="00AB7511" w:rsidP="00AB7511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Invitation for ongoing engagement beyond the session.</w:t>
            </w:r>
          </w:p>
          <w:p w14:paraId="0CE242FC" w14:textId="77777777" w:rsidR="00CF0E35" w:rsidRPr="00B70CDB" w:rsidRDefault="00CF0E35" w:rsidP="00E54ED2">
            <w:pPr>
              <w:ind w:left="144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6DC3DB1" w14:textId="77777777" w:rsidR="00AB7511" w:rsidRPr="00B70CDB" w:rsidRDefault="00AB7511" w:rsidP="00AB751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Methods for Co-Creation</w:t>
            </w:r>
          </w:p>
          <w:p w14:paraId="7A37AB27" w14:textId="77777777" w:rsidR="00AB7511" w:rsidRPr="00B70CDB" w:rsidRDefault="00AB7511" w:rsidP="00AB7511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The session will employ various participatory methods to enhance co-creation:</w:t>
            </w:r>
          </w:p>
          <w:p w14:paraId="1AC5E861" w14:textId="3BF11333" w:rsidR="005B02D3" w:rsidRPr="00B70CDB" w:rsidRDefault="00BA729D" w:rsidP="005B02D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/>
                <w:bCs/>
                <w:sz w:val="22"/>
                <w:szCs w:val="22"/>
                <w:lang w:val="en-US" w:eastAsia="ja-JP"/>
              </w:rPr>
              <w:t>Brief and i</w:t>
            </w:r>
            <w:r w:rsidR="005B02D3"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nteractive Presentations:</w:t>
            </w:r>
            <w:r w:rsidR="005B02D3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P</w:t>
            </w:r>
            <w:r w:rsidR="005B02D3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articipants 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will be encouraged to</w:t>
            </w:r>
            <w:r w:rsidR="005B02D3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follow the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presentations of existing tools on the</w:t>
            </w:r>
            <w:r w:rsidR="005B02D3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ir own devices</w:t>
            </w:r>
            <w:r w:rsidR="005B02D3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  <w:p w14:paraId="61EDC44A" w14:textId="44DF14D9" w:rsidR="005B02D3" w:rsidRPr="00B70CDB" w:rsidRDefault="005B02D3" w:rsidP="00AB751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/>
                <w:sz w:val="22"/>
                <w:szCs w:val="22"/>
                <w:lang w:val="en-US" w:eastAsia="ja-JP"/>
              </w:rPr>
              <w:t>Breakout Groups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: 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The small-group discussion format will encourage deep dives into specific themes and cross-pollination of ideas.</w:t>
            </w:r>
          </w:p>
          <w:p w14:paraId="1CB28F1F" w14:textId="038D9BA9" w:rsidR="00AB7511" w:rsidRPr="00B70CDB" w:rsidRDefault="005B02D3" w:rsidP="00AB7511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/>
                <w:sz w:val="22"/>
                <w:szCs w:val="22"/>
                <w:lang w:val="en-US" w:eastAsia="ja-JP"/>
              </w:rPr>
              <w:t>Non-verbal brainstorming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: All participants will have the opportunity to provide their inputs on paper, in the form of </w:t>
            </w:r>
            <w:r w:rsidR="00997F8D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>sticky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notes and stickers to </w:t>
            </w:r>
            <w:r w:rsidR="00047267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express dis/agreement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.</w:t>
            </w:r>
          </w:p>
          <w:p w14:paraId="153C2A6E" w14:textId="736A723B" w:rsidR="00AB7511" w:rsidRPr="00B70CDB" w:rsidRDefault="00047267" w:rsidP="0015123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/>
                <w:bCs/>
                <w:sz w:val="22"/>
                <w:szCs w:val="22"/>
                <w:lang w:val="en-US" w:eastAsia="ja-JP"/>
              </w:rPr>
              <w:t>Reflection</w:t>
            </w:r>
            <w:r w:rsidR="00AB7511"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&amp; Prioritization:</w:t>
            </w:r>
            <w:r w:rsidR="00AB7511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6F234B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Participants will be given the</w:t>
            </w:r>
            <w:r w:rsidR="00BA729D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opportunity </w:t>
            </w:r>
            <w:r w:rsidR="006F234B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to react and build on </w:t>
            </w:r>
            <w:r w:rsidR="0015123B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points raised that their breakout group may have overlooked.</w:t>
            </w:r>
          </w:p>
          <w:p w14:paraId="0F04E85B" w14:textId="77777777" w:rsidR="001C7893" w:rsidRPr="00B70CDB" w:rsidRDefault="001C7893" w:rsidP="00E54ED2">
            <w:pPr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40348D29" w14:textId="77777777" w:rsidR="00AB7511" w:rsidRPr="00B70CDB" w:rsidRDefault="00AB7511" w:rsidP="00AB751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Aims and Expected Outcomes</w:t>
            </w:r>
          </w:p>
          <w:p w14:paraId="3B183782" w14:textId="77777777" w:rsidR="00AB7511" w:rsidRPr="00B70CDB" w:rsidRDefault="00AB7511" w:rsidP="00AB7511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The session is designed to achieve the following objectives:</w:t>
            </w:r>
          </w:p>
          <w:p w14:paraId="2B16595C" w14:textId="6C25798C" w:rsidR="00AB7511" w:rsidRPr="00B70CDB" w:rsidRDefault="00AB7511" w:rsidP="00AB751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Assess the limitations of existing tools: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8E60D0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Participants will experience the existing tools on AP-PLAT and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identify the</w:t>
            </w:r>
            <w:r w:rsidR="008E60D0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ir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shortcomings.</w:t>
            </w:r>
          </w:p>
          <w:p w14:paraId="136EDDD0" w14:textId="46B1BA0A" w:rsidR="00AB7511" w:rsidRPr="00B70CDB" w:rsidRDefault="00AB7511" w:rsidP="00AB751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Generate a </w:t>
            </w:r>
            <w:r w:rsidR="009015C5"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priority</w:t>
            </w: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list for a Pacific-focused tool: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Participants will contribute insights on features and functionalities that would best serve their needs.</w:t>
            </w:r>
          </w:p>
          <w:p w14:paraId="165B40AF" w14:textId="59F157C0" w:rsidR="00B77AC9" w:rsidRPr="00B70CDB" w:rsidRDefault="00B77AC9" w:rsidP="00AB751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/>
                <w:sz w:val="22"/>
                <w:szCs w:val="22"/>
                <w:lang w:val="en-US" w:eastAsia="ja-JP"/>
              </w:rPr>
              <w:t>Gain contextual understanding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: The wish list will be accompanied by justifications, such as of geographical or institutional contexts </w:t>
            </w:r>
            <w:r w:rsidR="00521870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in the Pacific 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that necessitate the desired features.</w:t>
            </w:r>
          </w:p>
          <w:p w14:paraId="1F4041AB" w14:textId="25C88153" w:rsidR="00AB7511" w:rsidRPr="00B70CDB" w:rsidRDefault="00AB7511" w:rsidP="00AB751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Foster interdisciplinary collaboration: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Bringing together </w:t>
            </w:r>
            <w:r w:rsidR="003E4D71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diverse </w:t>
            </w:r>
            <w:r w:rsidR="003E4D71"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t>stakeholders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will ensure </w:t>
            </w:r>
            <w:r w:rsidR="003E4D71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the development of a well-rounded tool with relevance to a broad userbase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  <w:p w14:paraId="7F23ED12" w14:textId="77777777" w:rsidR="00AB7511" w:rsidRPr="00B70CDB" w:rsidRDefault="00AB7511" w:rsidP="00AB7511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Lay the foundation for further co-development: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The session will serve as an initial step in an iterative co-creation process, with outcomes feeding into subsequent development phases.</w:t>
            </w:r>
          </w:p>
          <w:p w14:paraId="61911E4E" w14:textId="77777777" w:rsidR="00B70CDB" w:rsidRPr="00B70CDB" w:rsidRDefault="00B70CDB" w:rsidP="00B70CDB">
            <w:pPr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04AD556" w14:textId="77777777" w:rsidR="00AB7511" w:rsidRPr="00B70CDB" w:rsidRDefault="00AB7511" w:rsidP="00AB7511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Expected outcomes include:</w:t>
            </w:r>
          </w:p>
          <w:p w14:paraId="67E6BE72" w14:textId="712B795B" w:rsidR="005F16AD" w:rsidRPr="00B70CDB" w:rsidRDefault="005F16AD" w:rsidP="00AB7511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/>
                <w:sz w:val="22"/>
                <w:szCs w:val="22"/>
                <w:lang w:val="en-US" w:eastAsia="ja-JP"/>
              </w:rPr>
              <w:t>Feedback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for existing tools.</w:t>
            </w:r>
          </w:p>
          <w:p w14:paraId="71E6F937" w14:textId="104FFE98" w:rsidR="00AB7511" w:rsidRPr="00B70CDB" w:rsidRDefault="00AB7511" w:rsidP="00AB7511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A </w:t>
            </w:r>
            <w:r w:rsidR="005B2E10" w:rsidRPr="00B70CDB">
              <w:rPr>
                <w:rFonts w:ascii="Arial" w:hAnsi="Arial" w:cs="Arial" w:hint="eastAsia"/>
                <w:b/>
                <w:bCs/>
                <w:sz w:val="22"/>
                <w:szCs w:val="22"/>
                <w:lang w:val="en-US" w:eastAsia="ja-JP"/>
              </w:rPr>
              <w:t>refined and prioritized</w:t>
            </w: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wish list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of desired features and functionalities</w:t>
            </w:r>
            <w:r w:rsidR="005B2E10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and their justification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  <w:p w14:paraId="1C7EE5AD" w14:textId="562D2A60" w:rsidR="005B2E10" w:rsidRPr="00B70CDB" w:rsidRDefault="005F16AD" w:rsidP="00AB7511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Development of a potential, interested </w:t>
            </w:r>
            <w:r w:rsidRPr="00B70CDB">
              <w:rPr>
                <w:rFonts w:ascii="Arial" w:hAnsi="Arial" w:cs="Arial" w:hint="eastAsia"/>
                <w:b/>
                <w:sz w:val="22"/>
                <w:szCs w:val="22"/>
                <w:lang w:val="en-US" w:eastAsia="ja-JP"/>
              </w:rPr>
              <w:t xml:space="preserve">userbase 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of existing and planned tools.</w:t>
            </w:r>
          </w:p>
          <w:p w14:paraId="7FAD3B13" w14:textId="77777777" w:rsidR="00AB7511" w:rsidRPr="00B70CDB" w:rsidRDefault="00AB7511" w:rsidP="00AB751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Significance of the Event</w:t>
            </w:r>
          </w:p>
          <w:p w14:paraId="33C044E2" w14:textId="1D2E9E18" w:rsidR="00AB7511" w:rsidRPr="00B70CDB" w:rsidRDefault="00546B70" w:rsidP="00AB7511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lastRenderedPageBreak/>
              <w:t>The significance of this event is attached to the significance of the tool we aim to develop</w:t>
            </w:r>
            <w:r w:rsidR="00AB7511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:</w:t>
            </w:r>
          </w:p>
          <w:p w14:paraId="721F6B0A" w14:textId="02D64873" w:rsidR="00AB7511" w:rsidRPr="00B70CDB" w:rsidRDefault="00AB7511" w:rsidP="00AB751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Addressing a Regional Gap: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While various climate projection tools exist, few </w:t>
            </w:r>
            <w:r w:rsidR="003932F6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fulfill 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the unique needs and contexts of the Pacific region.</w:t>
            </w:r>
          </w:p>
          <w:p w14:paraId="3A5A4FC6" w14:textId="39E7A7E3" w:rsidR="00AB7511" w:rsidRPr="00B70CDB" w:rsidRDefault="00AB7511" w:rsidP="00895D8A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Enhancing Climate Resilience: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895D8A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Accurate, </w:t>
            </w:r>
            <w:r w:rsidR="00A32DC9"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t>localized</w:t>
            </w:r>
            <w:r w:rsidR="00895D8A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information is a prerequisite for adaptation action, as well as for accessing adaptation finance. 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A well-designed tool can support decision-making, vulnerability assessment, and adaptation planning.</w:t>
            </w:r>
          </w:p>
          <w:p w14:paraId="1924E9B5" w14:textId="1E7C0679" w:rsidR="003932F6" w:rsidRPr="00B70CDB" w:rsidRDefault="003932F6" w:rsidP="00AB751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 w:hint="eastAsia"/>
                <w:b/>
                <w:bCs/>
                <w:sz w:val="22"/>
                <w:szCs w:val="22"/>
                <w:lang w:val="en-US" w:eastAsia="ja-JP"/>
              </w:rPr>
              <w:t xml:space="preserve">Develop </w:t>
            </w:r>
            <w:r w:rsidR="00D1437C"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val="en-US" w:eastAsia="ja-JP"/>
              </w:rPr>
              <w:t>O</w:t>
            </w:r>
            <w:r w:rsidRPr="00B70CDB">
              <w:rPr>
                <w:rFonts w:ascii="Arial" w:hAnsi="Arial" w:cs="Arial" w:hint="eastAsia"/>
                <w:b/>
                <w:bCs/>
                <w:sz w:val="22"/>
                <w:szCs w:val="22"/>
                <w:lang w:val="en-US" w:eastAsia="ja-JP"/>
              </w:rPr>
              <w:t xml:space="preserve">pen-access </w:t>
            </w:r>
            <w:r w:rsidR="00D1437C">
              <w:rPr>
                <w:rFonts w:ascii="Arial" w:eastAsiaTheme="minorEastAsia" w:hAnsi="Arial" w:cs="Arial" w:hint="eastAsia"/>
                <w:b/>
                <w:bCs/>
                <w:sz w:val="22"/>
                <w:szCs w:val="22"/>
                <w:lang w:val="en-US" w:eastAsia="ja-JP"/>
              </w:rPr>
              <w:t>I</w:t>
            </w:r>
            <w:r w:rsidRPr="00B70CDB">
              <w:rPr>
                <w:rFonts w:ascii="Arial" w:hAnsi="Arial" w:cs="Arial" w:hint="eastAsia"/>
                <w:b/>
                <w:bCs/>
                <w:sz w:val="22"/>
                <w:szCs w:val="22"/>
                <w:lang w:val="en-US" w:eastAsia="ja-JP"/>
              </w:rPr>
              <w:t>nformation</w:t>
            </w:r>
            <w:r w:rsidR="00AB7511"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  <w:r w:rsidR="00AB7511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Downscaling climate data 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t>requires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immense financial resources, expertise, and computational power. These resources are limited, especially in the Pacific. Our tools are 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 w:eastAsia="ja-JP"/>
              </w:rPr>
              <w:t>publicly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available, </w:t>
            </w:r>
            <w:r w:rsidR="003E1843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user-friendly, </w:t>
            </w:r>
            <w:r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and we are prepared to develop the new tool to be accessible on a smartphone.</w:t>
            </w:r>
          </w:p>
          <w:p w14:paraId="35B3438F" w14:textId="45FDF40F" w:rsidR="00AB7511" w:rsidRPr="00B70CDB" w:rsidRDefault="003932F6" w:rsidP="00AB751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Empowering Local Stakeholders:</w:t>
            </w:r>
            <w:r w:rsidR="003E1843" w:rsidRPr="00B70CDB">
              <w:rPr>
                <w:rFonts w:ascii="Arial" w:hAnsi="Arial" w:cs="Arial" w:hint="eastAsia"/>
                <w:b/>
                <w:bCs/>
                <w:sz w:val="22"/>
                <w:szCs w:val="22"/>
                <w:lang w:val="en-US" w:eastAsia="ja-JP"/>
              </w:rPr>
              <w:t xml:space="preserve"> </w:t>
            </w:r>
            <w:r w:rsidR="00AB7511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By engaging local actors in the design process, we ensure that </w:t>
            </w:r>
            <w:r w:rsidR="003E1843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our</w:t>
            </w:r>
            <w:r w:rsidR="00AB7511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tools</w:t>
            </w:r>
            <w:r w:rsidR="003E1843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are</w:t>
            </w:r>
            <w:r w:rsidR="00AB7511"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user-friendly and relevant to on-the-ground realities.</w:t>
            </w:r>
          </w:p>
          <w:p w14:paraId="5771C7C6" w14:textId="77777777" w:rsidR="008B04F1" w:rsidRPr="00B70CDB" w:rsidRDefault="008B04F1" w:rsidP="00E54ED2">
            <w:pPr>
              <w:ind w:left="72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C0C20CF" w14:textId="77777777" w:rsidR="00AB7511" w:rsidRPr="00B70CDB" w:rsidRDefault="00AB7511" w:rsidP="00AB751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Rationale for Format and Methods</w:t>
            </w:r>
          </w:p>
          <w:p w14:paraId="48535CA5" w14:textId="77777777" w:rsidR="00AB7511" w:rsidRPr="00B70CDB" w:rsidRDefault="00AB7511" w:rsidP="00AB7511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The Knowledge Café format is ideal for this session because:</w:t>
            </w:r>
          </w:p>
          <w:p w14:paraId="41160FAA" w14:textId="77777777" w:rsidR="00AB7511" w:rsidRPr="00B70CDB" w:rsidRDefault="00AB7511" w:rsidP="00AB751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It Encourages Open Dialogue: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The informal and inclusive nature fosters free exchange of ideas.</w:t>
            </w:r>
          </w:p>
          <w:p w14:paraId="0663D1EA" w14:textId="77777777" w:rsidR="00AB7511" w:rsidRPr="00B70CDB" w:rsidRDefault="00AB7511" w:rsidP="00AB751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It Accommodates Diverse Perspectives: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Participants from various backgrounds can contribute equally.</w:t>
            </w:r>
          </w:p>
          <w:p w14:paraId="3E78B9BA" w14:textId="77777777" w:rsidR="00AB7511" w:rsidRPr="00B70CDB" w:rsidRDefault="00AB7511" w:rsidP="00AB751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It Facilitates Cross-Pollination: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Insights from different groups are shared and refined collectively.</w:t>
            </w:r>
          </w:p>
          <w:p w14:paraId="3879E57E" w14:textId="7F1B6B93" w:rsidR="00AB7511" w:rsidRPr="00B70CDB" w:rsidRDefault="00AB7511" w:rsidP="00AB7511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The participatory methods selected ensure that all voices are heard and that the session yields actionable insights. By incorporating facilitated brainstorming, synthesis</w:t>
            </w:r>
            <w:r w:rsidR="00E54ED2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 xml:space="preserve"> and reflection,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we maximize the depth and quality of the </w:t>
            </w:r>
            <w:r w:rsidR="00E54ED2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generated insights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.</w:t>
            </w:r>
          </w:p>
          <w:p w14:paraId="075A06B8" w14:textId="77777777" w:rsidR="007D2AB1" w:rsidRPr="00B70CDB" w:rsidRDefault="007D2AB1" w:rsidP="00AB7511">
            <w:pPr>
              <w:jc w:val="both"/>
              <w:rPr>
                <w:rFonts w:ascii="Arial" w:eastAsiaTheme="minorEastAsia" w:hAnsi="Arial" w:cs="Arial"/>
                <w:b/>
                <w:bCs/>
                <w:sz w:val="22"/>
                <w:szCs w:val="22"/>
                <w:lang w:val="en-US" w:eastAsia="ja-JP"/>
              </w:rPr>
            </w:pPr>
          </w:p>
          <w:p w14:paraId="6A4D095F" w14:textId="76968E45" w:rsidR="00AB7511" w:rsidRPr="00C56220" w:rsidRDefault="00AB7511" w:rsidP="00C56220">
            <w:pPr>
              <w:jc w:val="both"/>
              <w:rPr>
                <w:rFonts w:ascii="Arial" w:eastAsiaTheme="minorEastAsia" w:hAnsi="Arial" w:cs="Arial"/>
                <w:bCs/>
                <w:sz w:val="22"/>
                <w:szCs w:val="22"/>
                <w:lang w:val="en-US" w:eastAsia="ja-JP"/>
              </w:rPr>
            </w:pP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Th</w:t>
            </w:r>
            <w:r w:rsidR="007D2AB1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>e proposed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Knowledge Café </w:t>
            </w:r>
            <w:r w:rsidR="007D2AB1" w:rsidRPr="00B70CDB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is 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a</w:t>
            </w:r>
            <w:r w:rsidR="00201C62" w:rsidRPr="00B70CDB">
              <w:rPr>
                <w:rFonts w:ascii="Arial" w:hAnsi="Arial" w:cs="Arial" w:hint="eastAsia"/>
                <w:bCs/>
                <w:sz w:val="22"/>
                <w:szCs w:val="22"/>
                <w:lang w:val="en-US" w:eastAsia="ja-JP"/>
              </w:rPr>
              <w:t>n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opportunity to collaboratively envision and shape a climate change</w:t>
            </w:r>
            <w:r w:rsidR="00C56220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 and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impact projection tool for the Pacific region. By leveraging participatory methods, we aim to co-develop a</w:t>
            </w:r>
            <w:r w:rsidR="00C56220">
              <w:rPr>
                <w:rFonts w:ascii="Arial" w:eastAsiaTheme="minorEastAsia" w:hAnsi="Arial" w:cs="Arial" w:hint="eastAsia"/>
                <w:bCs/>
                <w:sz w:val="22"/>
                <w:szCs w:val="22"/>
                <w:lang w:val="en-US" w:eastAsia="ja-JP"/>
              </w:rPr>
              <w:t xml:space="preserve">n open-access </w:t>
            </w:r>
            <w:r w:rsidRPr="00B70CDB">
              <w:rPr>
                <w:rFonts w:ascii="Arial" w:hAnsi="Arial" w:cs="Arial"/>
                <w:bCs/>
                <w:sz w:val="22"/>
                <w:szCs w:val="22"/>
                <w:lang w:val="en-US"/>
              </w:rPr>
              <w:t>resource that is scientifically robust, user-friendly, and contextually relevant. The session will not only yield critical insights for tool development but also foster long-term collaboration among stakeholders committed to strengthening climate resilience in the Pacific.</w:t>
            </w:r>
          </w:p>
          <w:p w14:paraId="2B13348F" w14:textId="77777777" w:rsidR="004A3628" w:rsidRPr="00B70CDB" w:rsidRDefault="004A3628" w:rsidP="00D13086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ja-JP"/>
              </w:rPr>
            </w:pPr>
          </w:p>
        </w:tc>
      </w:tr>
    </w:tbl>
    <w:p w14:paraId="30B7BCEE" w14:textId="77777777" w:rsidR="004A3628" w:rsidRPr="00C26081" w:rsidRDefault="004A3628" w:rsidP="004A3628"/>
    <w:p w14:paraId="6327ECBB" w14:textId="77777777" w:rsidR="00703A27" w:rsidRDefault="00703A27"/>
    <w:sectPr w:rsidR="00703A27" w:rsidSect="004A36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CE7E" w14:textId="77777777" w:rsidR="00C775A1" w:rsidRDefault="00C775A1" w:rsidP="00B627B7">
      <w:r>
        <w:separator/>
      </w:r>
    </w:p>
  </w:endnote>
  <w:endnote w:type="continuationSeparator" w:id="0">
    <w:p w14:paraId="1ED48743" w14:textId="77777777" w:rsidR="00C775A1" w:rsidRDefault="00C775A1" w:rsidP="00B6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4FC9" w14:textId="77777777" w:rsidR="00C775A1" w:rsidRDefault="00C775A1" w:rsidP="00B627B7">
      <w:r>
        <w:separator/>
      </w:r>
    </w:p>
  </w:footnote>
  <w:footnote w:type="continuationSeparator" w:id="0">
    <w:p w14:paraId="1942B0BA" w14:textId="77777777" w:rsidR="00C775A1" w:rsidRDefault="00C775A1" w:rsidP="00B6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BA9"/>
    <w:multiLevelType w:val="multilevel"/>
    <w:tmpl w:val="9A70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C03C3"/>
    <w:multiLevelType w:val="multilevel"/>
    <w:tmpl w:val="FA22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82F30"/>
    <w:multiLevelType w:val="multilevel"/>
    <w:tmpl w:val="E8A0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F2AA1"/>
    <w:multiLevelType w:val="multilevel"/>
    <w:tmpl w:val="3862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63E74"/>
    <w:multiLevelType w:val="multilevel"/>
    <w:tmpl w:val="4998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B70F9"/>
    <w:multiLevelType w:val="hybridMultilevel"/>
    <w:tmpl w:val="40DCAC2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62CAC"/>
    <w:multiLevelType w:val="multilevel"/>
    <w:tmpl w:val="198E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84DAC"/>
    <w:multiLevelType w:val="multilevel"/>
    <w:tmpl w:val="270C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686634">
    <w:abstractNumId w:val="5"/>
  </w:num>
  <w:num w:numId="2" w16cid:durableId="4872235">
    <w:abstractNumId w:val="3"/>
  </w:num>
  <w:num w:numId="3" w16cid:durableId="438110105">
    <w:abstractNumId w:val="4"/>
  </w:num>
  <w:num w:numId="4" w16cid:durableId="1193811190">
    <w:abstractNumId w:val="2"/>
  </w:num>
  <w:num w:numId="5" w16cid:durableId="1295409914">
    <w:abstractNumId w:val="7"/>
  </w:num>
  <w:num w:numId="6" w16cid:durableId="580867641">
    <w:abstractNumId w:val="6"/>
  </w:num>
  <w:num w:numId="7" w16cid:durableId="143547227">
    <w:abstractNumId w:val="0"/>
  </w:num>
  <w:num w:numId="8" w16cid:durableId="348800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28"/>
    <w:rsid w:val="00022DA2"/>
    <w:rsid w:val="00040009"/>
    <w:rsid w:val="00047267"/>
    <w:rsid w:val="0005744D"/>
    <w:rsid w:val="00084A79"/>
    <w:rsid w:val="00087456"/>
    <w:rsid w:val="00090673"/>
    <w:rsid w:val="000B3649"/>
    <w:rsid w:val="000B3D76"/>
    <w:rsid w:val="000E4488"/>
    <w:rsid w:val="00104401"/>
    <w:rsid w:val="00140E3E"/>
    <w:rsid w:val="0015123B"/>
    <w:rsid w:val="00182498"/>
    <w:rsid w:val="00183A7F"/>
    <w:rsid w:val="001B1535"/>
    <w:rsid w:val="001C7893"/>
    <w:rsid w:val="00201C62"/>
    <w:rsid w:val="00235159"/>
    <w:rsid w:val="00263335"/>
    <w:rsid w:val="0026374F"/>
    <w:rsid w:val="0028416A"/>
    <w:rsid w:val="002A1419"/>
    <w:rsid w:val="002A1C75"/>
    <w:rsid w:val="002A6E2C"/>
    <w:rsid w:val="002B0105"/>
    <w:rsid w:val="002C46EA"/>
    <w:rsid w:val="002D586D"/>
    <w:rsid w:val="00312398"/>
    <w:rsid w:val="00321D02"/>
    <w:rsid w:val="003250AE"/>
    <w:rsid w:val="00326199"/>
    <w:rsid w:val="003435C3"/>
    <w:rsid w:val="003926B7"/>
    <w:rsid w:val="003932F6"/>
    <w:rsid w:val="003B0C13"/>
    <w:rsid w:val="003B7C20"/>
    <w:rsid w:val="003E1843"/>
    <w:rsid w:val="003E18FD"/>
    <w:rsid w:val="003E4D71"/>
    <w:rsid w:val="003F0A26"/>
    <w:rsid w:val="004150DC"/>
    <w:rsid w:val="00475F71"/>
    <w:rsid w:val="00482485"/>
    <w:rsid w:val="004840F9"/>
    <w:rsid w:val="00491A69"/>
    <w:rsid w:val="004A3628"/>
    <w:rsid w:val="004B409E"/>
    <w:rsid w:val="00521870"/>
    <w:rsid w:val="0052524B"/>
    <w:rsid w:val="00546B70"/>
    <w:rsid w:val="0056740E"/>
    <w:rsid w:val="00577A79"/>
    <w:rsid w:val="005872B7"/>
    <w:rsid w:val="00592A34"/>
    <w:rsid w:val="00593645"/>
    <w:rsid w:val="005B02D3"/>
    <w:rsid w:val="005B2E10"/>
    <w:rsid w:val="005F16AD"/>
    <w:rsid w:val="00600EDA"/>
    <w:rsid w:val="006477AE"/>
    <w:rsid w:val="00655A48"/>
    <w:rsid w:val="00664BC0"/>
    <w:rsid w:val="006848FE"/>
    <w:rsid w:val="006A7411"/>
    <w:rsid w:val="006B4465"/>
    <w:rsid w:val="006C582E"/>
    <w:rsid w:val="006F234B"/>
    <w:rsid w:val="00703A27"/>
    <w:rsid w:val="00722DC7"/>
    <w:rsid w:val="00732666"/>
    <w:rsid w:val="007533DE"/>
    <w:rsid w:val="007705C0"/>
    <w:rsid w:val="0078741C"/>
    <w:rsid w:val="00793D8E"/>
    <w:rsid w:val="007A785F"/>
    <w:rsid w:val="007D2AB1"/>
    <w:rsid w:val="007E3312"/>
    <w:rsid w:val="008203FF"/>
    <w:rsid w:val="008723CC"/>
    <w:rsid w:val="00895D8A"/>
    <w:rsid w:val="008B04F1"/>
    <w:rsid w:val="008E60D0"/>
    <w:rsid w:val="009015C5"/>
    <w:rsid w:val="00904447"/>
    <w:rsid w:val="00920BCD"/>
    <w:rsid w:val="009634F7"/>
    <w:rsid w:val="00991C53"/>
    <w:rsid w:val="00997F8D"/>
    <w:rsid w:val="009B0146"/>
    <w:rsid w:val="009E0C91"/>
    <w:rsid w:val="00A03B7E"/>
    <w:rsid w:val="00A10E39"/>
    <w:rsid w:val="00A32DC9"/>
    <w:rsid w:val="00A60762"/>
    <w:rsid w:val="00A6604B"/>
    <w:rsid w:val="00A73552"/>
    <w:rsid w:val="00A73565"/>
    <w:rsid w:val="00A742FC"/>
    <w:rsid w:val="00A758F5"/>
    <w:rsid w:val="00A943C9"/>
    <w:rsid w:val="00A9473F"/>
    <w:rsid w:val="00AB7511"/>
    <w:rsid w:val="00AB77D6"/>
    <w:rsid w:val="00AC30FF"/>
    <w:rsid w:val="00B26A4E"/>
    <w:rsid w:val="00B627B7"/>
    <w:rsid w:val="00B70CDB"/>
    <w:rsid w:val="00B74AC2"/>
    <w:rsid w:val="00B76030"/>
    <w:rsid w:val="00B77AC9"/>
    <w:rsid w:val="00B96453"/>
    <w:rsid w:val="00BA729D"/>
    <w:rsid w:val="00BB1EEC"/>
    <w:rsid w:val="00BE6B9B"/>
    <w:rsid w:val="00C10F12"/>
    <w:rsid w:val="00C13A63"/>
    <w:rsid w:val="00C537D2"/>
    <w:rsid w:val="00C56220"/>
    <w:rsid w:val="00C775A1"/>
    <w:rsid w:val="00CF0E35"/>
    <w:rsid w:val="00D02F62"/>
    <w:rsid w:val="00D129FC"/>
    <w:rsid w:val="00D1437C"/>
    <w:rsid w:val="00D323AA"/>
    <w:rsid w:val="00D3272C"/>
    <w:rsid w:val="00D40547"/>
    <w:rsid w:val="00D46FB1"/>
    <w:rsid w:val="00D639D2"/>
    <w:rsid w:val="00D921B7"/>
    <w:rsid w:val="00DB0746"/>
    <w:rsid w:val="00DB1D8B"/>
    <w:rsid w:val="00DC31D0"/>
    <w:rsid w:val="00DC6FC9"/>
    <w:rsid w:val="00DD5B68"/>
    <w:rsid w:val="00DE23F9"/>
    <w:rsid w:val="00DF7FCD"/>
    <w:rsid w:val="00E54ED2"/>
    <w:rsid w:val="00E63AAB"/>
    <w:rsid w:val="00E75837"/>
    <w:rsid w:val="00EC2F94"/>
    <w:rsid w:val="00ED2978"/>
    <w:rsid w:val="00EE2A7A"/>
    <w:rsid w:val="00F32DE5"/>
    <w:rsid w:val="00F43B05"/>
    <w:rsid w:val="00F47659"/>
    <w:rsid w:val="00F57CB0"/>
    <w:rsid w:val="00F6785B"/>
    <w:rsid w:val="00F818D6"/>
    <w:rsid w:val="00FE64F1"/>
    <w:rsid w:val="00FE6549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7B587"/>
  <w15:chartTrackingRefBased/>
  <w15:docId w15:val="{A8153902-514B-4070-8D40-63C7866E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28"/>
    <w:pPr>
      <w:spacing w:after="0" w:line="240" w:lineRule="auto"/>
    </w:pPr>
    <w:rPr>
      <w:kern w:val="0"/>
      <w:sz w:val="24"/>
      <w:szCs w:val="24"/>
      <w:lang w:val="en-CA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6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6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6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6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N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6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N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62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N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62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N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62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N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62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62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62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62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6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A36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3628"/>
    <w:pPr>
      <w:spacing w:after="0" w:line="240" w:lineRule="auto"/>
    </w:pPr>
    <w:rPr>
      <w:kern w:val="0"/>
      <w:sz w:val="24"/>
      <w:szCs w:val="24"/>
      <w:lang w:val="en-CA" w:eastAsia="zh-TW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824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82485"/>
  </w:style>
  <w:style w:type="character" w:customStyle="1" w:styleId="CommentTextChar">
    <w:name w:val="Comment Text Char"/>
    <w:basedOn w:val="DefaultParagraphFont"/>
    <w:link w:val="CommentText"/>
    <w:uiPriority w:val="99"/>
    <w:rsid w:val="00482485"/>
    <w:rPr>
      <w:kern w:val="0"/>
      <w:sz w:val="24"/>
      <w:szCs w:val="24"/>
      <w:lang w:val="en-CA" w:eastAsia="zh-TW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485"/>
    <w:rPr>
      <w:b/>
      <w:bCs/>
      <w:kern w:val="0"/>
      <w:sz w:val="24"/>
      <w:szCs w:val="24"/>
      <w:lang w:val="en-CA" w:eastAsia="zh-TW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627B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627B7"/>
    <w:rPr>
      <w:kern w:val="0"/>
      <w:sz w:val="24"/>
      <w:szCs w:val="24"/>
      <w:lang w:val="en-CA"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27B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627B7"/>
    <w:rPr>
      <w:kern w:val="0"/>
      <w:sz w:val="24"/>
      <w:szCs w:val="24"/>
      <w:lang w:val="en-CA" w:eastAsia="zh-TW"/>
      <w14:ligatures w14:val="none"/>
    </w:rPr>
  </w:style>
  <w:style w:type="character" w:styleId="Hyperlink">
    <w:name w:val="Hyperlink"/>
    <w:basedOn w:val="DefaultParagraphFont"/>
    <w:uiPriority w:val="99"/>
    <w:unhideWhenUsed/>
    <w:rsid w:val="00D323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-plat.nies.go.jp/ap-plat/asia_pacific/index.html?_gl=1*4apsn7*_ga*MTYxMTU2NDg4MS4xNjk1NDUxMzYz*_ga_RGVVBWHPKX*MTczODg5MDA2Mi4xMjAuMS4xNzM4ODkwMTA2LjAuMC4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-plat.nies.go.jp/ap-plat/cmip6/global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ap-plat.nies.go.j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C38ECD-A7AB-4423-BCBA-07A8371D6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3E4E5-B6DB-4793-AB00-4DBAA65F4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5B6AF-228E-4921-87CE-8319350688AD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Hayward</dc:creator>
  <cp:keywords/>
  <dc:description/>
  <cp:lastModifiedBy>Bethany Yee</cp:lastModifiedBy>
  <cp:revision>4</cp:revision>
  <dcterms:created xsi:type="dcterms:W3CDTF">2025-08-06T05:21:00Z</dcterms:created>
  <dcterms:modified xsi:type="dcterms:W3CDTF">2025-08-11T04:34:00Z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