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8B31D" w14:textId="7F140E0F" w:rsidR="00662DEC" w:rsidRPr="003F192D" w:rsidRDefault="00CD6AF2">
      <w:pPr>
        <w:rPr>
          <w:rFonts w:asciiTheme="minorBidi" w:hAnsiTheme="minorBidi"/>
          <w:b/>
          <w:bCs/>
          <w:sz w:val="22"/>
          <w:szCs w:val="22"/>
        </w:rPr>
      </w:pPr>
      <w:r w:rsidRPr="003F192D">
        <w:rPr>
          <w:rFonts w:asciiTheme="minorBidi" w:hAnsiTheme="minorBidi"/>
          <w:b/>
          <w:bCs/>
          <w:i/>
          <w:iCs/>
          <w:color w:val="000000"/>
          <w:sz w:val="22"/>
          <w:szCs w:val="22"/>
          <w:lang w:val="vi-VN"/>
        </w:rPr>
        <w:t xml:space="preserve">Ethnic </w:t>
      </w:r>
      <w:r w:rsidR="00453989" w:rsidRPr="003F192D">
        <w:rPr>
          <w:rFonts w:asciiTheme="minorBidi" w:hAnsiTheme="minorBidi"/>
          <w:b/>
          <w:bCs/>
          <w:i/>
          <w:iCs/>
          <w:color w:val="000000"/>
          <w:sz w:val="22"/>
          <w:szCs w:val="22"/>
          <w:lang w:val="vi-VN"/>
        </w:rPr>
        <w:t xml:space="preserve">disparities in </w:t>
      </w:r>
      <w:r w:rsidR="00662DEC" w:rsidRPr="003F192D">
        <w:rPr>
          <w:rFonts w:asciiTheme="minorBidi" w:hAnsiTheme="minorBidi"/>
          <w:b/>
          <w:bCs/>
          <w:i/>
          <w:iCs/>
          <w:color w:val="000000"/>
          <w:sz w:val="22"/>
          <w:szCs w:val="22"/>
        </w:rPr>
        <w:t xml:space="preserve">diabetes-related complications </w:t>
      </w:r>
      <w:r w:rsidR="00453989" w:rsidRPr="003F192D">
        <w:rPr>
          <w:rFonts w:asciiTheme="minorBidi" w:hAnsiTheme="minorBidi"/>
          <w:b/>
          <w:bCs/>
          <w:i/>
          <w:iCs/>
          <w:color w:val="000000"/>
          <w:sz w:val="22"/>
          <w:szCs w:val="22"/>
        </w:rPr>
        <w:t>amongst</w:t>
      </w:r>
      <w:r w:rsidR="00453989" w:rsidRPr="003F192D">
        <w:rPr>
          <w:rFonts w:asciiTheme="minorBidi" w:hAnsiTheme="minorBidi"/>
          <w:b/>
          <w:bCs/>
          <w:i/>
          <w:iCs/>
          <w:color w:val="000000"/>
          <w:sz w:val="22"/>
          <w:szCs w:val="22"/>
          <w:lang w:val="vi-VN"/>
        </w:rPr>
        <w:t xml:space="preserve"> an</w:t>
      </w:r>
      <w:r w:rsidR="00453989">
        <w:rPr>
          <w:rFonts w:asciiTheme="minorBidi" w:hAnsiTheme="minorBidi"/>
          <w:b/>
          <w:bCs/>
          <w:i/>
          <w:iCs/>
          <w:color w:val="000000"/>
          <w:sz w:val="22"/>
          <w:szCs w:val="22"/>
          <w:lang w:val="vi-VN"/>
        </w:rPr>
        <w:t xml:space="preserve"> adult</w:t>
      </w:r>
      <w:r w:rsidR="00453989" w:rsidRPr="003F192D">
        <w:rPr>
          <w:rFonts w:asciiTheme="minorBidi" w:hAnsiTheme="minorBidi"/>
          <w:b/>
          <w:bCs/>
          <w:i/>
          <w:iCs/>
          <w:color w:val="000000"/>
          <w:sz w:val="22"/>
          <w:szCs w:val="22"/>
          <w:lang w:val="vi-VN"/>
        </w:rPr>
        <w:t xml:space="preserve"> </w:t>
      </w:r>
      <w:r w:rsidRPr="003F192D">
        <w:rPr>
          <w:rFonts w:asciiTheme="minorBidi" w:hAnsiTheme="minorBidi"/>
          <w:b/>
          <w:bCs/>
          <w:i/>
          <w:iCs/>
          <w:color w:val="000000"/>
          <w:sz w:val="22"/>
          <w:szCs w:val="22"/>
          <w:lang w:val="vi-VN"/>
        </w:rPr>
        <w:t xml:space="preserve">inpatient diabetes cohort at Western Health. </w:t>
      </w:r>
    </w:p>
    <w:p w14:paraId="78CEA32E" w14:textId="77777777" w:rsidR="00883E2C" w:rsidRPr="003F192D" w:rsidRDefault="00883E2C">
      <w:pPr>
        <w:rPr>
          <w:rFonts w:asciiTheme="minorBidi" w:hAnsiTheme="minorBidi"/>
          <w:sz w:val="22"/>
          <w:szCs w:val="22"/>
        </w:rPr>
      </w:pPr>
    </w:p>
    <w:p w14:paraId="2A57048A" w14:textId="21C41E39" w:rsidR="00A46274" w:rsidRPr="003F192D" w:rsidRDefault="008301C9">
      <w:pPr>
        <w:rPr>
          <w:rFonts w:asciiTheme="minorBidi" w:hAnsiTheme="minorBidi"/>
          <w:sz w:val="22"/>
          <w:szCs w:val="22"/>
          <w:vertAlign w:val="superscript"/>
        </w:rPr>
      </w:pPr>
      <w:r w:rsidRPr="003F192D" w:rsidDel="008301C9">
        <w:rPr>
          <w:rFonts w:asciiTheme="minorBidi" w:hAnsiTheme="minorBidi"/>
          <w:sz w:val="22"/>
          <w:szCs w:val="22"/>
          <w:vertAlign w:val="superscript"/>
        </w:rPr>
        <w:t xml:space="preserve"> </w:t>
      </w:r>
    </w:p>
    <w:p w14:paraId="6755DA1A" w14:textId="77777777" w:rsidR="00A46274" w:rsidRPr="003F192D" w:rsidRDefault="00A46274">
      <w:pPr>
        <w:rPr>
          <w:rFonts w:asciiTheme="minorBidi" w:hAnsiTheme="minorBidi"/>
          <w:sz w:val="22"/>
          <w:szCs w:val="22"/>
        </w:rPr>
      </w:pPr>
    </w:p>
    <w:p w14:paraId="54B0F4D0" w14:textId="64C25CC1" w:rsidR="007A27BB" w:rsidRPr="003F192D" w:rsidRDefault="007A27BB">
      <w:pPr>
        <w:rPr>
          <w:rFonts w:asciiTheme="minorBidi" w:hAnsiTheme="minorBidi"/>
          <w:color w:val="FF0000"/>
          <w:sz w:val="22"/>
          <w:szCs w:val="22"/>
          <w:lang w:val="vi-VN"/>
        </w:rPr>
      </w:pPr>
    </w:p>
    <w:p w14:paraId="23ACADC0" w14:textId="31D54184" w:rsidR="00883E2C" w:rsidRPr="003F192D" w:rsidRDefault="002800C2">
      <w:pPr>
        <w:rPr>
          <w:rFonts w:asciiTheme="minorBidi" w:hAnsiTheme="minorBidi"/>
          <w:b/>
          <w:bCs/>
          <w:sz w:val="22"/>
          <w:szCs w:val="22"/>
        </w:rPr>
      </w:pPr>
      <w:r w:rsidRPr="003F192D">
        <w:rPr>
          <w:rFonts w:asciiTheme="minorBidi" w:hAnsiTheme="minorBidi"/>
          <w:b/>
          <w:bCs/>
          <w:sz w:val="22"/>
          <w:szCs w:val="22"/>
        </w:rPr>
        <w:t>Background</w:t>
      </w:r>
      <w:r w:rsidR="00883E2C" w:rsidRPr="003F192D">
        <w:rPr>
          <w:rFonts w:asciiTheme="minorBidi" w:hAnsiTheme="minorBidi"/>
          <w:b/>
          <w:bCs/>
          <w:sz w:val="22"/>
          <w:szCs w:val="22"/>
        </w:rPr>
        <w:t>:</w:t>
      </w:r>
    </w:p>
    <w:p w14:paraId="34439768" w14:textId="50AEEF9F" w:rsidR="00883E2C" w:rsidRPr="003F192D" w:rsidRDefault="00453989" w:rsidP="00453989">
      <w:pPr>
        <w:rPr>
          <w:rFonts w:asciiTheme="minorBidi" w:hAnsiTheme="minorBidi"/>
          <w:sz w:val="22"/>
          <w:szCs w:val="22"/>
          <w:lang w:val="vi-VN"/>
        </w:rPr>
      </w:pPr>
      <w:r>
        <w:rPr>
          <w:rFonts w:asciiTheme="minorBidi" w:hAnsiTheme="minorBidi"/>
          <w:sz w:val="22"/>
          <w:szCs w:val="22"/>
        </w:rPr>
        <w:t>D</w:t>
      </w:r>
      <w:r w:rsidR="00ED54AE" w:rsidRPr="003F192D">
        <w:rPr>
          <w:rFonts w:asciiTheme="minorBidi" w:hAnsiTheme="minorBidi"/>
          <w:sz w:val="22"/>
          <w:szCs w:val="22"/>
        </w:rPr>
        <w:t xml:space="preserve">iabetes-related </w:t>
      </w:r>
      <w:proofErr w:type="gramStart"/>
      <w:r w:rsidR="00ED54AE" w:rsidRPr="003F192D">
        <w:rPr>
          <w:rFonts w:asciiTheme="minorBidi" w:hAnsiTheme="minorBidi"/>
          <w:sz w:val="22"/>
          <w:szCs w:val="22"/>
        </w:rPr>
        <w:t>complications</w:t>
      </w:r>
      <w:r w:rsidR="00C40CAD" w:rsidRPr="003F192D">
        <w:rPr>
          <w:rFonts w:asciiTheme="minorBidi" w:hAnsiTheme="minorBidi"/>
          <w:sz w:val="22"/>
          <w:szCs w:val="22"/>
        </w:rPr>
        <w:t>(</w:t>
      </w:r>
      <w:proofErr w:type="gramEnd"/>
      <w:r w:rsidR="00C40CAD" w:rsidRPr="003F192D">
        <w:rPr>
          <w:rFonts w:asciiTheme="minorBidi" w:hAnsiTheme="minorBidi"/>
          <w:sz w:val="22"/>
          <w:szCs w:val="22"/>
        </w:rPr>
        <w:t>DM-</w:t>
      </w:r>
      <w:proofErr w:type="spellStart"/>
      <w:r w:rsidR="00C40CAD" w:rsidRPr="003F192D">
        <w:rPr>
          <w:rFonts w:asciiTheme="minorBidi" w:hAnsiTheme="minorBidi"/>
          <w:sz w:val="22"/>
          <w:szCs w:val="22"/>
        </w:rPr>
        <w:t>Cx</w:t>
      </w:r>
      <w:proofErr w:type="spellEnd"/>
      <w:r w:rsidR="00C40CAD" w:rsidRPr="003F192D">
        <w:rPr>
          <w:rFonts w:asciiTheme="minorBidi" w:hAnsiTheme="minorBidi"/>
          <w:sz w:val="22"/>
          <w:szCs w:val="22"/>
        </w:rPr>
        <w:t xml:space="preserve">) </w:t>
      </w:r>
      <w:r w:rsidR="00ED54AE" w:rsidRPr="003F192D">
        <w:rPr>
          <w:rFonts w:asciiTheme="minorBidi" w:hAnsiTheme="minorBidi"/>
          <w:sz w:val="22"/>
          <w:szCs w:val="22"/>
        </w:rPr>
        <w:t>are increasingly prevalent globally</w:t>
      </w:r>
      <w:r>
        <w:rPr>
          <w:rFonts w:asciiTheme="minorBidi" w:hAnsiTheme="minorBidi"/>
          <w:sz w:val="22"/>
          <w:szCs w:val="22"/>
          <w:lang w:val="vi-VN"/>
        </w:rPr>
        <w:t xml:space="preserve">, </w:t>
      </w:r>
      <w:r w:rsidR="00ED54AE" w:rsidRPr="003F192D">
        <w:rPr>
          <w:rFonts w:asciiTheme="minorBidi" w:hAnsiTheme="minorBidi"/>
          <w:sz w:val="22"/>
          <w:szCs w:val="22"/>
        </w:rPr>
        <w:t>disproportionately affect</w:t>
      </w:r>
      <w:r>
        <w:rPr>
          <w:rFonts w:asciiTheme="minorBidi" w:hAnsiTheme="minorBidi"/>
          <w:sz w:val="22"/>
          <w:szCs w:val="22"/>
        </w:rPr>
        <w:t>ing</w:t>
      </w:r>
      <w:r w:rsidR="00ED54AE" w:rsidRPr="003F192D">
        <w:rPr>
          <w:rFonts w:asciiTheme="minorBidi" w:hAnsiTheme="minorBidi"/>
          <w:sz w:val="22"/>
          <w:szCs w:val="22"/>
        </w:rPr>
        <w:t xml:space="preserve"> certain ethnic</w:t>
      </w:r>
      <w:r w:rsidR="002800C2" w:rsidRPr="003F192D">
        <w:rPr>
          <w:rFonts w:asciiTheme="minorBidi" w:hAnsiTheme="minorBidi"/>
          <w:sz w:val="22"/>
          <w:szCs w:val="22"/>
        </w:rPr>
        <w:t xml:space="preserve"> groups</w:t>
      </w:r>
      <w:r w:rsidR="000C09DE" w:rsidRPr="003F192D">
        <w:rPr>
          <w:rFonts w:asciiTheme="minorBidi" w:hAnsiTheme="minorBidi"/>
          <w:sz w:val="22"/>
          <w:szCs w:val="22"/>
          <w:vertAlign w:val="superscript"/>
        </w:rPr>
        <w:t>1</w:t>
      </w:r>
      <w:r w:rsidR="00ED54AE" w:rsidRPr="003F192D">
        <w:rPr>
          <w:rFonts w:asciiTheme="minorBidi" w:hAnsiTheme="minorBidi"/>
          <w:sz w:val="22"/>
          <w:szCs w:val="22"/>
        </w:rPr>
        <w:t xml:space="preserve">. We aimed to </w:t>
      </w:r>
      <w:r>
        <w:rPr>
          <w:rFonts w:asciiTheme="minorBidi" w:hAnsiTheme="minorBidi"/>
          <w:sz w:val="22"/>
          <w:szCs w:val="22"/>
        </w:rPr>
        <w:t>compare</w:t>
      </w:r>
      <w:r>
        <w:rPr>
          <w:rFonts w:asciiTheme="minorBidi" w:hAnsiTheme="minorBidi"/>
          <w:sz w:val="22"/>
          <w:szCs w:val="22"/>
          <w:lang w:val="vi-VN"/>
        </w:rPr>
        <w:t xml:space="preserve"> DM-Cx across ethnic groups </w:t>
      </w:r>
      <w:r w:rsidR="002800C2" w:rsidRPr="003F192D">
        <w:rPr>
          <w:rFonts w:asciiTheme="minorBidi" w:hAnsiTheme="minorBidi"/>
          <w:sz w:val="22"/>
          <w:szCs w:val="22"/>
        </w:rPr>
        <w:t>amongst</w:t>
      </w:r>
      <w:r>
        <w:rPr>
          <w:rFonts w:asciiTheme="minorBidi" w:hAnsiTheme="minorBidi"/>
          <w:sz w:val="22"/>
          <w:szCs w:val="22"/>
          <w:lang w:val="vi-VN"/>
        </w:rPr>
        <w:t xml:space="preserve"> cultu</w:t>
      </w:r>
      <w:r w:rsidR="00727665">
        <w:rPr>
          <w:rFonts w:asciiTheme="minorBidi" w:hAnsiTheme="minorBidi"/>
          <w:sz w:val="22"/>
          <w:szCs w:val="22"/>
        </w:rPr>
        <w:t>r</w:t>
      </w:r>
      <w:r>
        <w:rPr>
          <w:rFonts w:asciiTheme="minorBidi" w:hAnsiTheme="minorBidi"/>
          <w:sz w:val="22"/>
          <w:szCs w:val="22"/>
          <w:lang w:val="vi-VN"/>
        </w:rPr>
        <w:t xml:space="preserve">ally diverse DM </w:t>
      </w:r>
      <w:r w:rsidR="00C40CAD" w:rsidRPr="003F192D">
        <w:rPr>
          <w:rFonts w:asciiTheme="minorBidi" w:hAnsiTheme="minorBidi"/>
          <w:sz w:val="22"/>
          <w:szCs w:val="22"/>
        </w:rPr>
        <w:t>in</w:t>
      </w:r>
      <w:r w:rsidR="000E0B24" w:rsidRPr="003F192D">
        <w:rPr>
          <w:rFonts w:asciiTheme="minorBidi" w:hAnsiTheme="minorBidi"/>
          <w:sz w:val="22"/>
          <w:szCs w:val="22"/>
        </w:rPr>
        <w:t>patient</w:t>
      </w:r>
      <w:r>
        <w:rPr>
          <w:rFonts w:asciiTheme="minorBidi" w:hAnsiTheme="minorBidi"/>
          <w:sz w:val="22"/>
          <w:szCs w:val="22"/>
        </w:rPr>
        <w:t>s</w:t>
      </w:r>
      <w:r>
        <w:rPr>
          <w:rFonts w:asciiTheme="minorBidi" w:hAnsiTheme="minorBidi"/>
          <w:sz w:val="22"/>
          <w:szCs w:val="22"/>
          <w:lang w:val="vi-VN"/>
        </w:rPr>
        <w:t xml:space="preserve"> at Western </w:t>
      </w:r>
      <w:proofErr w:type="gramStart"/>
      <w:r>
        <w:rPr>
          <w:rFonts w:asciiTheme="minorBidi" w:hAnsiTheme="minorBidi"/>
          <w:sz w:val="22"/>
          <w:szCs w:val="22"/>
          <w:lang w:val="vi-VN"/>
        </w:rPr>
        <w:t>Health(</w:t>
      </w:r>
      <w:proofErr w:type="gramEnd"/>
      <w:r>
        <w:rPr>
          <w:rFonts w:asciiTheme="minorBidi" w:hAnsiTheme="minorBidi"/>
          <w:sz w:val="22"/>
          <w:szCs w:val="22"/>
          <w:lang w:val="vi-VN"/>
        </w:rPr>
        <w:t>WH)</w:t>
      </w:r>
      <w:r w:rsidR="00C40CAD" w:rsidRPr="003F192D">
        <w:rPr>
          <w:rFonts w:asciiTheme="minorBidi" w:hAnsiTheme="minorBidi"/>
          <w:sz w:val="22"/>
          <w:szCs w:val="22"/>
        </w:rPr>
        <w:t>.</w:t>
      </w:r>
    </w:p>
    <w:p w14:paraId="20142E60" w14:textId="77777777" w:rsidR="00883E2C" w:rsidRPr="003F192D" w:rsidRDefault="00883E2C">
      <w:pPr>
        <w:rPr>
          <w:rFonts w:asciiTheme="minorBidi" w:hAnsiTheme="minorBidi"/>
          <w:sz w:val="22"/>
          <w:szCs w:val="22"/>
        </w:rPr>
      </w:pPr>
    </w:p>
    <w:p w14:paraId="0FA05AF1" w14:textId="6A31386B" w:rsidR="00453989" w:rsidRPr="003F192D" w:rsidRDefault="00883E2C">
      <w:pPr>
        <w:rPr>
          <w:rFonts w:asciiTheme="minorBidi" w:hAnsiTheme="minorBidi"/>
          <w:b/>
          <w:bCs/>
          <w:sz w:val="22"/>
          <w:szCs w:val="22"/>
        </w:rPr>
      </w:pPr>
      <w:r w:rsidRPr="003F192D">
        <w:rPr>
          <w:rFonts w:asciiTheme="minorBidi" w:hAnsiTheme="minorBidi"/>
          <w:b/>
          <w:bCs/>
          <w:sz w:val="22"/>
          <w:szCs w:val="22"/>
        </w:rPr>
        <w:t>Methods:</w:t>
      </w:r>
    </w:p>
    <w:p w14:paraId="436E0965" w14:textId="269E7BF9" w:rsidR="00883E2C" w:rsidRPr="003F192D" w:rsidRDefault="00453989" w:rsidP="00453989">
      <w:pPr>
        <w:rPr>
          <w:rFonts w:asciiTheme="minorBidi" w:hAnsiTheme="minorBidi"/>
          <w:sz w:val="22"/>
          <w:szCs w:val="22"/>
          <w:lang w:val="vi-VN"/>
        </w:rPr>
      </w:pPr>
      <w:r>
        <w:rPr>
          <w:rFonts w:asciiTheme="minorBidi" w:hAnsiTheme="minorBidi"/>
          <w:sz w:val="22"/>
          <w:szCs w:val="22"/>
        </w:rPr>
        <w:t>I</w:t>
      </w:r>
      <w:r w:rsidR="00C40CAD" w:rsidRPr="003F192D">
        <w:rPr>
          <w:rFonts w:asciiTheme="minorBidi" w:hAnsiTheme="minorBidi"/>
          <w:sz w:val="22"/>
          <w:szCs w:val="22"/>
        </w:rPr>
        <w:t xml:space="preserve">npatients </w:t>
      </w:r>
      <w:r w:rsidR="00B96597" w:rsidRPr="003F192D">
        <w:rPr>
          <w:rFonts w:asciiTheme="minorBidi" w:hAnsiTheme="minorBidi"/>
          <w:sz w:val="22"/>
          <w:szCs w:val="22"/>
        </w:rPr>
        <w:t xml:space="preserve">aged&gt;18 years with DM between 2013-2022 were identified </w:t>
      </w:r>
      <w:r>
        <w:rPr>
          <w:rFonts w:asciiTheme="minorBidi" w:hAnsiTheme="minorBidi"/>
          <w:sz w:val="22"/>
          <w:szCs w:val="22"/>
        </w:rPr>
        <w:t>by</w:t>
      </w:r>
      <w:r>
        <w:rPr>
          <w:rFonts w:asciiTheme="minorBidi" w:hAnsiTheme="minorBidi"/>
          <w:sz w:val="22"/>
          <w:szCs w:val="22"/>
          <w:lang w:val="vi-VN"/>
        </w:rPr>
        <w:t xml:space="preserve"> </w:t>
      </w:r>
      <w:r w:rsidR="00B96597" w:rsidRPr="003F192D">
        <w:rPr>
          <w:rFonts w:asciiTheme="minorBidi" w:hAnsiTheme="minorBidi"/>
          <w:sz w:val="22"/>
          <w:szCs w:val="22"/>
        </w:rPr>
        <w:t>ICD-10AM codes</w:t>
      </w:r>
      <w:r w:rsidR="00C40CAD" w:rsidRPr="003F192D">
        <w:rPr>
          <w:rFonts w:asciiTheme="minorBidi" w:hAnsiTheme="minorBidi"/>
          <w:sz w:val="22"/>
          <w:szCs w:val="22"/>
        </w:rPr>
        <w:t xml:space="preserve">. </w:t>
      </w:r>
      <w:r w:rsidR="002F17C9" w:rsidRPr="003F192D">
        <w:rPr>
          <w:rFonts w:asciiTheme="minorBidi" w:hAnsiTheme="minorBidi"/>
          <w:sz w:val="22"/>
          <w:szCs w:val="22"/>
        </w:rPr>
        <w:t>Admission, demographic</w:t>
      </w:r>
      <w:r w:rsidRPr="003F192D">
        <w:rPr>
          <w:rFonts w:asciiTheme="minorBidi" w:hAnsiTheme="minorBidi"/>
          <w:sz w:val="22"/>
          <w:szCs w:val="22"/>
          <w:lang w:val="vi-VN"/>
        </w:rPr>
        <w:t xml:space="preserve">, mortality, and Charlston Comorbidity </w:t>
      </w:r>
      <w:proofErr w:type="gramStart"/>
      <w:r w:rsidRPr="003F192D">
        <w:rPr>
          <w:rFonts w:asciiTheme="minorBidi" w:hAnsiTheme="minorBidi"/>
          <w:sz w:val="22"/>
          <w:szCs w:val="22"/>
          <w:lang w:val="vi-VN"/>
        </w:rPr>
        <w:t>Index(</w:t>
      </w:r>
      <w:proofErr w:type="gramEnd"/>
      <w:r w:rsidRPr="003F192D">
        <w:rPr>
          <w:rFonts w:asciiTheme="minorBidi" w:hAnsiTheme="minorBidi"/>
          <w:sz w:val="22"/>
          <w:szCs w:val="22"/>
          <w:lang w:val="vi-VN"/>
        </w:rPr>
        <w:t xml:space="preserve">CCI) data </w:t>
      </w:r>
      <w:r w:rsidR="002F17C9" w:rsidRPr="003F192D">
        <w:rPr>
          <w:rFonts w:asciiTheme="minorBidi" w:hAnsiTheme="minorBidi"/>
          <w:sz w:val="22"/>
          <w:szCs w:val="22"/>
        </w:rPr>
        <w:t>were extracted</w:t>
      </w:r>
      <w:r w:rsidR="00C40CAD" w:rsidRPr="003F192D">
        <w:rPr>
          <w:rFonts w:asciiTheme="minorBidi" w:hAnsiTheme="minorBidi"/>
          <w:sz w:val="22"/>
          <w:szCs w:val="22"/>
        </w:rPr>
        <w:t xml:space="preserve"> </w:t>
      </w:r>
      <w:r>
        <w:rPr>
          <w:rFonts w:asciiTheme="minorBidi" w:hAnsiTheme="minorBidi"/>
          <w:sz w:val="22"/>
          <w:szCs w:val="22"/>
        </w:rPr>
        <w:t>electronically</w:t>
      </w:r>
      <w:r w:rsidR="002F17C9" w:rsidRPr="003F192D">
        <w:rPr>
          <w:rFonts w:asciiTheme="minorBidi" w:hAnsiTheme="minorBidi"/>
          <w:sz w:val="22"/>
          <w:szCs w:val="22"/>
        </w:rPr>
        <w:t xml:space="preserve">. </w:t>
      </w:r>
      <w:r w:rsidR="00C40CAD" w:rsidRPr="003F192D">
        <w:rPr>
          <w:rFonts w:asciiTheme="minorBidi" w:hAnsiTheme="minorBidi"/>
          <w:sz w:val="22"/>
          <w:szCs w:val="22"/>
        </w:rPr>
        <w:t>Ethnicity was coded by birth country and</w:t>
      </w:r>
      <w:r w:rsidR="002F17C9" w:rsidRPr="003F192D">
        <w:rPr>
          <w:rFonts w:asciiTheme="minorBidi" w:hAnsiTheme="minorBidi"/>
          <w:sz w:val="22"/>
          <w:szCs w:val="22"/>
        </w:rPr>
        <w:t xml:space="preserve"> grouped </w:t>
      </w:r>
      <w:r>
        <w:rPr>
          <w:rFonts w:asciiTheme="minorBidi" w:hAnsiTheme="minorBidi"/>
          <w:sz w:val="22"/>
          <w:szCs w:val="22"/>
        </w:rPr>
        <w:t>using</w:t>
      </w:r>
      <w:r>
        <w:rPr>
          <w:rFonts w:asciiTheme="minorBidi" w:hAnsiTheme="minorBidi"/>
          <w:sz w:val="22"/>
          <w:szCs w:val="22"/>
          <w:lang w:val="vi-VN"/>
        </w:rPr>
        <w:t xml:space="preserve"> </w:t>
      </w:r>
      <w:r w:rsidR="002F17C9" w:rsidRPr="003F192D">
        <w:rPr>
          <w:rFonts w:asciiTheme="minorBidi" w:hAnsiTheme="minorBidi"/>
          <w:sz w:val="22"/>
          <w:szCs w:val="22"/>
        </w:rPr>
        <w:t xml:space="preserve">ABS </w:t>
      </w:r>
      <w:r>
        <w:rPr>
          <w:rFonts w:asciiTheme="minorBidi" w:hAnsiTheme="minorBidi"/>
          <w:sz w:val="22"/>
          <w:szCs w:val="22"/>
        </w:rPr>
        <w:t>classifications</w:t>
      </w:r>
      <w:r w:rsidR="00E96104" w:rsidRPr="003F192D">
        <w:rPr>
          <w:rFonts w:asciiTheme="minorBidi" w:hAnsiTheme="minorBidi"/>
          <w:sz w:val="22"/>
          <w:szCs w:val="22"/>
          <w:vertAlign w:val="superscript"/>
        </w:rPr>
        <w:t>2</w:t>
      </w:r>
      <w:r w:rsidR="002F17C9" w:rsidRPr="003F192D">
        <w:rPr>
          <w:rFonts w:asciiTheme="minorBidi" w:hAnsiTheme="minorBidi"/>
          <w:sz w:val="22"/>
          <w:szCs w:val="22"/>
        </w:rPr>
        <w:t xml:space="preserve">. </w:t>
      </w:r>
      <w:r w:rsidRPr="003F192D">
        <w:rPr>
          <w:rFonts w:asciiTheme="minorBidi" w:hAnsiTheme="minorBidi"/>
          <w:sz w:val="22"/>
          <w:szCs w:val="22"/>
        </w:rPr>
        <w:t>Six</w:t>
      </w:r>
      <w:r w:rsidRPr="003F192D">
        <w:rPr>
          <w:rFonts w:asciiTheme="minorBidi" w:hAnsiTheme="minorBidi"/>
          <w:sz w:val="22"/>
          <w:szCs w:val="22"/>
          <w:lang w:val="vi-VN"/>
        </w:rPr>
        <w:t xml:space="preserve"> </w:t>
      </w:r>
      <w:r w:rsidRPr="003F192D">
        <w:rPr>
          <w:rFonts w:asciiTheme="minorBidi" w:hAnsiTheme="minorBidi"/>
          <w:sz w:val="22"/>
          <w:szCs w:val="22"/>
        </w:rPr>
        <w:t>DM</w:t>
      </w:r>
      <w:r w:rsidRPr="003F192D">
        <w:rPr>
          <w:rFonts w:asciiTheme="minorBidi" w:hAnsiTheme="minorBidi"/>
          <w:sz w:val="22"/>
          <w:szCs w:val="22"/>
          <w:lang w:val="vi-VN"/>
        </w:rPr>
        <w:t>-Cx were extracted from CC</w:t>
      </w:r>
      <w:r>
        <w:rPr>
          <w:rFonts w:asciiTheme="minorBidi" w:hAnsiTheme="minorBidi"/>
          <w:sz w:val="22"/>
          <w:szCs w:val="22"/>
          <w:lang w:val="vi-VN"/>
        </w:rPr>
        <w:t>I comorbidities. R</w:t>
      </w:r>
      <w:r w:rsidRPr="003F192D">
        <w:rPr>
          <w:rFonts w:asciiTheme="minorBidi" w:hAnsiTheme="minorBidi"/>
          <w:sz w:val="22"/>
          <w:szCs w:val="22"/>
          <w:lang w:val="vi-VN"/>
        </w:rPr>
        <w:t>ates of DM-Cx by ethnic groups and Indigenous status were analysed.</w:t>
      </w:r>
    </w:p>
    <w:p w14:paraId="6F6B4679" w14:textId="77777777" w:rsidR="00883E2C" w:rsidRPr="003F192D" w:rsidRDefault="00883E2C">
      <w:pPr>
        <w:rPr>
          <w:rFonts w:asciiTheme="minorBidi" w:hAnsiTheme="minorBidi"/>
          <w:sz w:val="22"/>
          <w:szCs w:val="22"/>
        </w:rPr>
      </w:pPr>
    </w:p>
    <w:p w14:paraId="017B878C" w14:textId="77777777" w:rsidR="00883E2C" w:rsidRPr="003F192D" w:rsidRDefault="00883E2C">
      <w:pPr>
        <w:rPr>
          <w:rFonts w:asciiTheme="minorBidi" w:hAnsiTheme="minorBidi"/>
          <w:b/>
          <w:bCs/>
          <w:sz w:val="22"/>
          <w:szCs w:val="22"/>
        </w:rPr>
      </w:pPr>
      <w:r w:rsidRPr="003F192D">
        <w:rPr>
          <w:rFonts w:asciiTheme="minorBidi" w:hAnsiTheme="minorBidi"/>
          <w:b/>
          <w:bCs/>
          <w:sz w:val="22"/>
          <w:szCs w:val="22"/>
        </w:rPr>
        <w:t>Results:</w:t>
      </w:r>
    </w:p>
    <w:p w14:paraId="2FE23F6B" w14:textId="2C5E38DC" w:rsidR="00C22420" w:rsidRPr="003F192D" w:rsidRDefault="00C40CAD" w:rsidP="00453989">
      <w:pPr>
        <w:rPr>
          <w:rFonts w:asciiTheme="minorBidi" w:hAnsiTheme="minorBidi"/>
          <w:sz w:val="22"/>
          <w:szCs w:val="22"/>
        </w:rPr>
      </w:pPr>
      <w:r w:rsidRPr="003F192D">
        <w:rPr>
          <w:rFonts w:asciiTheme="minorBidi" w:hAnsiTheme="minorBidi"/>
          <w:sz w:val="22"/>
          <w:szCs w:val="22"/>
        </w:rPr>
        <w:t>Of</w:t>
      </w:r>
      <w:r w:rsidR="00422D83" w:rsidRPr="003F192D">
        <w:rPr>
          <w:rFonts w:asciiTheme="minorBidi" w:hAnsiTheme="minorBidi"/>
          <w:sz w:val="22"/>
          <w:szCs w:val="22"/>
        </w:rPr>
        <w:t xml:space="preserve"> 37,561 </w:t>
      </w:r>
      <w:r w:rsidR="00453989">
        <w:rPr>
          <w:rFonts w:asciiTheme="minorBidi" w:hAnsiTheme="minorBidi"/>
          <w:sz w:val="22"/>
          <w:szCs w:val="22"/>
        </w:rPr>
        <w:t>WH</w:t>
      </w:r>
      <w:r w:rsidR="00453989">
        <w:rPr>
          <w:rFonts w:asciiTheme="minorBidi" w:hAnsiTheme="minorBidi"/>
          <w:sz w:val="22"/>
          <w:szCs w:val="22"/>
          <w:lang w:val="vi-VN"/>
        </w:rPr>
        <w:t xml:space="preserve"> DM </w:t>
      </w:r>
      <w:proofErr w:type="gramStart"/>
      <w:r w:rsidRPr="003F192D">
        <w:rPr>
          <w:rFonts w:asciiTheme="minorBidi" w:hAnsiTheme="minorBidi"/>
          <w:sz w:val="22"/>
          <w:szCs w:val="22"/>
        </w:rPr>
        <w:t>in</w:t>
      </w:r>
      <w:r w:rsidR="00422D83" w:rsidRPr="003F192D">
        <w:rPr>
          <w:rFonts w:asciiTheme="minorBidi" w:hAnsiTheme="minorBidi"/>
          <w:sz w:val="22"/>
          <w:szCs w:val="22"/>
        </w:rPr>
        <w:t>patients(</w:t>
      </w:r>
      <w:proofErr w:type="gramEnd"/>
      <w:r w:rsidR="00422D83" w:rsidRPr="003F192D">
        <w:rPr>
          <w:rFonts w:asciiTheme="minorBidi" w:hAnsiTheme="minorBidi"/>
          <w:sz w:val="22"/>
          <w:szCs w:val="22"/>
        </w:rPr>
        <w:t>T2DM 94%)</w:t>
      </w:r>
      <w:r w:rsidRPr="003F192D">
        <w:rPr>
          <w:rFonts w:asciiTheme="minorBidi" w:hAnsiTheme="minorBidi"/>
          <w:sz w:val="22"/>
          <w:szCs w:val="22"/>
        </w:rPr>
        <w:t xml:space="preserve">, </w:t>
      </w:r>
      <w:r w:rsidR="00477BCE" w:rsidRPr="003F192D">
        <w:rPr>
          <w:rFonts w:asciiTheme="minorBidi" w:hAnsiTheme="minorBidi"/>
          <w:sz w:val="22"/>
          <w:szCs w:val="22"/>
        </w:rPr>
        <w:t xml:space="preserve">majority </w:t>
      </w:r>
      <w:r w:rsidR="00B55325" w:rsidRPr="003F192D">
        <w:rPr>
          <w:rFonts w:asciiTheme="minorBidi" w:hAnsiTheme="minorBidi"/>
          <w:sz w:val="22"/>
          <w:szCs w:val="22"/>
        </w:rPr>
        <w:t xml:space="preserve">were </w:t>
      </w:r>
      <w:proofErr w:type="gramStart"/>
      <w:r w:rsidR="00477BCE" w:rsidRPr="003F192D">
        <w:rPr>
          <w:rFonts w:asciiTheme="minorBidi" w:hAnsiTheme="minorBidi"/>
          <w:sz w:val="22"/>
          <w:szCs w:val="22"/>
        </w:rPr>
        <w:t>Australian(</w:t>
      </w:r>
      <w:proofErr w:type="gramEnd"/>
      <w:r w:rsidR="00477BCE" w:rsidRPr="003F192D">
        <w:rPr>
          <w:rFonts w:asciiTheme="minorBidi" w:hAnsiTheme="minorBidi"/>
          <w:sz w:val="22"/>
          <w:szCs w:val="22"/>
        </w:rPr>
        <w:t xml:space="preserve">36.4%), </w:t>
      </w:r>
      <w:proofErr w:type="gramStart"/>
      <w:r w:rsidR="00477BCE" w:rsidRPr="003F192D">
        <w:rPr>
          <w:rFonts w:asciiTheme="minorBidi" w:hAnsiTheme="minorBidi"/>
          <w:sz w:val="22"/>
          <w:szCs w:val="22"/>
        </w:rPr>
        <w:t>European(</w:t>
      </w:r>
      <w:proofErr w:type="gramEnd"/>
      <w:r w:rsidR="00477BCE" w:rsidRPr="003F192D">
        <w:rPr>
          <w:rFonts w:asciiTheme="minorBidi" w:hAnsiTheme="minorBidi"/>
          <w:sz w:val="22"/>
          <w:szCs w:val="22"/>
        </w:rPr>
        <w:t>3</w:t>
      </w:r>
      <w:r w:rsidR="00CF53B6" w:rsidRPr="003F192D">
        <w:rPr>
          <w:rFonts w:asciiTheme="minorBidi" w:hAnsiTheme="minorBidi"/>
          <w:sz w:val="22"/>
          <w:szCs w:val="22"/>
        </w:rPr>
        <w:t>4</w:t>
      </w:r>
      <w:r w:rsidR="00477BCE" w:rsidRPr="003F192D">
        <w:rPr>
          <w:rFonts w:asciiTheme="minorBidi" w:hAnsiTheme="minorBidi"/>
          <w:sz w:val="22"/>
          <w:szCs w:val="22"/>
        </w:rPr>
        <w:t>.</w:t>
      </w:r>
      <w:r w:rsidR="00CF53B6" w:rsidRPr="003F192D">
        <w:rPr>
          <w:rFonts w:asciiTheme="minorBidi" w:hAnsiTheme="minorBidi"/>
          <w:sz w:val="22"/>
          <w:szCs w:val="22"/>
        </w:rPr>
        <w:t>0</w:t>
      </w:r>
      <w:r w:rsidR="00477BCE" w:rsidRPr="003F192D">
        <w:rPr>
          <w:rFonts w:asciiTheme="minorBidi" w:hAnsiTheme="minorBidi"/>
          <w:sz w:val="22"/>
          <w:szCs w:val="22"/>
        </w:rPr>
        <w:t xml:space="preserve">%) and </w:t>
      </w:r>
      <w:proofErr w:type="gramStart"/>
      <w:r w:rsidR="00477BCE" w:rsidRPr="003F192D">
        <w:rPr>
          <w:rFonts w:asciiTheme="minorBidi" w:hAnsiTheme="minorBidi"/>
          <w:sz w:val="22"/>
          <w:szCs w:val="22"/>
        </w:rPr>
        <w:t>Asian(</w:t>
      </w:r>
      <w:proofErr w:type="gramEnd"/>
      <w:r w:rsidR="00477BCE" w:rsidRPr="003F192D">
        <w:rPr>
          <w:rFonts w:asciiTheme="minorBidi" w:hAnsiTheme="minorBidi"/>
          <w:sz w:val="22"/>
          <w:szCs w:val="22"/>
        </w:rPr>
        <w:t>1</w:t>
      </w:r>
      <w:r w:rsidR="00CF53B6" w:rsidRPr="003F192D">
        <w:rPr>
          <w:rFonts w:asciiTheme="minorBidi" w:hAnsiTheme="minorBidi"/>
          <w:sz w:val="22"/>
          <w:szCs w:val="22"/>
        </w:rPr>
        <w:t>6.</w:t>
      </w:r>
      <w:r w:rsidR="00477BCE" w:rsidRPr="003F192D">
        <w:rPr>
          <w:rFonts w:asciiTheme="minorBidi" w:hAnsiTheme="minorBidi"/>
          <w:sz w:val="22"/>
          <w:szCs w:val="22"/>
        </w:rPr>
        <w:t>5%)</w:t>
      </w:r>
      <w:r w:rsidR="00453989">
        <w:rPr>
          <w:rFonts w:asciiTheme="minorBidi" w:hAnsiTheme="minorBidi"/>
          <w:sz w:val="22"/>
          <w:szCs w:val="22"/>
          <w:lang w:val="vi-VN"/>
        </w:rPr>
        <w:t>-</w:t>
      </w:r>
      <w:r w:rsidR="00477BCE" w:rsidRPr="003F192D">
        <w:rPr>
          <w:rFonts w:asciiTheme="minorBidi" w:hAnsiTheme="minorBidi"/>
          <w:sz w:val="22"/>
          <w:szCs w:val="22"/>
        </w:rPr>
        <w:t xml:space="preserve">born. </w:t>
      </w:r>
      <w:r w:rsidRPr="003F192D">
        <w:rPr>
          <w:rFonts w:asciiTheme="minorBidi" w:hAnsiTheme="minorBidi"/>
          <w:sz w:val="22"/>
          <w:szCs w:val="22"/>
        </w:rPr>
        <w:t>First Nation</w:t>
      </w:r>
      <w:r w:rsidR="00727665">
        <w:rPr>
          <w:rFonts w:asciiTheme="minorBidi" w:hAnsiTheme="minorBidi"/>
          <w:sz w:val="22"/>
          <w:szCs w:val="22"/>
        </w:rPr>
        <w:t>s</w:t>
      </w:r>
      <w:r w:rsidRPr="003F192D">
        <w:rPr>
          <w:rFonts w:asciiTheme="minorBidi" w:hAnsiTheme="minorBidi"/>
          <w:sz w:val="22"/>
          <w:szCs w:val="22"/>
        </w:rPr>
        <w:t xml:space="preserve"> </w:t>
      </w:r>
      <w:r w:rsidR="00453989" w:rsidRPr="003F192D">
        <w:rPr>
          <w:rFonts w:asciiTheme="minorBidi" w:hAnsiTheme="minorBidi"/>
          <w:sz w:val="22"/>
          <w:szCs w:val="22"/>
        </w:rPr>
        <w:t>and</w:t>
      </w:r>
      <w:r w:rsidR="00453989" w:rsidRPr="003F192D">
        <w:rPr>
          <w:rFonts w:asciiTheme="minorBidi" w:hAnsiTheme="minorBidi"/>
          <w:sz w:val="22"/>
          <w:szCs w:val="22"/>
          <w:lang w:val="vi-VN"/>
        </w:rPr>
        <w:t xml:space="preserve"> Pacific Island</w:t>
      </w:r>
      <w:r w:rsidR="00453989">
        <w:rPr>
          <w:rFonts w:asciiTheme="minorBidi" w:hAnsiTheme="minorBidi"/>
          <w:sz w:val="22"/>
          <w:szCs w:val="22"/>
          <w:lang w:val="vi-VN"/>
        </w:rPr>
        <w:t xml:space="preserve"> </w:t>
      </w:r>
      <w:r w:rsidRPr="003F192D">
        <w:rPr>
          <w:rFonts w:asciiTheme="minorBidi" w:hAnsiTheme="minorBidi"/>
          <w:sz w:val="22"/>
          <w:szCs w:val="22"/>
        </w:rPr>
        <w:t>people</w:t>
      </w:r>
      <w:r w:rsidR="00453989" w:rsidRPr="003F192D">
        <w:rPr>
          <w:rFonts w:asciiTheme="minorBidi" w:hAnsiTheme="minorBidi"/>
          <w:sz w:val="22"/>
          <w:szCs w:val="22"/>
          <w:lang w:val="vi-VN"/>
        </w:rPr>
        <w:t xml:space="preserve"> were </w:t>
      </w:r>
      <w:r w:rsidR="00453989">
        <w:rPr>
          <w:rFonts w:asciiTheme="minorBidi" w:hAnsiTheme="minorBidi"/>
          <w:sz w:val="22"/>
          <w:szCs w:val="22"/>
          <w:lang w:val="vi-VN"/>
        </w:rPr>
        <w:t xml:space="preserve">the </w:t>
      </w:r>
      <w:proofErr w:type="gramStart"/>
      <w:r w:rsidR="00453989" w:rsidRPr="003F192D">
        <w:rPr>
          <w:rFonts w:asciiTheme="minorBidi" w:hAnsiTheme="minorBidi"/>
          <w:sz w:val="22"/>
          <w:szCs w:val="22"/>
          <w:lang w:val="vi-VN"/>
        </w:rPr>
        <w:t>young</w:t>
      </w:r>
      <w:r w:rsidR="00453989">
        <w:rPr>
          <w:rFonts w:asciiTheme="minorBidi" w:hAnsiTheme="minorBidi"/>
          <w:sz w:val="22"/>
          <w:szCs w:val="22"/>
          <w:lang w:val="vi-VN"/>
        </w:rPr>
        <w:t>est</w:t>
      </w:r>
      <w:r w:rsidR="00453989" w:rsidRPr="003F192D">
        <w:rPr>
          <w:rFonts w:asciiTheme="minorBidi" w:hAnsiTheme="minorBidi"/>
          <w:sz w:val="22"/>
          <w:szCs w:val="22"/>
          <w:lang w:val="vi-VN"/>
        </w:rPr>
        <w:t xml:space="preserve">, </w:t>
      </w:r>
      <w:r w:rsidR="00453989">
        <w:rPr>
          <w:rFonts w:asciiTheme="minorBidi" w:hAnsiTheme="minorBidi"/>
          <w:sz w:val="22"/>
          <w:szCs w:val="22"/>
          <w:lang w:val="vi-VN"/>
        </w:rPr>
        <w:t>but</w:t>
      </w:r>
      <w:proofErr w:type="gramEnd"/>
      <w:r w:rsidR="00453989">
        <w:rPr>
          <w:rFonts w:asciiTheme="minorBidi" w:hAnsiTheme="minorBidi"/>
          <w:sz w:val="22"/>
          <w:szCs w:val="22"/>
          <w:lang w:val="vi-VN"/>
        </w:rPr>
        <w:t xml:space="preserve"> </w:t>
      </w:r>
      <w:r w:rsidR="00453989" w:rsidRPr="003F192D">
        <w:rPr>
          <w:rFonts w:asciiTheme="minorBidi" w:hAnsiTheme="minorBidi"/>
          <w:sz w:val="22"/>
          <w:szCs w:val="22"/>
          <w:lang w:val="vi-VN"/>
        </w:rPr>
        <w:t xml:space="preserve">had the highest rates of complicated </w:t>
      </w:r>
      <w:proofErr w:type="gramStart"/>
      <w:r w:rsidR="00453989" w:rsidRPr="003F192D">
        <w:rPr>
          <w:rFonts w:asciiTheme="minorBidi" w:hAnsiTheme="minorBidi"/>
          <w:sz w:val="22"/>
          <w:szCs w:val="22"/>
          <w:lang w:val="vi-VN"/>
        </w:rPr>
        <w:t>DM(</w:t>
      </w:r>
      <w:proofErr w:type="gramEnd"/>
      <w:r w:rsidR="00453989" w:rsidRPr="003F192D">
        <w:rPr>
          <w:rFonts w:asciiTheme="minorBidi" w:hAnsiTheme="minorBidi"/>
          <w:sz w:val="22"/>
          <w:szCs w:val="22"/>
          <w:lang w:val="vi-VN"/>
        </w:rPr>
        <w:t xml:space="preserve">Table 1). As the oldest cohort, European-born </w:t>
      </w:r>
      <w:r w:rsidR="00453989">
        <w:rPr>
          <w:rFonts w:asciiTheme="minorBidi" w:hAnsiTheme="minorBidi"/>
          <w:sz w:val="22"/>
          <w:szCs w:val="22"/>
          <w:lang w:val="vi-VN"/>
        </w:rPr>
        <w:t xml:space="preserve">cases </w:t>
      </w:r>
      <w:r w:rsidR="00453989" w:rsidRPr="003F192D">
        <w:rPr>
          <w:rFonts w:asciiTheme="minorBidi" w:hAnsiTheme="minorBidi"/>
          <w:sz w:val="22"/>
          <w:szCs w:val="22"/>
          <w:lang w:val="vi-VN"/>
        </w:rPr>
        <w:t xml:space="preserve">had the highest prevalence of cardiovascular, cerebrovascular, and peripheral vascular disease, with mortality 2-fold higher than other groups. </w:t>
      </w:r>
      <w:r w:rsidR="00453989">
        <w:rPr>
          <w:rFonts w:asciiTheme="minorBidi" w:hAnsiTheme="minorBidi"/>
          <w:sz w:val="22"/>
          <w:szCs w:val="22"/>
          <w:lang w:val="vi-VN"/>
        </w:rPr>
        <w:t>R</w:t>
      </w:r>
      <w:proofErr w:type="spellStart"/>
      <w:r w:rsidR="0038433B" w:rsidRPr="003F192D">
        <w:rPr>
          <w:rFonts w:asciiTheme="minorBidi" w:hAnsiTheme="minorBidi"/>
          <w:sz w:val="22"/>
          <w:szCs w:val="22"/>
        </w:rPr>
        <w:t>enal</w:t>
      </w:r>
      <w:proofErr w:type="spellEnd"/>
      <w:r w:rsidR="0038433B" w:rsidRPr="003F192D">
        <w:rPr>
          <w:rFonts w:asciiTheme="minorBidi" w:hAnsiTheme="minorBidi"/>
          <w:sz w:val="22"/>
          <w:szCs w:val="22"/>
        </w:rPr>
        <w:t xml:space="preserve"> disease was greatest in Pacific Island and European</w:t>
      </w:r>
      <w:r w:rsidR="00453989">
        <w:rPr>
          <w:rFonts w:asciiTheme="minorBidi" w:hAnsiTheme="minorBidi"/>
          <w:sz w:val="22"/>
          <w:szCs w:val="22"/>
          <w:lang w:val="vi-VN"/>
        </w:rPr>
        <w:t>-</w:t>
      </w:r>
      <w:r w:rsidR="00B55325" w:rsidRPr="003F192D">
        <w:rPr>
          <w:rFonts w:asciiTheme="minorBidi" w:hAnsiTheme="minorBidi"/>
          <w:sz w:val="22"/>
          <w:szCs w:val="22"/>
        </w:rPr>
        <w:t>born</w:t>
      </w:r>
      <w:r w:rsidR="00453989">
        <w:rPr>
          <w:rFonts w:asciiTheme="minorBidi" w:hAnsiTheme="minorBidi"/>
          <w:sz w:val="22"/>
          <w:szCs w:val="22"/>
          <w:lang w:val="vi-VN"/>
        </w:rPr>
        <w:t>.</w:t>
      </w:r>
      <w:r w:rsidR="003E267B" w:rsidRPr="003F192D">
        <w:rPr>
          <w:rFonts w:asciiTheme="minorBidi" w:hAnsiTheme="minorBidi"/>
          <w:sz w:val="22"/>
          <w:szCs w:val="22"/>
        </w:rPr>
        <w:t xml:space="preserve"> </w:t>
      </w:r>
      <w:r w:rsidR="00C22420" w:rsidRPr="003F192D">
        <w:rPr>
          <w:rFonts w:asciiTheme="minorBidi" w:hAnsiTheme="minorBidi"/>
          <w:sz w:val="22"/>
          <w:szCs w:val="22"/>
        </w:rPr>
        <w:t xml:space="preserve">Overall, </w:t>
      </w:r>
      <w:r w:rsidR="00453989" w:rsidRPr="003F192D">
        <w:rPr>
          <w:rFonts w:asciiTheme="minorBidi" w:hAnsiTheme="minorBidi"/>
          <w:sz w:val="22"/>
          <w:szCs w:val="22"/>
        </w:rPr>
        <w:t>Asian</w:t>
      </w:r>
      <w:r w:rsidR="00453989" w:rsidRPr="003F192D">
        <w:rPr>
          <w:rFonts w:asciiTheme="minorBidi" w:hAnsiTheme="minorBidi"/>
          <w:sz w:val="22"/>
          <w:szCs w:val="22"/>
          <w:lang w:val="vi-VN"/>
        </w:rPr>
        <w:t xml:space="preserve">-born DM inpatients had lower rates of DM-Cx than other groups. </w:t>
      </w:r>
    </w:p>
    <w:p w14:paraId="78E859B6" w14:textId="77777777" w:rsidR="00883E2C" w:rsidRPr="003F192D" w:rsidRDefault="00883E2C">
      <w:pPr>
        <w:rPr>
          <w:rFonts w:asciiTheme="minorBidi" w:hAnsiTheme="minorBidi"/>
          <w:sz w:val="22"/>
          <w:szCs w:val="22"/>
        </w:rPr>
      </w:pPr>
    </w:p>
    <w:p w14:paraId="2E0525B2" w14:textId="13D63657" w:rsidR="00453989" w:rsidRPr="003F192D" w:rsidRDefault="00883E2C">
      <w:pPr>
        <w:rPr>
          <w:rFonts w:asciiTheme="minorBidi" w:hAnsiTheme="minorBidi"/>
          <w:b/>
          <w:bCs/>
          <w:sz w:val="22"/>
          <w:szCs w:val="22"/>
        </w:rPr>
      </w:pPr>
      <w:r w:rsidRPr="003F192D">
        <w:rPr>
          <w:rFonts w:asciiTheme="minorBidi" w:hAnsiTheme="minorBidi"/>
          <w:b/>
          <w:bCs/>
          <w:sz w:val="22"/>
          <w:szCs w:val="22"/>
        </w:rPr>
        <w:t>Conclusion:</w:t>
      </w:r>
    </w:p>
    <w:p w14:paraId="4BA287B7" w14:textId="773F9966" w:rsidR="00453989" w:rsidRDefault="00C22420" w:rsidP="00453989">
      <w:pPr>
        <w:rPr>
          <w:rFonts w:asciiTheme="minorBidi" w:hAnsiTheme="minorBidi"/>
          <w:sz w:val="22"/>
          <w:szCs w:val="22"/>
          <w:lang w:val="vi-VN"/>
        </w:rPr>
      </w:pPr>
      <w:r w:rsidRPr="003F192D">
        <w:rPr>
          <w:rFonts w:asciiTheme="minorBidi" w:hAnsiTheme="minorBidi"/>
          <w:sz w:val="22"/>
          <w:szCs w:val="22"/>
        </w:rPr>
        <w:t xml:space="preserve">First Nations </w:t>
      </w:r>
      <w:r w:rsidR="00453989">
        <w:rPr>
          <w:rFonts w:asciiTheme="minorBidi" w:hAnsiTheme="minorBidi"/>
          <w:sz w:val="22"/>
          <w:szCs w:val="22"/>
        </w:rPr>
        <w:t>and</w:t>
      </w:r>
      <w:r w:rsidR="00453989">
        <w:rPr>
          <w:rFonts w:asciiTheme="minorBidi" w:hAnsiTheme="minorBidi"/>
          <w:sz w:val="22"/>
          <w:szCs w:val="22"/>
          <w:lang w:val="vi-VN"/>
        </w:rPr>
        <w:t xml:space="preserve"> Pacific Islander </w:t>
      </w:r>
      <w:r w:rsidRPr="003F192D">
        <w:rPr>
          <w:rFonts w:asciiTheme="minorBidi" w:hAnsiTheme="minorBidi"/>
          <w:sz w:val="22"/>
          <w:szCs w:val="22"/>
        </w:rPr>
        <w:t xml:space="preserve">people presented with </w:t>
      </w:r>
      <w:r w:rsidR="00453989">
        <w:rPr>
          <w:rFonts w:asciiTheme="minorBidi" w:hAnsiTheme="minorBidi"/>
          <w:sz w:val="22"/>
          <w:szCs w:val="22"/>
        </w:rPr>
        <w:t>DM</w:t>
      </w:r>
      <w:r w:rsidR="00453989">
        <w:rPr>
          <w:rFonts w:asciiTheme="minorBidi" w:hAnsiTheme="minorBidi"/>
          <w:sz w:val="22"/>
          <w:szCs w:val="22"/>
          <w:lang w:val="vi-VN"/>
        </w:rPr>
        <w:t xml:space="preserve"> </w:t>
      </w:r>
      <w:r w:rsidR="00453989">
        <w:rPr>
          <w:rFonts w:asciiTheme="minorBidi" w:hAnsiTheme="minorBidi"/>
          <w:sz w:val="22"/>
          <w:szCs w:val="22"/>
        </w:rPr>
        <w:t>at</w:t>
      </w:r>
      <w:r w:rsidR="00453989">
        <w:rPr>
          <w:rFonts w:asciiTheme="minorBidi" w:hAnsiTheme="minorBidi"/>
          <w:sz w:val="22"/>
          <w:szCs w:val="22"/>
          <w:lang w:val="vi-VN"/>
        </w:rPr>
        <w:t xml:space="preserve"> a </w:t>
      </w:r>
      <w:r w:rsidRPr="003F192D">
        <w:rPr>
          <w:rFonts w:asciiTheme="minorBidi" w:hAnsiTheme="minorBidi"/>
          <w:sz w:val="22"/>
          <w:szCs w:val="22"/>
        </w:rPr>
        <w:t>younger age</w:t>
      </w:r>
      <w:r w:rsidR="008D536F" w:rsidRPr="003F192D">
        <w:rPr>
          <w:rFonts w:asciiTheme="minorBidi" w:hAnsiTheme="minorBidi"/>
          <w:sz w:val="22"/>
          <w:szCs w:val="22"/>
        </w:rPr>
        <w:t xml:space="preserve"> </w:t>
      </w:r>
      <w:r w:rsidRPr="003F192D">
        <w:rPr>
          <w:rFonts w:asciiTheme="minorBidi" w:hAnsiTheme="minorBidi"/>
          <w:sz w:val="22"/>
          <w:szCs w:val="22"/>
        </w:rPr>
        <w:t>compared to peers</w:t>
      </w:r>
      <w:r w:rsidR="00453989">
        <w:rPr>
          <w:rFonts w:asciiTheme="minorBidi" w:hAnsiTheme="minorBidi"/>
          <w:sz w:val="22"/>
          <w:szCs w:val="22"/>
          <w:lang w:val="vi-VN"/>
        </w:rPr>
        <w:t>, with higher rates of complicated DM and renal disease</w:t>
      </w:r>
      <w:r w:rsidRPr="003F192D">
        <w:rPr>
          <w:rFonts w:asciiTheme="minorBidi" w:hAnsiTheme="minorBidi"/>
          <w:sz w:val="22"/>
          <w:szCs w:val="22"/>
        </w:rPr>
        <w:t xml:space="preserve">. Further </w:t>
      </w:r>
      <w:r w:rsidR="00453989">
        <w:rPr>
          <w:rFonts w:asciiTheme="minorBidi" w:hAnsiTheme="minorBidi"/>
          <w:sz w:val="22"/>
          <w:szCs w:val="22"/>
        </w:rPr>
        <w:t>analysis</w:t>
      </w:r>
      <w:r w:rsidR="00453989">
        <w:rPr>
          <w:rFonts w:asciiTheme="minorBidi" w:hAnsiTheme="minorBidi"/>
          <w:sz w:val="22"/>
          <w:szCs w:val="22"/>
          <w:lang w:val="vi-VN"/>
        </w:rPr>
        <w:t xml:space="preserve"> is underway to evaluate whether socioeconomic disadvantage underlies ethnic differences in DM-Cx. </w:t>
      </w:r>
    </w:p>
    <w:p w14:paraId="2550ADAF" w14:textId="77777777" w:rsidR="00883E2C" w:rsidRPr="00BD56AF" w:rsidRDefault="00883E2C">
      <w:pPr>
        <w:rPr>
          <w:rFonts w:ascii="Arial" w:hAnsi="Arial" w:cs="Arial"/>
          <w:sz w:val="22"/>
          <w:szCs w:val="22"/>
        </w:rPr>
      </w:pPr>
    </w:p>
    <w:p w14:paraId="2323CAFF" w14:textId="77777777" w:rsidR="00B242C5" w:rsidRPr="00BD56AF" w:rsidRDefault="00B242C5">
      <w:pPr>
        <w:rPr>
          <w:rFonts w:ascii="Arial" w:hAnsi="Arial" w:cs="Arial"/>
          <w:sz w:val="22"/>
          <w:szCs w:val="22"/>
        </w:rPr>
      </w:pPr>
    </w:p>
    <w:p w14:paraId="2F2F69DC" w14:textId="77777777" w:rsidR="00B242C5" w:rsidRPr="003E61D3" w:rsidRDefault="00B242C5">
      <w:pPr>
        <w:rPr>
          <w:rFonts w:ascii="Arial" w:hAnsi="Arial" w:cs="Arial"/>
          <w:b/>
          <w:sz w:val="22"/>
          <w:szCs w:val="22"/>
          <w:lang w:val="fr-FR"/>
        </w:rPr>
      </w:pPr>
      <w:proofErr w:type="spellStart"/>
      <w:proofErr w:type="gramStart"/>
      <w:r w:rsidRPr="003E61D3">
        <w:rPr>
          <w:rFonts w:ascii="Arial" w:hAnsi="Arial" w:cs="Arial"/>
          <w:b/>
          <w:sz w:val="22"/>
          <w:szCs w:val="22"/>
          <w:lang w:val="fr-FR"/>
        </w:rPr>
        <w:t>References</w:t>
      </w:r>
      <w:proofErr w:type="spellEnd"/>
      <w:r w:rsidRPr="003E61D3">
        <w:rPr>
          <w:rFonts w:ascii="Arial" w:hAnsi="Arial" w:cs="Arial"/>
          <w:b/>
          <w:sz w:val="22"/>
          <w:szCs w:val="22"/>
          <w:lang w:val="fr-FR"/>
        </w:rPr>
        <w:t>:</w:t>
      </w:r>
      <w:proofErr w:type="gramEnd"/>
    </w:p>
    <w:p w14:paraId="48FCF2DD" w14:textId="77777777" w:rsidR="00E96104" w:rsidRPr="000C09DE" w:rsidRDefault="000C09DE" w:rsidP="00E96104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3E61D3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fr-FR"/>
        </w:rPr>
        <w:t>1</w:t>
      </w:r>
      <w:r w:rsidRPr="003E61D3">
        <w:rPr>
          <w:rFonts w:ascii="Arial" w:hAnsi="Arial" w:cs="Arial"/>
          <w:color w:val="222222"/>
          <w:sz w:val="18"/>
          <w:szCs w:val="18"/>
          <w:shd w:val="clear" w:color="auto" w:fill="FFFFFF"/>
          <w:lang w:val="fr-FR"/>
        </w:rPr>
        <w:t xml:space="preserve">Burress LA, Clements JM. </w:t>
      </w:r>
      <w:r w:rsidRPr="000C09DE">
        <w:rPr>
          <w:rFonts w:ascii="Arial" w:hAnsi="Arial" w:cs="Arial"/>
          <w:color w:val="222222"/>
          <w:sz w:val="18"/>
          <w:szCs w:val="18"/>
          <w:shd w:val="clear" w:color="auto" w:fill="FFFFFF"/>
        </w:rPr>
        <w:t>Racial and Ethnic Disparities in Type 2 Diabetes Complications and In-Hospital Mortality in the United States: A Retrospective Cohort Study. </w:t>
      </w:r>
      <w:r w:rsidRPr="000C09DE">
        <w:rPr>
          <w:rStyle w:val="Emphasis"/>
          <w:rFonts w:ascii="Arial" w:hAnsi="Arial" w:cs="Arial"/>
          <w:color w:val="222222"/>
          <w:sz w:val="18"/>
          <w:szCs w:val="18"/>
          <w:shd w:val="clear" w:color="auto" w:fill="FFFFFF"/>
        </w:rPr>
        <w:t>Diabetology</w:t>
      </w:r>
      <w:r w:rsidRPr="000C09DE">
        <w:rPr>
          <w:rFonts w:ascii="Arial" w:hAnsi="Arial" w:cs="Arial"/>
          <w:color w:val="222222"/>
          <w:sz w:val="18"/>
          <w:szCs w:val="18"/>
          <w:shd w:val="clear" w:color="auto" w:fill="FFFFFF"/>
        </w:rPr>
        <w:t>. 2025; 6(3):15. https://doi.org/10.3390/diabetology6030015</w:t>
      </w:r>
    </w:p>
    <w:p w14:paraId="2AFDEF3D" w14:textId="77777777" w:rsidR="00E96104" w:rsidRPr="000C09DE" w:rsidRDefault="00E96104" w:rsidP="00E96104">
      <w:pPr>
        <w:rPr>
          <w:rFonts w:ascii="Arial" w:eastAsia="Times New Roman" w:hAnsi="Arial" w:cs="Arial"/>
          <w:color w:val="000000"/>
          <w:sz w:val="18"/>
          <w:szCs w:val="18"/>
          <w:vertAlign w:val="superscript"/>
        </w:rPr>
      </w:pPr>
    </w:p>
    <w:p w14:paraId="6ACFC0AA" w14:textId="77777777" w:rsidR="00E96104" w:rsidRPr="000C09DE" w:rsidRDefault="00E96104" w:rsidP="00E96104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0C09DE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2</w:t>
      </w:r>
      <w:r w:rsidRPr="000C09DE">
        <w:rPr>
          <w:rFonts w:ascii="Arial" w:eastAsia="Times New Roman" w:hAnsi="Arial" w:cs="Arial"/>
          <w:color w:val="000000"/>
          <w:sz w:val="18"/>
          <w:szCs w:val="18"/>
        </w:rPr>
        <w:t xml:space="preserve">Australian Bureau of Statistics Standard Australian Classification of Countries (SACCC) - </w:t>
      </w:r>
      <w:hyperlink r:id="rId7" w:history="1">
        <w:r w:rsidRPr="000C09DE">
          <w:rPr>
            <w:rStyle w:val="Hyperlink"/>
            <w:rFonts w:ascii="Arial" w:eastAsia="Times New Roman" w:hAnsi="Arial" w:cs="Arial"/>
            <w:sz w:val="18"/>
            <w:szCs w:val="18"/>
          </w:rPr>
          <w:t>https://www.abs.gov.au/statistics/classifications/standard-australian-classification-countries-sacc/latest-release</w:t>
        </w:r>
      </w:hyperlink>
    </w:p>
    <w:p w14:paraId="1C9AAB4C" w14:textId="77777777" w:rsidR="00376912" w:rsidRDefault="00376912">
      <w:pPr>
        <w:rPr>
          <w:rFonts w:ascii="Arial" w:hAnsi="Arial" w:cs="Arial"/>
          <w:bCs/>
          <w:sz w:val="22"/>
          <w:szCs w:val="22"/>
        </w:rPr>
      </w:pPr>
    </w:p>
    <w:p w14:paraId="680370A9" w14:textId="77777777" w:rsidR="00376912" w:rsidRPr="00376912" w:rsidRDefault="00376912" w:rsidP="00BD56AF">
      <w:pPr>
        <w:tabs>
          <w:tab w:val="left" w:pos="1320"/>
        </w:tabs>
        <w:rPr>
          <w:rFonts w:ascii="Arial" w:hAnsi="Arial" w:cs="Arial"/>
          <w:sz w:val="22"/>
          <w:szCs w:val="22"/>
        </w:rPr>
      </w:pPr>
    </w:p>
    <w:p w14:paraId="0442EE44" w14:textId="77777777" w:rsidR="00376912" w:rsidRPr="00BD56AF" w:rsidRDefault="00376912" w:rsidP="00376912">
      <w:pPr>
        <w:rPr>
          <w:rFonts w:ascii="Arial Narrow" w:hAnsi="Arial Narrow" w:cs="Arial"/>
          <w:sz w:val="16"/>
          <w:szCs w:val="16"/>
        </w:rPr>
      </w:pPr>
    </w:p>
    <w:p w14:paraId="6645A4C5" w14:textId="77777777" w:rsidR="00376912" w:rsidRPr="00376912" w:rsidRDefault="00376912" w:rsidP="00376912">
      <w:pPr>
        <w:rPr>
          <w:rFonts w:ascii="Arial" w:hAnsi="Arial" w:cs="Arial"/>
          <w:sz w:val="22"/>
          <w:szCs w:val="22"/>
        </w:rPr>
      </w:pPr>
    </w:p>
    <w:p w14:paraId="58FD5031" w14:textId="77777777" w:rsidR="00376912" w:rsidRPr="00376912" w:rsidRDefault="00376912" w:rsidP="00376912">
      <w:pPr>
        <w:rPr>
          <w:rFonts w:ascii="Arial" w:hAnsi="Arial" w:cs="Arial"/>
          <w:sz w:val="22"/>
          <w:szCs w:val="22"/>
        </w:rPr>
      </w:pPr>
    </w:p>
    <w:p w14:paraId="02DA8C15" w14:textId="77777777" w:rsidR="00376912" w:rsidRPr="00376912" w:rsidRDefault="00376912" w:rsidP="00376912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1922"/>
        <w:tblW w:w="11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1423"/>
        <w:gridCol w:w="1482"/>
        <w:gridCol w:w="1766"/>
        <w:gridCol w:w="1154"/>
        <w:gridCol w:w="1468"/>
        <w:gridCol w:w="2089"/>
        <w:gridCol w:w="7"/>
      </w:tblGrid>
      <w:tr w:rsidR="008301C9" w:rsidRPr="00453989" w14:paraId="4EB7D43B" w14:textId="77777777" w:rsidTr="008E0973">
        <w:trPr>
          <w:gridAfter w:val="1"/>
          <w:wAfter w:w="7" w:type="dxa"/>
          <w:trHeight w:val="324"/>
        </w:trPr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CF8BAAF" w14:textId="77777777" w:rsidR="008301C9" w:rsidRPr="00BD56AF" w:rsidRDefault="008301C9" w:rsidP="008E097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vi-VN"/>
              </w:rPr>
            </w:pPr>
            <w:r w:rsidRPr="00BD56A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lastRenderedPageBreak/>
              <w:t>Table</w:t>
            </w:r>
            <w:r w:rsidRPr="00BD56A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vi-VN"/>
              </w:rPr>
              <w:t xml:space="preserve"> 1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2D1EA7AA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vi-VN"/>
              </w:rPr>
            </w:pPr>
            <w:r w:rsidRPr="00BD56A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First</w:t>
            </w:r>
            <w:r w:rsidRPr="00BD56A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vi-VN"/>
              </w:rPr>
              <w:t xml:space="preserve"> Nation, N=347</w:t>
            </w:r>
          </w:p>
        </w:tc>
        <w:tc>
          <w:tcPr>
            <w:tcW w:w="1482" w:type="dxa"/>
            <w:shd w:val="clear" w:color="auto" w:fill="auto"/>
            <w:vAlign w:val="bottom"/>
          </w:tcPr>
          <w:p w14:paraId="0C12E14E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vi-VN"/>
              </w:rPr>
            </w:pPr>
            <w:r w:rsidRPr="00BD56A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Australian</w:t>
            </w:r>
            <w:r w:rsidRPr="00BD56A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vi-VN"/>
              </w:rPr>
              <w:t>, N=13679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4B5A17D2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vi-VN"/>
              </w:rPr>
            </w:pPr>
            <w:r w:rsidRPr="00BD56A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Pacific islander*</w:t>
            </w:r>
            <w:r w:rsidRPr="00BD56A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vi-VN"/>
              </w:rPr>
              <w:t>, N=918</w:t>
            </w:r>
          </w:p>
        </w:tc>
        <w:tc>
          <w:tcPr>
            <w:tcW w:w="1154" w:type="dxa"/>
            <w:shd w:val="clear" w:color="auto" w:fill="auto"/>
            <w:noWrap/>
            <w:vAlign w:val="bottom"/>
          </w:tcPr>
          <w:p w14:paraId="5A50ACC1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vi-VN"/>
              </w:rPr>
            </w:pPr>
            <w:r w:rsidRPr="00BD56A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Asian</w:t>
            </w:r>
            <w:r w:rsidRPr="00BD56A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vi-VN"/>
              </w:rPr>
              <w:t>, N=6193</w:t>
            </w:r>
          </w:p>
        </w:tc>
        <w:tc>
          <w:tcPr>
            <w:tcW w:w="1468" w:type="dxa"/>
            <w:shd w:val="clear" w:color="auto" w:fill="auto"/>
            <w:noWrap/>
            <w:vAlign w:val="bottom"/>
          </w:tcPr>
          <w:p w14:paraId="64003D4E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vi-VN"/>
              </w:rPr>
            </w:pPr>
            <w:r w:rsidRPr="00BD56A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European</w:t>
            </w:r>
            <w:r w:rsidRPr="00BD56A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vi-VN"/>
              </w:rPr>
              <w:t>, N=12777</w:t>
            </w:r>
          </w:p>
        </w:tc>
        <w:tc>
          <w:tcPr>
            <w:tcW w:w="2089" w:type="dxa"/>
            <w:shd w:val="clear" w:color="auto" w:fill="auto"/>
            <w:vAlign w:val="bottom"/>
          </w:tcPr>
          <w:p w14:paraId="783CC754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vi-VN"/>
              </w:rPr>
            </w:pPr>
            <w:r w:rsidRPr="00BD56A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African</w:t>
            </w:r>
            <w:r w:rsidRPr="00BD56A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vi-VN"/>
              </w:rPr>
              <w:t>+</w:t>
            </w:r>
            <w:r w:rsidRPr="00BD56A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Middle East</w:t>
            </w:r>
            <w:r w:rsidRPr="00BD56A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vi-VN"/>
              </w:rPr>
              <w:t>, N=2299</w:t>
            </w:r>
          </w:p>
        </w:tc>
      </w:tr>
      <w:tr w:rsidR="008301C9" w:rsidRPr="00453989" w14:paraId="00D91276" w14:textId="77777777" w:rsidTr="008E0973">
        <w:trPr>
          <w:gridAfter w:val="1"/>
          <w:wAfter w:w="7" w:type="dxa"/>
          <w:trHeight w:val="324"/>
        </w:trPr>
        <w:tc>
          <w:tcPr>
            <w:tcW w:w="1865" w:type="dxa"/>
            <w:shd w:val="clear" w:color="auto" w:fill="auto"/>
            <w:noWrap/>
            <w:vAlign w:val="bottom"/>
          </w:tcPr>
          <w:p w14:paraId="7D55B8DE" w14:textId="77777777" w:rsidR="008301C9" w:rsidRPr="00BD56AF" w:rsidRDefault="008301C9" w:rsidP="008E0973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Age, mean (SD)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A209E4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54.35 (15.09)</w:t>
            </w:r>
          </w:p>
        </w:tc>
        <w:tc>
          <w:tcPr>
            <w:tcW w:w="1482" w:type="dxa"/>
            <w:shd w:val="clear" w:color="auto" w:fill="auto"/>
            <w:vAlign w:val="bottom"/>
          </w:tcPr>
          <w:p w14:paraId="4F626996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62.54 (16.37)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0D797FB4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57.92 (13.09)</w:t>
            </w:r>
          </w:p>
        </w:tc>
        <w:tc>
          <w:tcPr>
            <w:tcW w:w="1154" w:type="dxa"/>
            <w:shd w:val="clear" w:color="auto" w:fill="auto"/>
            <w:noWrap/>
            <w:vAlign w:val="bottom"/>
          </w:tcPr>
          <w:p w14:paraId="0924D890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63.15 (14.70)</w:t>
            </w:r>
          </w:p>
        </w:tc>
        <w:tc>
          <w:tcPr>
            <w:tcW w:w="1468" w:type="dxa"/>
            <w:shd w:val="clear" w:color="auto" w:fill="auto"/>
            <w:noWrap/>
            <w:vAlign w:val="bottom"/>
          </w:tcPr>
          <w:p w14:paraId="6594BA51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73.69 (10.29)</w:t>
            </w:r>
          </w:p>
        </w:tc>
        <w:tc>
          <w:tcPr>
            <w:tcW w:w="2089" w:type="dxa"/>
            <w:shd w:val="clear" w:color="auto" w:fill="auto"/>
            <w:vAlign w:val="bottom"/>
          </w:tcPr>
          <w:p w14:paraId="15BCA380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62.34 (14.92)</w:t>
            </w:r>
          </w:p>
        </w:tc>
      </w:tr>
      <w:tr w:rsidR="008301C9" w:rsidRPr="00453989" w14:paraId="2BE644F5" w14:textId="77777777" w:rsidTr="008E0973">
        <w:trPr>
          <w:gridAfter w:val="1"/>
          <w:wAfter w:w="7" w:type="dxa"/>
          <w:trHeight w:val="324"/>
        </w:trPr>
        <w:tc>
          <w:tcPr>
            <w:tcW w:w="1865" w:type="dxa"/>
            <w:shd w:val="clear" w:color="auto" w:fill="auto"/>
            <w:noWrap/>
            <w:vAlign w:val="bottom"/>
          </w:tcPr>
          <w:p w14:paraId="22A5EBBF" w14:textId="77777777" w:rsidR="008301C9" w:rsidRPr="00BD56AF" w:rsidRDefault="008301C9" w:rsidP="008E0973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Mortality, n (%)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51BEAD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54 (15.6%)</w:t>
            </w:r>
          </w:p>
        </w:tc>
        <w:tc>
          <w:tcPr>
            <w:tcW w:w="1482" w:type="dxa"/>
            <w:shd w:val="clear" w:color="auto" w:fill="auto"/>
            <w:vAlign w:val="bottom"/>
          </w:tcPr>
          <w:p w14:paraId="250CD259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2534 (18.52%)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77EE53E1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131 (13.97%)</w:t>
            </w:r>
          </w:p>
        </w:tc>
        <w:tc>
          <w:tcPr>
            <w:tcW w:w="1154" w:type="dxa"/>
            <w:shd w:val="clear" w:color="auto" w:fill="auto"/>
            <w:noWrap/>
            <w:vAlign w:val="bottom"/>
          </w:tcPr>
          <w:p w14:paraId="0D14DDBF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973 (15.71%)</w:t>
            </w:r>
          </w:p>
        </w:tc>
        <w:tc>
          <w:tcPr>
            <w:tcW w:w="1468" w:type="dxa"/>
            <w:shd w:val="clear" w:color="auto" w:fill="auto"/>
            <w:noWrap/>
            <w:vAlign w:val="bottom"/>
          </w:tcPr>
          <w:p w14:paraId="748B975D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3759 (29.42%)</w:t>
            </w:r>
          </w:p>
        </w:tc>
        <w:tc>
          <w:tcPr>
            <w:tcW w:w="2089" w:type="dxa"/>
            <w:shd w:val="clear" w:color="auto" w:fill="auto"/>
            <w:vAlign w:val="bottom"/>
          </w:tcPr>
          <w:p w14:paraId="2A3AC6B8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333 (14.48%)</w:t>
            </w:r>
          </w:p>
        </w:tc>
      </w:tr>
      <w:tr w:rsidR="008301C9" w:rsidRPr="00453989" w14:paraId="0671FEFD" w14:textId="77777777" w:rsidTr="008E0973">
        <w:trPr>
          <w:trHeight w:val="324"/>
        </w:trPr>
        <w:tc>
          <w:tcPr>
            <w:tcW w:w="11254" w:type="dxa"/>
            <w:gridSpan w:val="8"/>
            <w:shd w:val="clear" w:color="auto" w:fill="auto"/>
            <w:noWrap/>
            <w:vAlign w:val="bottom"/>
          </w:tcPr>
          <w:p w14:paraId="3BF022C0" w14:textId="77777777" w:rsidR="008301C9" w:rsidRPr="00BD56AF" w:rsidRDefault="008301C9" w:rsidP="008E0973">
            <w:pPr>
              <w:rPr>
                <w:rFonts w:ascii="Arial Narrow" w:eastAsia="Times New Roman" w:hAnsi="Arial Narrow" w:cstheme="minorHAnsi"/>
                <w:b/>
                <w:bCs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DM</w:t>
            </w:r>
            <w:r w:rsidRPr="00BD56A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vi-VN"/>
              </w:rPr>
              <w:t>-Cx, n</w:t>
            </w:r>
            <w:r w:rsidRPr="00BD56A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 xml:space="preserve"> (%)</w:t>
            </w:r>
          </w:p>
        </w:tc>
      </w:tr>
      <w:tr w:rsidR="008301C9" w:rsidRPr="00453989" w14:paraId="0EEFC5D6" w14:textId="77777777" w:rsidTr="008E0973">
        <w:trPr>
          <w:gridAfter w:val="1"/>
          <w:wAfter w:w="7" w:type="dxa"/>
          <w:trHeight w:val="324"/>
        </w:trPr>
        <w:tc>
          <w:tcPr>
            <w:tcW w:w="1865" w:type="dxa"/>
            <w:shd w:val="clear" w:color="auto" w:fill="auto"/>
            <w:noWrap/>
            <w:vAlign w:val="bottom"/>
          </w:tcPr>
          <w:p w14:paraId="5E4FDE37" w14:textId="77777777" w:rsidR="008301C9" w:rsidRPr="00BD56AF" w:rsidRDefault="008301C9" w:rsidP="008E0973">
            <w:pPr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vi-VN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vi-VN"/>
              </w:rPr>
              <w:t>Acute myocaridal infarction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0CC790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43 (12.40%)</w:t>
            </w:r>
          </w:p>
        </w:tc>
        <w:tc>
          <w:tcPr>
            <w:tcW w:w="1482" w:type="dxa"/>
            <w:shd w:val="clear" w:color="auto" w:fill="auto"/>
            <w:vAlign w:val="bottom"/>
          </w:tcPr>
          <w:p w14:paraId="3A50A226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1546 (11.30%)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4269668B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116 (12.64%)</w:t>
            </w:r>
          </w:p>
        </w:tc>
        <w:tc>
          <w:tcPr>
            <w:tcW w:w="1154" w:type="dxa"/>
            <w:shd w:val="clear" w:color="auto" w:fill="auto"/>
            <w:noWrap/>
            <w:vAlign w:val="bottom"/>
          </w:tcPr>
          <w:p w14:paraId="608FBB0F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697 (11.25%)</w:t>
            </w:r>
          </w:p>
        </w:tc>
        <w:tc>
          <w:tcPr>
            <w:tcW w:w="1468" w:type="dxa"/>
            <w:shd w:val="clear" w:color="auto" w:fill="auto"/>
            <w:noWrap/>
            <w:vAlign w:val="bottom"/>
          </w:tcPr>
          <w:p w14:paraId="0508231E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1741 (13.63%)</w:t>
            </w:r>
          </w:p>
        </w:tc>
        <w:tc>
          <w:tcPr>
            <w:tcW w:w="2089" w:type="dxa"/>
            <w:shd w:val="clear" w:color="auto" w:fill="auto"/>
            <w:vAlign w:val="bottom"/>
          </w:tcPr>
          <w:p w14:paraId="2437E242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274 (11.92%)</w:t>
            </w:r>
          </w:p>
        </w:tc>
      </w:tr>
      <w:tr w:rsidR="008301C9" w:rsidRPr="00453989" w14:paraId="308B6763" w14:textId="77777777" w:rsidTr="008E0973">
        <w:trPr>
          <w:gridAfter w:val="1"/>
          <w:wAfter w:w="7" w:type="dxa"/>
          <w:trHeight w:val="324"/>
        </w:trPr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F855DA3" w14:textId="77777777" w:rsidR="008301C9" w:rsidRPr="00BD56AF" w:rsidRDefault="008301C9" w:rsidP="008E0973">
            <w:pPr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vi-VN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vi-VN"/>
              </w:rPr>
              <w:t>Congestive heart failure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5A660736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49 (14.10%)</w:t>
            </w:r>
          </w:p>
        </w:tc>
        <w:tc>
          <w:tcPr>
            <w:tcW w:w="1482" w:type="dxa"/>
            <w:shd w:val="clear" w:color="auto" w:fill="auto"/>
            <w:vAlign w:val="bottom"/>
          </w:tcPr>
          <w:p w14:paraId="172F8A05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1828 (13.36%)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15CEAEC5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129 (14.05%)</w:t>
            </w:r>
          </w:p>
        </w:tc>
        <w:tc>
          <w:tcPr>
            <w:tcW w:w="1154" w:type="dxa"/>
            <w:shd w:val="clear" w:color="auto" w:fill="auto"/>
            <w:noWrap/>
            <w:vAlign w:val="bottom"/>
          </w:tcPr>
          <w:p w14:paraId="351383F3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574 (9.27%)</w:t>
            </w:r>
          </w:p>
        </w:tc>
        <w:tc>
          <w:tcPr>
            <w:tcW w:w="1468" w:type="dxa"/>
            <w:shd w:val="clear" w:color="auto" w:fill="auto"/>
            <w:noWrap/>
            <w:vAlign w:val="bottom"/>
          </w:tcPr>
          <w:p w14:paraId="48B9C696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2827 (22.13%)</w:t>
            </w:r>
          </w:p>
        </w:tc>
        <w:tc>
          <w:tcPr>
            <w:tcW w:w="2089" w:type="dxa"/>
            <w:shd w:val="clear" w:color="auto" w:fill="auto"/>
            <w:vAlign w:val="bottom"/>
          </w:tcPr>
          <w:p w14:paraId="1A044302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293 (12.74%)</w:t>
            </w:r>
          </w:p>
        </w:tc>
      </w:tr>
      <w:tr w:rsidR="008301C9" w:rsidRPr="00453989" w14:paraId="01BD7ABD" w14:textId="77777777" w:rsidTr="008E0973">
        <w:trPr>
          <w:gridAfter w:val="1"/>
          <w:wAfter w:w="7" w:type="dxa"/>
          <w:trHeight w:val="324"/>
        </w:trPr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F0A1BA0" w14:textId="77777777" w:rsidR="008301C9" w:rsidRPr="00BD56AF" w:rsidRDefault="008301C9" w:rsidP="008E0973">
            <w:pPr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u w:val="single"/>
              </w:rPr>
            </w:pPr>
            <w:r w:rsidRPr="00BD56AF">
              <w:rPr>
                <w:rFonts w:ascii="Arial Narrow" w:eastAsia="Times New Roman" w:hAnsi="Arial Narrow" w:cs="Calibri"/>
                <w:color w:val="000000"/>
                <w:sz w:val="16"/>
                <w:szCs w:val="16"/>
                <w:u w:val="single"/>
              </w:rPr>
              <w:t>DM complicated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71D2C115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216 (62.2%)</w:t>
            </w:r>
          </w:p>
        </w:tc>
        <w:tc>
          <w:tcPr>
            <w:tcW w:w="1482" w:type="dxa"/>
            <w:shd w:val="clear" w:color="auto" w:fill="auto"/>
            <w:vAlign w:val="bottom"/>
          </w:tcPr>
          <w:p w14:paraId="3D463B7D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7522 (54.99%)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4A6503CD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570 (62.09%)</w:t>
            </w:r>
          </w:p>
        </w:tc>
        <w:tc>
          <w:tcPr>
            <w:tcW w:w="1154" w:type="dxa"/>
            <w:shd w:val="clear" w:color="auto" w:fill="auto"/>
            <w:noWrap/>
            <w:vAlign w:val="bottom"/>
          </w:tcPr>
          <w:p w14:paraId="204F9DB3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2250 (36.33%)</w:t>
            </w:r>
          </w:p>
        </w:tc>
        <w:tc>
          <w:tcPr>
            <w:tcW w:w="1468" w:type="dxa"/>
            <w:shd w:val="clear" w:color="auto" w:fill="auto"/>
            <w:noWrap/>
            <w:vAlign w:val="bottom"/>
          </w:tcPr>
          <w:p w14:paraId="2961A7C8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7345 (57.49%)</w:t>
            </w:r>
          </w:p>
        </w:tc>
        <w:tc>
          <w:tcPr>
            <w:tcW w:w="2089" w:type="dxa"/>
            <w:shd w:val="clear" w:color="auto" w:fill="auto"/>
            <w:vAlign w:val="bottom"/>
          </w:tcPr>
          <w:p w14:paraId="226E6FA3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1114 (48.46%)</w:t>
            </w:r>
          </w:p>
        </w:tc>
      </w:tr>
      <w:tr w:rsidR="008301C9" w:rsidRPr="00453989" w14:paraId="4C159304" w14:textId="77777777" w:rsidTr="008E0973">
        <w:trPr>
          <w:gridAfter w:val="1"/>
          <w:wAfter w:w="7" w:type="dxa"/>
          <w:trHeight w:val="324"/>
        </w:trPr>
        <w:tc>
          <w:tcPr>
            <w:tcW w:w="1865" w:type="dxa"/>
            <w:shd w:val="clear" w:color="auto" w:fill="auto"/>
            <w:noWrap/>
            <w:vAlign w:val="bottom"/>
          </w:tcPr>
          <w:p w14:paraId="5D1A52D1" w14:textId="77777777" w:rsidR="008301C9" w:rsidRPr="00BD56AF" w:rsidRDefault="008301C9" w:rsidP="008E0973">
            <w:pPr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 xml:space="preserve">Cerebrovascular 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E7F192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17 (4.9%)</w:t>
            </w:r>
          </w:p>
        </w:tc>
        <w:tc>
          <w:tcPr>
            <w:tcW w:w="1482" w:type="dxa"/>
            <w:shd w:val="clear" w:color="auto" w:fill="auto"/>
            <w:vAlign w:val="bottom"/>
          </w:tcPr>
          <w:p w14:paraId="3E2B501F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893 (6.53%)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1EAD8630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82 (8.93%)</w:t>
            </w:r>
          </w:p>
        </w:tc>
        <w:tc>
          <w:tcPr>
            <w:tcW w:w="1154" w:type="dxa"/>
            <w:shd w:val="clear" w:color="auto" w:fill="auto"/>
            <w:noWrap/>
            <w:vAlign w:val="bottom"/>
          </w:tcPr>
          <w:p w14:paraId="02019983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404 (6.52%)</w:t>
            </w:r>
          </w:p>
        </w:tc>
        <w:tc>
          <w:tcPr>
            <w:tcW w:w="1468" w:type="dxa"/>
            <w:shd w:val="clear" w:color="auto" w:fill="auto"/>
            <w:noWrap/>
            <w:vAlign w:val="bottom"/>
          </w:tcPr>
          <w:p w14:paraId="126AE14D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1163 (9.10%)</w:t>
            </w:r>
          </w:p>
        </w:tc>
        <w:tc>
          <w:tcPr>
            <w:tcW w:w="2089" w:type="dxa"/>
            <w:shd w:val="clear" w:color="auto" w:fill="auto"/>
            <w:vAlign w:val="bottom"/>
          </w:tcPr>
          <w:p w14:paraId="29520EFC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144 (6.26%)</w:t>
            </w:r>
          </w:p>
        </w:tc>
      </w:tr>
      <w:tr w:rsidR="008301C9" w:rsidRPr="00453989" w14:paraId="1D1997EF" w14:textId="77777777" w:rsidTr="008E0973">
        <w:trPr>
          <w:gridAfter w:val="1"/>
          <w:wAfter w:w="7" w:type="dxa"/>
          <w:trHeight w:val="324"/>
        </w:trPr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2B5E681" w14:textId="77777777" w:rsidR="008301C9" w:rsidRPr="00BD56AF" w:rsidRDefault="008301C9" w:rsidP="008E0973">
            <w:pPr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vi-VN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Peripheral</w:t>
            </w: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vi-VN"/>
              </w:rPr>
              <w:t xml:space="preserve"> vascular disease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4758CBD6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15 (4.3%)</w:t>
            </w:r>
          </w:p>
        </w:tc>
        <w:tc>
          <w:tcPr>
            <w:tcW w:w="1482" w:type="dxa"/>
            <w:shd w:val="clear" w:color="auto" w:fill="auto"/>
            <w:vAlign w:val="bottom"/>
          </w:tcPr>
          <w:p w14:paraId="3490BD04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554 (4.05%)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2FB007FD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20 (2.18%)</w:t>
            </w:r>
          </w:p>
        </w:tc>
        <w:tc>
          <w:tcPr>
            <w:tcW w:w="1154" w:type="dxa"/>
            <w:shd w:val="clear" w:color="auto" w:fill="auto"/>
            <w:noWrap/>
            <w:vAlign w:val="bottom"/>
          </w:tcPr>
          <w:p w14:paraId="0F2F3DF8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118 (1.91%)</w:t>
            </w:r>
          </w:p>
        </w:tc>
        <w:tc>
          <w:tcPr>
            <w:tcW w:w="1468" w:type="dxa"/>
            <w:shd w:val="clear" w:color="auto" w:fill="auto"/>
            <w:noWrap/>
            <w:vAlign w:val="bottom"/>
          </w:tcPr>
          <w:p w14:paraId="22690A65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658 (5.15%)</w:t>
            </w:r>
          </w:p>
        </w:tc>
        <w:tc>
          <w:tcPr>
            <w:tcW w:w="2089" w:type="dxa"/>
            <w:shd w:val="clear" w:color="auto" w:fill="auto"/>
            <w:vAlign w:val="bottom"/>
          </w:tcPr>
          <w:p w14:paraId="32C07A1E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86 (3.74%)</w:t>
            </w:r>
          </w:p>
        </w:tc>
      </w:tr>
      <w:tr w:rsidR="008301C9" w:rsidRPr="00453989" w14:paraId="3EDE4E09" w14:textId="77777777" w:rsidTr="008E0973">
        <w:trPr>
          <w:gridAfter w:val="1"/>
          <w:wAfter w:w="7" w:type="dxa"/>
          <w:trHeight w:val="324"/>
        </w:trPr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9E666CA" w14:textId="77777777" w:rsidR="008301C9" w:rsidRPr="00BD56AF" w:rsidRDefault="008301C9" w:rsidP="008E0973">
            <w:pPr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vi-VN"/>
              </w:rPr>
            </w:pPr>
            <w:r w:rsidRPr="00BD56A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vi-VN"/>
              </w:rPr>
              <w:t>R</w:t>
            </w:r>
            <w:proofErr w:type="spellStart"/>
            <w:r w:rsidRPr="00BD56AF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enal</w:t>
            </w:r>
            <w:proofErr w:type="spellEnd"/>
            <w:r w:rsidRPr="00BD56A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vi-VN"/>
              </w:rPr>
              <w:t xml:space="preserve"> disease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170251B7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57 (16.4%)</w:t>
            </w:r>
          </w:p>
        </w:tc>
        <w:tc>
          <w:tcPr>
            <w:tcW w:w="1482" w:type="dxa"/>
            <w:shd w:val="clear" w:color="auto" w:fill="auto"/>
            <w:vAlign w:val="bottom"/>
          </w:tcPr>
          <w:p w14:paraId="4F059666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2138 (15.63%)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24679462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216 (23.53%)</w:t>
            </w:r>
          </w:p>
        </w:tc>
        <w:tc>
          <w:tcPr>
            <w:tcW w:w="1154" w:type="dxa"/>
            <w:shd w:val="clear" w:color="auto" w:fill="auto"/>
            <w:noWrap/>
            <w:vAlign w:val="bottom"/>
          </w:tcPr>
          <w:p w14:paraId="34B43876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842 (13.60%)</w:t>
            </w:r>
          </w:p>
        </w:tc>
        <w:tc>
          <w:tcPr>
            <w:tcW w:w="1468" w:type="dxa"/>
            <w:shd w:val="clear" w:color="auto" w:fill="auto"/>
            <w:noWrap/>
            <w:vAlign w:val="bottom"/>
          </w:tcPr>
          <w:p w14:paraId="00E6DDF0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2870 (22.46%)</w:t>
            </w:r>
          </w:p>
        </w:tc>
        <w:tc>
          <w:tcPr>
            <w:tcW w:w="2089" w:type="dxa"/>
            <w:shd w:val="clear" w:color="auto" w:fill="auto"/>
            <w:vAlign w:val="bottom"/>
          </w:tcPr>
          <w:p w14:paraId="33DCF636" w14:textId="77777777" w:rsidR="008301C9" w:rsidRPr="00BD56AF" w:rsidRDefault="008301C9" w:rsidP="008E0973">
            <w:pPr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</w:pPr>
            <w:r w:rsidRPr="00BD56AF">
              <w:rPr>
                <w:rFonts w:ascii="Arial Narrow" w:eastAsia="Times New Roman" w:hAnsi="Arial Narrow" w:cstheme="minorHAnsi"/>
                <w:color w:val="000000"/>
                <w:sz w:val="16"/>
                <w:szCs w:val="16"/>
              </w:rPr>
              <w:t>346 (15.05%)</w:t>
            </w:r>
          </w:p>
        </w:tc>
      </w:tr>
    </w:tbl>
    <w:p w14:paraId="55DCD465" w14:textId="77777777" w:rsidR="00376912" w:rsidRPr="00376912" w:rsidRDefault="00376912" w:rsidP="00376912">
      <w:pPr>
        <w:rPr>
          <w:rFonts w:ascii="Arial" w:hAnsi="Arial" w:cs="Arial"/>
          <w:sz w:val="22"/>
          <w:szCs w:val="22"/>
        </w:rPr>
      </w:pPr>
    </w:p>
    <w:p w14:paraId="3BCDC53E" w14:textId="77777777" w:rsidR="00376912" w:rsidRPr="00376912" w:rsidRDefault="00376912" w:rsidP="00376912">
      <w:pPr>
        <w:rPr>
          <w:rFonts w:ascii="Arial" w:hAnsi="Arial" w:cs="Arial"/>
          <w:sz w:val="22"/>
          <w:szCs w:val="22"/>
        </w:rPr>
      </w:pPr>
    </w:p>
    <w:p w14:paraId="129603F5" w14:textId="77777777" w:rsidR="00376912" w:rsidRPr="00376912" w:rsidRDefault="00376912" w:rsidP="00376912">
      <w:pPr>
        <w:rPr>
          <w:rFonts w:ascii="Arial" w:hAnsi="Arial" w:cs="Arial"/>
          <w:sz w:val="22"/>
          <w:szCs w:val="22"/>
        </w:rPr>
      </w:pPr>
    </w:p>
    <w:p w14:paraId="65B749E6" w14:textId="77777777" w:rsidR="00376912" w:rsidRPr="00376912" w:rsidRDefault="00376912" w:rsidP="00376912">
      <w:pPr>
        <w:rPr>
          <w:rFonts w:ascii="Arial" w:hAnsi="Arial" w:cs="Arial"/>
          <w:sz w:val="22"/>
          <w:szCs w:val="22"/>
        </w:rPr>
      </w:pPr>
    </w:p>
    <w:p w14:paraId="28787756" w14:textId="77777777" w:rsidR="00376912" w:rsidRPr="00376912" w:rsidRDefault="00376912" w:rsidP="00376912">
      <w:pPr>
        <w:rPr>
          <w:rFonts w:ascii="Arial" w:hAnsi="Arial" w:cs="Arial"/>
          <w:sz w:val="22"/>
          <w:szCs w:val="22"/>
        </w:rPr>
      </w:pPr>
    </w:p>
    <w:p w14:paraId="423ECDF3" w14:textId="77777777" w:rsidR="00376912" w:rsidRPr="00376912" w:rsidRDefault="00376912" w:rsidP="00376912">
      <w:pPr>
        <w:rPr>
          <w:rFonts w:ascii="Arial" w:hAnsi="Arial" w:cs="Arial"/>
          <w:sz w:val="22"/>
          <w:szCs w:val="22"/>
        </w:rPr>
      </w:pPr>
    </w:p>
    <w:p w14:paraId="22493BF5" w14:textId="77777777" w:rsidR="00376912" w:rsidRPr="00376912" w:rsidRDefault="00376912" w:rsidP="00376912">
      <w:pPr>
        <w:rPr>
          <w:rFonts w:ascii="Arial" w:hAnsi="Arial" w:cs="Arial"/>
          <w:sz w:val="22"/>
          <w:szCs w:val="22"/>
        </w:rPr>
      </w:pPr>
    </w:p>
    <w:p w14:paraId="551BFB7D" w14:textId="77777777" w:rsidR="00376912" w:rsidRPr="00376912" w:rsidRDefault="00376912" w:rsidP="00376912">
      <w:pPr>
        <w:rPr>
          <w:rFonts w:ascii="Arial" w:hAnsi="Arial" w:cs="Arial"/>
          <w:sz w:val="22"/>
          <w:szCs w:val="22"/>
        </w:rPr>
      </w:pPr>
    </w:p>
    <w:p w14:paraId="68DA3B8E" w14:textId="77777777" w:rsidR="00376912" w:rsidRPr="00376912" w:rsidRDefault="00376912" w:rsidP="00376912">
      <w:pPr>
        <w:rPr>
          <w:rFonts w:ascii="Arial" w:hAnsi="Arial" w:cs="Arial"/>
          <w:sz w:val="22"/>
          <w:szCs w:val="22"/>
        </w:rPr>
      </w:pPr>
    </w:p>
    <w:p w14:paraId="7EE2E529" w14:textId="77777777" w:rsidR="00376912" w:rsidRPr="00376912" w:rsidRDefault="00376912" w:rsidP="00376912">
      <w:pPr>
        <w:rPr>
          <w:rFonts w:ascii="Arial" w:hAnsi="Arial" w:cs="Arial"/>
          <w:sz w:val="22"/>
          <w:szCs w:val="22"/>
        </w:rPr>
      </w:pPr>
    </w:p>
    <w:p w14:paraId="466F1231" w14:textId="77777777" w:rsidR="00376912" w:rsidRPr="00376912" w:rsidRDefault="00376912" w:rsidP="00376912">
      <w:pPr>
        <w:rPr>
          <w:rFonts w:ascii="Arial" w:hAnsi="Arial" w:cs="Arial"/>
          <w:sz w:val="22"/>
          <w:szCs w:val="22"/>
        </w:rPr>
      </w:pPr>
    </w:p>
    <w:p w14:paraId="2C09B6B5" w14:textId="77777777" w:rsidR="00376912" w:rsidRPr="00376912" w:rsidRDefault="00376912" w:rsidP="00376912">
      <w:pPr>
        <w:rPr>
          <w:rFonts w:ascii="Arial" w:hAnsi="Arial" w:cs="Arial"/>
          <w:sz w:val="22"/>
          <w:szCs w:val="22"/>
        </w:rPr>
      </w:pPr>
    </w:p>
    <w:p w14:paraId="70C811F3" w14:textId="77777777" w:rsidR="00376912" w:rsidRPr="00376912" w:rsidRDefault="00376912" w:rsidP="00376912">
      <w:pPr>
        <w:rPr>
          <w:rFonts w:ascii="Arial" w:hAnsi="Arial" w:cs="Arial"/>
          <w:sz w:val="22"/>
          <w:szCs w:val="22"/>
        </w:rPr>
      </w:pPr>
    </w:p>
    <w:p w14:paraId="3EDC249C" w14:textId="77777777" w:rsidR="00376912" w:rsidRPr="00376912" w:rsidRDefault="00376912" w:rsidP="00376912">
      <w:pPr>
        <w:rPr>
          <w:rFonts w:ascii="Arial" w:hAnsi="Arial" w:cs="Arial"/>
          <w:sz w:val="22"/>
          <w:szCs w:val="22"/>
        </w:rPr>
      </w:pPr>
    </w:p>
    <w:sectPr w:rsidR="00376912" w:rsidRPr="00376912" w:rsidSect="003127A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79"/>
    <w:rsid w:val="0000136C"/>
    <w:rsid w:val="000A1E4D"/>
    <w:rsid w:val="000A61D2"/>
    <w:rsid w:val="000B6314"/>
    <w:rsid w:val="000C09DE"/>
    <w:rsid w:val="000E0B24"/>
    <w:rsid w:val="00121FE4"/>
    <w:rsid w:val="001245D1"/>
    <w:rsid w:val="00137073"/>
    <w:rsid w:val="001A68E5"/>
    <w:rsid w:val="001C318E"/>
    <w:rsid w:val="001E37B5"/>
    <w:rsid w:val="001F4799"/>
    <w:rsid w:val="00206A53"/>
    <w:rsid w:val="002315D1"/>
    <w:rsid w:val="00233E43"/>
    <w:rsid w:val="00243B23"/>
    <w:rsid w:val="00246C92"/>
    <w:rsid w:val="00272E64"/>
    <w:rsid w:val="00273253"/>
    <w:rsid w:val="002800C2"/>
    <w:rsid w:val="002932DC"/>
    <w:rsid w:val="002942E1"/>
    <w:rsid w:val="00296550"/>
    <w:rsid w:val="002A0328"/>
    <w:rsid w:val="002D72D3"/>
    <w:rsid w:val="002E3E88"/>
    <w:rsid w:val="002F17C9"/>
    <w:rsid w:val="002F5C2D"/>
    <w:rsid w:val="00300C0E"/>
    <w:rsid w:val="003127A1"/>
    <w:rsid w:val="00327200"/>
    <w:rsid w:val="0036709B"/>
    <w:rsid w:val="00373838"/>
    <w:rsid w:val="00376912"/>
    <w:rsid w:val="0038136D"/>
    <w:rsid w:val="0038433B"/>
    <w:rsid w:val="003A5989"/>
    <w:rsid w:val="003B3A44"/>
    <w:rsid w:val="003E267B"/>
    <w:rsid w:val="003E5ED0"/>
    <w:rsid w:val="003E61D3"/>
    <w:rsid w:val="003F192D"/>
    <w:rsid w:val="0041560F"/>
    <w:rsid w:val="00422D83"/>
    <w:rsid w:val="004455EA"/>
    <w:rsid w:val="00450DF1"/>
    <w:rsid w:val="00453989"/>
    <w:rsid w:val="00475F0E"/>
    <w:rsid w:val="00477BCE"/>
    <w:rsid w:val="00486533"/>
    <w:rsid w:val="004B07A5"/>
    <w:rsid w:val="004B4725"/>
    <w:rsid w:val="004C5972"/>
    <w:rsid w:val="00533299"/>
    <w:rsid w:val="00550C9E"/>
    <w:rsid w:val="00572D71"/>
    <w:rsid w:val="005A4920"/>
    <w:rsid w:val="006474FA"/>
    <w:rsid w:val="00662DEC"/>
    <w:rsid w:val="006D15E2"/>
    <w:rsid w:val="006F5430"/>
    <w:rsid w:val="00706683"/>
    <w:rsid w:val="00710C35"/>
    <w:rsid w:val="00727665"/>
    <w:rsid w:val="00735192"/>
    <w:rsid w:val="007A27BB"/>
    <w:rsid w:val="007B09D9"/>
    <w:rsid w:val="007E75EA"/>
    <w:rsid w:val="008055E9"/>
    <w:rsid w:val="008301C9"/>
    <w:rsid w:val="00854217"/>
    <w:rsid w:val="00873298"/>
    <w:rsid w:val="00881849"/>
    <w:rsid w:val="008819C2"/>
    <w:rsid w:val="00883E2C"/>
    <w:rsid w:val="008A6BB1"/>
    <w:rsid w:val="008C0AC8"/>
    <w:rsid w:val="008C1816"/>
    <w:rsid w:val="008D333B"/>
    <w:rsid w:val="008D536F"/>
    <w:rsid w:val="008F7708"/>
    <w:rsid w:val="00903A2E"/>
    <w:rsid w:val="00930DFA"/>
    <w:rsid w:val="00936058"/>
    <w:rsid w:val="009707B7"/>
    <w:rsid w:val="00980D44"/>
    <w:rsid w:val="009D0CF8"/>
    <w:rsid w:val="009F410C"/>
    <w:rsid w:val="009F7EEE"/>
    <w:rsid w:val="00A25508"/>
    <w:rsid w:val="00A46274"/>
    <w:rsid w:val="00A56F62"/>
    <w:rsid w:val="00A96C99"/>
    <w:rsid w:val="00AC2306"/>
    <w:rsid w:val="00AD4B26"/>
    <w:rsid w:val="00B242C5"/>
    <w:rsid w:val="00B45328"/>
    <w:rsid w:val="00B55325"/>
    <w:rsid w:val="00B679EF"/>
    <w:rsid w:val="00B8545C"/>
    <w:rsid w:val="00B96597"/>
    <w:rsid w:val="00BB1C3E"/>
    <w:rsid w:val="00BB5610"/>
    <w:rsid w:val="00BD56AF"/>
    <w:rsid w:val="00BE22FD"/>
    <w:rsid w:val="00C026AE"/>
    <w:rsid w:val="00C22420"/>
    <w:rsid w:val="00C40CAD"/>
    <w:rsid w:val="00C62E18"/>
    <w:rsid w:val="00C918A2"/>
    <w:rsid w:val="00CB3C4C"/>
    <w:rsid w:val="00CD6AF2"/>
    <w:rsid w:val="00CF153A"/>
    <w:rsid w:val="00CF53B6"/>
    <w:rsid w:val="00D02836"/>
    <w:rsid w:val="00D0362B"/>
    <w:rsid w:val="00D12F16"/>
    <w:rsid w:val="00D23252"/>
    <w:rsid w:val="00D24B58"/>
    <w:rsid w:val="00D252EB"/>
    <w:rsid w:val="00D334AC"/>
    <w:rsid w:val="00D35063"/>
    <w:rsid w:val="00D84D41"/>
    <w:rsid w:val="00DC0D23"/>
    <w:rsid w:val="00DD5E79"/>
    <w:rsid w:val="00DE5D56"/>
    <w:rsid w:val="00E4495F"/>
    <w:rsid w:val="00E5691A"/>
    <w:rsid w:val="00E90671"/>
    <w:rsid w:val="00E96104"/>
    <w:rsid w:val="00EA174C"/>
    <w:rsid w:val="00EA4B67"/>
    <w:rsid w:val="00EA5958"/>
    <w:rsid w:val="00EB0629"/>
    <w:rsid w:val="00EB618C"/>
    <w:rsid w:val="00EC4F2A"/>
    <w:rsid w:val="00ED54AE"/>
    <w:rsid w:val="00F31899"/>
    <w:rsid w:val="00F73BFF"/>
    <w:rsid w:val="00FC18B0"/>
    <w:rsid w:val="00FE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77867"/>
  <w15:chartTrackingRefBased/>
  <w15:docId w15:val="{D448DD46-9FBC-884E-80CC-9566DB39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10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C09DE"/>
    <w:rPr>
      <w:i/>
      <w:iCs/>
    </w:rPr>
  </w:style>
  <w:style w:type="paragraph" w:styleId="Revision">
    <w:name w:val="Revision"/>
    <w:hidden/>
    <w:uiPriority w:val="99"/>
    <w:semiHidden/>
    <w:rsid w:val="002800C2"/>
  </w:style>
  <w:style w:type="character" w:styleId="CommentReference">
    <w:name w:val="annotation reference"/>
    <w:basedOn w:val="DefaultParagraphFont"/>
    <w:uiPriority w:val="99"/>
    <w:semiHidden/>
    <w:unhideWhenUsed/>
    <w:rsid w:val="00137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0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0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abs.gov.au/statistics/classifications/standard-australian-classification-countries-sacc/latest-relea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59A810-8721-4F2C-832F-0106C286D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21D82B-3F99-4B30-8B02-FA9279625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C14D8-1DB3-4938-B63D-0904F0957B2F}">
  <ds:schemaRefs>
    <ds:schemaRef ds:uri="http://purl.org/dc/elements/1.1/"/>
    <ds:schemaRef ds:uri="6911e96c-4cc4-42d5-8e43-f93924cf6a05"/>
    <ds:schemaRef ds:uri="http://purl.org/dc/terms/"/>
    <ds:schemaRef ds:uri="9c8a2b7b-0bee-4c48-b0a6-23db8982d3bc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cab52c9b-ab33-4221-8af9-54f8f2b86a80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 Do</dc:creator>
  <cp:keywords/>
  <dc:description/>
  <cp:lastModifiedBy>Tanya Yandall</cp:lastModifiedBy>
  <cp:revision>2</cp:revision>
  <dcterms:created xsi:type="dcterms:W3CDTF">2025-05-22T08:20:00Z</dcterms:created>
  <dcterms:modified xsi:type="dcterms:W3CDTF">2025-05-22T08:20:00Z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