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6ADF05DC" w:rsidR="002B7FC8" w:rsidRPr="00242808" w:rsidRDefault="003D2670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Participating, Protecting, and Promoting a New Food Security/Food Sovereignty Infrastructure: A </w:t>
            </w:r>
            <w:r w:rsidRPr="004B366D">
              <w:rPr>
                <w:rFonts w:ascii="Arial" w:hAnsi="Arial" w:cs="Arial"/>
                <w:b/>
                <w:color w:val="000000"/>
                <w:sz w:val="22"/>
                <w:szCs w:val="22"/>
              </w:rPr>
              <w:t>S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trengths-B</w:t>
            </w:r>
            <w:r w:rsidRPr="004B366D">
              <w:rPr>
                <w:rFonts w:ascii="Arial" w:hAnsi="Arial" w:cs="Arial"/>
                <w:b/>
                <w:color w:val="000000"/>
                <w:sz w:val="22"/>
                <w:szCs w:val="22"/>
              </w:rPr>
              <w:t>ased</w:t>
            </w:r>
            <w:r w:rsidRPr="00F411B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Systems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Approach for Garnering High Levels of Community Involvement in a North American Tribal Setting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6F29DB18" w14:textId="19B29CAE" w:rsidR="003D2670" w:rsidRDefault="003D2670" w:rsidP="003D2670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 Native American health program is tackling the dual challenges of food scarcity and diabetes by quickly building food-to-school-to-community infrastructure which consists of 5 geodesic greenhouses and a dozen classroom grow-towers, accompanying curricula, projects and events. Threats include vandalism, and reluctance among educators to partake in new programs. The strength-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based-systems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approach brings three key strategies and measurable outcomes offering safe spaces that are inclusive, and resilient for sustaining this nascent food ecology. </w:t>
            </w:r>
          </w:p>
          <w:p w14:paraId="5A4DE253" w14:textId="4F516CD9" w:rsidR="00DA7A71" w:rsidRDefault="00C73E8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Objectives</w:t>
            </w:r>
          </w:p>
          <w:p w14:paraId="5A4DE257" w14:textId="65171C34" w:rsidR="00DA7A71" w:rsidRDefault="003D2670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C66C6">
              <w:rPr>
                <w:rFonts w:ascii="Arial" w:hAnsi="Arial" w:cs="Arial"/>
                <w:b/>
                <w:color w:val="000000"/>
                <w:sz w:val="22"/>
                <w:szCs w:val="22"/>
              </w:rPr>
              <w:t>First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, to identify the strength-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based systems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approach, its strategies, processes and measured outcomes through the food initiative. </w:t>
            </w:r>
            <w:r w:rsidRPr="004C66C6">
              <w:rPr>
                <w:rFonts w:ascii="Arial" w:hAnsi="Arial" w:cs="Arial"/>
                <w:b/>
                <w:sz w:val="22"/>
                <w:szCs w:val="22"/>
              </w:rPr>
              <w:t>Second</w:t>
            </w:r>
            <w:r>
              <w:rPr>
                <w:rFonts w:ascii="Arial" w:hAnsi="Arial" w:cs="Arial"/>
                <w:sz w:val="22"/>
                <w:szCs w:val="22"/>
              </w:rPr>
              <w:t xml:space="preserve">, to train participants on the practical aspects of participatory growing through the alignment of purpose paradigm. </w:t>
            </w:r>
            <w:r w:rsidRPr="004C66C6">
              <w:rPr>
                <w:rFonts w:ascii="Arial" w:hAnsi="Arial" w:cs="Arial"/>
                <w:b/>
                <w:sz w:val="22"/>
                <w:szCs w:val="22"/>
              </w:rPr>
              <w:t>Third</w:t>
            </w:r>
            <w:r>
              <w:rPr>
                <w:rFonts w:ascii="Arial" w:hAnsi="Arial" w:cs="Arial"/>
                <w:sz w:val="22"/>
                <w:szCs w:val="22"/>
              </w:rPr>
              <w:t>, to share the application of theory-based models that honour Native American traditions as resilient, central and inclusive to the program initiative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A4DE258" w14:textId="4F289BF8" w:rsidR="00DA7A71" w:rsidRDefault="00C73E8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Format</w:t>
            </w:r>
          </w:p>
          <w:p w14:paraId="68C9EF5E" w14:textId="635A4537" w:rsidR="003D2670" w:rsidRDefault="003D2670" w:rsidP="003D2670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F411BB">
              <w:rPr>
                <w:rFonts w:ascii="Arial" w:hAnsi="Arial" w:cs="Arial"/>
                <w:color w:val="000000"/>
                <w:sz w:val="22"/>
                <w:szCs w:val="22"/>
              </w:rPr>
              <w:t xml:space="preserve">Overview of the strengths-based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systems </w:t>
            </w:r>
            <w:r w:rsidRPr="00F411BB">
              <w:rPr>
                <w:rFonts w:ascii="Arial" w:hAnsi="Arial" w:cs="Arial"/>
                <w:color w:val="000000"/>
                <w:sz w:val="22"/>
                <w:szCs w:val="22"/>
              </w:rPr>
              <w:t xml:space="preserve">approach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r w:rsidRPr="00F411BB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0-</w:t>
            </w:r>
            <w:r w:rsidRPr="00F411BB">
              <w:rPr>
                <w:rFonts w:ascii="Arial" w:hAnsi="Arial" w:cs="Arial"/>
                <w:color w:val="000000"/>
                <w:sz w:val="22"/>
                <w:szCs w:val="22"/>
              </w:rPr>
              <w:t>minutes)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 Video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</w:t>
            </w:r>
            <w:r w:rsidRPr="000C41B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of the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successful </w:t>
            </w:r>
            <w:r w:rsidRPr="000C41B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restoration of the pure American Bison to the tribal lands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as addressing </w:t>
            </w:r>
            <w:r w:rsidRPr="00C70183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historical trauma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, colonization,</w:t>
            </w:r>
            <w:r w:rsidRPr="00C70183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displacement, captivity, </w:t>
            </w:r>
            <w:r w:rsidRPr="00C70183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mass starvation,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federal </w:t>
            </w:r>
            <w:r w:rsidRPr="00C70183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food dependence, and the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contemporary </w:t>
            </w:r>
            <w:r w:rsidRPr="00C70183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peril of “food deserts”. </w:t>
            </w:r>
            <w:r w:rsidRPr="000C41B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(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5-minute</w:t>
            </w:r>
            <w:r w:rsidRPr="000C41B7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video</w:t>
            </w:r>
            <w:r w:rsidRPr="000C41B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clip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/ 10-minutes for questions/discussion</w:t>
            </w:r>
            <w:r w:rsidRPr="000C41B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)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. </w:t>
            </w:r>
          </w:p>
          <w:p w14:paraId="25F0CB3B" w14:textId="77777777" w:rsidR="003D2670" w:rsidRPr="00F411BB" w:rsidRDefault="003D2670" w:rsidP="003D267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411BB">
              <w:rPr>
                <w:rFonts w:ascii="Arial" w:hAnsi="Arial" w:cs="Arial"/>
                <w:color w:val="000000"/>
                <w:sz w:val="22"/>
                <w:szCs w:val="22"/>
              </w:rPr>
              <w:t xml:space="preserve">Workshop breaks into groups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that rotate through</w:t>
            </w:r>
            <w:r w:rsidRPr="00F411BB">
              <w:rPr>
                <w:rFonts w:ascii="Arial" w:hAnsi="Arial" w:cs="Arial"/>
                <w:color w:val="000000"/>
                <w:sz w:val="22"/>
                <w:szCs w:val="22"/>
              </w:rPr>
              <w:t xml:space="preserve"> three separate case studies presented by youth tribal leaders A) Practical troubleshooting of infrastructure. B) Youth documentation processes and visual inquiry.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C</w:t>
            </w:r>
            <w:r w:rsidRPr="00F411BB">
              <w:rPr>
                <w:rFonts w:ascii="Arial" w:hAnsi="Arial" w:cs="Arial"/>
                <w:color w:val="000000"/>
                <w:sz w:val="22"/>
                <w:szCs w:val="22"/>
              </w:rPr>
              <w:t xml:space="preserve">) School-based participatory tasting, cooking and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Native </w:t>
            </w:r>
            <w:r w:rsidRPr="00F411BB">
              <w:rPr>
                <w:rFonts w:ascii="Arial" w:hAnsi="Arial" w:cs="Arial"/>
                <w:color w:val="000000"/>
                <w:sz w:val="22"/>
                <w:szCs w:val="22"/>
              </w:rPr>
              <w:t xml:space="preserve">recipe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community </w:t>
            </w:r>
            <w:r w:rsidRPr="00F411BB">
              <w:rPr>
                <w:rFonts w:ascii="Arial" w:hAnsi="Arial" w:cs="Arial"/>
                <w:color w:val="000000"/>
                <w:sz w:val="22"/>
                <w:szCs w:val="22"/>
              </w:rPr>
              <w:t>collaborative. (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20-minute</w:t>
            </w:r>
            <w:r w:rsidRPr="00F411B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repeated, simultaneous intervals with</w:t>
            </w:r>
            <w:r w:rsidRPr="00F411BB">
              <w:rPr>
                <w:rFonts w:ascii="Arial" w:hAnsi="Arial" w:cs="Arial"/>
                <w:color w:val="000000"/>
                <w:sz w:val="22"/>
                <w:szCs w:val="22"/>
              </w:rPr>
              <w:t xml:space="preserve"> discussion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s)</w:t>
            </w:r>
            <w:r w:rsidRPr="00F411BB">
              <w:rPr>
                <w:rFonts w:ascii="Arial" w:hAnsi="Arial" w:cs="Arial"/>
                <w:color w:val="000000"/>
                <w:sz w:val="22"/>
                <w:szCs w:val="22"/>
              </w:rPr>
              <w:t xml:space="preserve">. </w:t>
            </w:r>
          </w:p>
          <w:p w14:paraId="5A4DE25D" w14:textId="11C56927" w:rsidR="00DA7A71" w:rsidRDefault="00C73E8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Learning goals</w:t>
            </w:r>
          </w:p>
          <w:p w14:paraId="04849E83" w14:textId="6AD4AC30" w:rsidR="003D2670" w:rsidRDefault="003D2670" w:rsidP="003D2670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Like many populations, this community faces the notoriously challenging behavioural features of encouraging tastes for healthier food, and permanently reintroducing healthful, native foods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to replace less healthy choices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. Learning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goals include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:  </w:t>
            </w:r>
          </w:p>
          <w:p w14:paraId="16AE69D2" w14:textId="7D273261" w:rsidR="003D2670" w:rsidRPr="003D2670" w:rsidRDefault="003D2670" w:rsidP="003D2670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GoBack"/>
            <w:bookmarkEnd w:id="0"/>
            <w:r w:rsidRPr="003D2670">
              <w:rPr>
                <w:rFonts w:ascii="Arial" w:hAnsi="Arial" w:cs="Arial"/>
                <w:sz w:val="22"/>
                <w:szCs w:val="22"/>
              </w:rPr>
              <w:t>Participants gain knowledge of a strengths-based</w:t>
            </w:r>
            <w:r w:rsidRPr="003D267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D2670">
              <w:rPr>
                <w:rFonts w:ascii="Arial" w:hAnsi="Arial" w:cs="Arial"/>
                <w:sz w:val="22"/>
                <w:szCs w:val="22"/>
              </w:rPr>
              <w:t>systems</w:t>
            </w:r>
            <w:r w:rsidRPr="003D267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D2670">
              <w:rPr>
                <w:rFonts w:ascii="Arial" w:hAnsi="Arial" w:cs="Arial"/>
                <w:sz w:val="22"/>
                <w:szCs w:val="22"/>
              </w:rPr>
              <w:t xml:space="preserve">approach to a unique Native food sovereignty program. </w:t>
            </w:r>
          </w:p>
          <w:p w14:paraId="5535B6B2" w14:textId="5E565EBD" w:rsidR="003D2670" w:rsidRPr="003D2670" w:rsidRDefault="003D2670" w:rsidP="003D2670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D2670">
              <w:rPr>
                <w:rFonts w:ascii="Arial" w:hAnsi="Arial" w:cs="Arial"/>
                <w:sz w:val="22"/>
                <w:szCs w:val="22"/>
              </w:rPr>
              <w:t xml:space="preserve">Participants receive practical training for building a food infrastructure of </w:t>
            </w:r>
            <w:r w:rsidRPr="003D2670">
              <w:rPr>
                <w:rFonts w:ascii="Arial" w:hAnsi="Arial" w:cs="Arial"/>
                <w:color w:val="000000"/>
                <w:sz w:val="22"/>
                <w:szCs w:val="22"/>
              </w:rPr>
              <w:t xml:space="preserve">geodesic greenhouses, </w:t>
            </w:r>
            <w:r w:rsidRPr="003D2670">
              <w:rPr>
                <w:rFonts w:ascii="Arial" w:hAnsi="Arial" w:cs="Arial"/>
                <w:sz w:val="22"/>
                <w:szCs w:val="22"/>
              </w:rPr>
              <w:t>grow towers, and mobile kitchens.</w:t>
            </w:r>
          </w:p>
          <w:p w14:paraId="5A4DE263" w14:textId="35150345" w:rsidR="00DA7A71" w:rsidRPr="003D2670" w:rsidRDefault="003D2670" w:rsidP="003D2670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3D2670">
              <w:rPr>
                <w:rFonts w:ascii="Arial" w:hAnsi="Arial" w:cs="Arial"/>
                <w:sz w:val="22"/>
                <w:szCs w:val="22"/>
              </w:rPr>
              <w:t>Participants leave with specific tools to facilitate the participation of the community culture as central to improved nutrition and health belief models.</w:t>
            </w: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C33EA"/>
    <w:multiLevelType w:val="hybridMultilevel"/>
    <w:tmpl w:val="8952B3E8"/>
    <w:lvl w:ilvl="0" w:tplc="7B38A7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A077C6"/>
    <w:multiLevelType w:val="hybridMultilevel"/>
    <w:tmpl w:val="CBEA7FBE"/>
    <w:lvl w:ilvl="0" w:tplc="36FE237C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3BFF"/>
    <w:rsid w:val="00026E39"/>
    <w:rsid w:val="0003525D"/>
    <w:rsid w:val="00077988"/>
    <w:rsid w:val="0008349E"/>
    <w:rsid w:val="000C05CE"/>
    <w:rsid w:val="00131D1E"/>
    <w:rsid w:val="001C3A37"/>
    <w:rsid w:val="00211765"/>
    <w:rsid w:val="00230B21"/>
    <w:rsid w:val="00242808"/>
    <w:rsid w:val="00294265"/>
    <w:rsid w:val="002B7FC8"/>
    <w:rsid w:val="002F34DB"/>
    <w:rsid w:val="00317FFE"/>
    <w:rsid w:val="00363AF7"/>
    <w:rsid w:val="003A6236"/>
    <w:rsid w:val="003B15A7"/>
    <w:rsid w:val="003D2670"/>
    <w:rsid w:val="003F596D"/>
    <w:rsid w:val="00485CB7"/>
    <w:rsid w:val="00490208"/>
    <w:rsid w:val="004B5B95"/>
    <w:rsid w:val="004C45A1"/>
    <w:rsid w:val="004E345D"/>
    <w:rsid w:val="00564331"/>
    <w:rsid w:val="00590824"/>
    <w:rsid w:val="005F7DC7"/>
    <w:rsid w:val="006605DB"/>
    <w:rsid w:val="00663BFF"/>
    <w:rsid w:val="006C6E32"/>
    <w:rsid w:val="0070252B"/>
    <w:rsid w:val="00714C46"/>
    <w:rsid w:val="007A2A9C"/>
    <w:rsid w:val="0082392D"/>
    <w:rsid w:val="008874BF"/>
    <w:rsid w:val="008C05AC"/>
    <w:rsid w:val="00932377"/>
    <w:rsid w:val="009B7881"/>
    <w:rsid w:val="00A112C8"/>
    <w:rsid w:val="00A1780F"/>
    <w:rsid w:val="00A9020C"/>
    <w:rsid w:val="00AA1598"/>
    <w:rsid w:val="00AA5B46"/>
    <w:rsid w:val="00AB42C9"/>
    <w:rsid w:val="00B12CD1"/>
    <w:rsid w:val="00B20967"/>
    <w:rsid w:val="00B766BF"/>
    <w:rsid w:val="00BC5CBE"/>
    <w:rsid w:val="00C211D2"/>
    <w:rsid w:val="00C73E89"/>
    <w:rsid w:val="00C84789"/>
    <w:rsid w:val="00CA0DE6"/>
    <w:rsid w:val="00CB2597"/>
    <w:rsid w:val="00CC5CF2"/>
    <w:rsid w:val="00CD0335"/>
    <w:rsid w:val="00CE496D"/>
    <w:rsid w:val="00CE5D57"/>
    <w:rsid w:val="00D71EFE"/>
    <w:rsid w:val="00DA45EE"/>
    <w:rsid w:val="00DA7A71"/>
    <w:rsid w:val="00DC2C64"/>
    <w:rsid w:val="00DE6D44"/>
    <w:rsid w:val="00E0479B"/>
    <w:rsid w:val="00E36AD7"/>
    <w:rsid w:val="00E379B4"/>
    <w:rsid w:val="00E458B1"/>
    <w:rsid w:val="00EA386D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ListParagraph">
    <w:name w:val="List Paragraph"/>
    <w:basedOn w:val="Normal"/>
    <w:uiPriority w:val="34"/>
    <w:qFormat/>
    <w:rsid w:val="003D26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2261</Characters>
  <Application>Microsoft Office Word</Application>
  <DocSecurity>0</DocSecurity>
  <Lines>36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Katherine Schlatter</cp:lastModifiedBy>
  <cp:revision>2</cp:revision>
  <dcterms:created xsi:type="dcterms:W3CDTF">2018-09-13T19:22:00Z</dcterms:created>
  <dcterms:modified xsi:type="dcterms:W3CDTF">2018-09-13T19:22:00Z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