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80B346" w14:textId="77777777" w:rsidR="00F5490F" w:rsidRPr="007B3C19" w:rsidRDefault="00F5490F" w:rsidP="00360184">
      <w:pPr>
        <w:spacing w:line="240" w:lineRule="auto"/>
        <w:ind w:firstLine="227"/>
        <w:contextualSpacing/>
        <w:mirrorIndents/>
        <w:jc w:val="both"/>
        <w:rPr>
          <w:rFonts w:ascii="Times New Roman" w:hAnsi="Times New Roman" w:cs="Times New Roman"/>
          <w:lang w:val="en-GB"/>
        </w:rPr>
      </w:pPr>
      <w:bookmarkStart w:id="0" w:name="_Hlk136251646"/>
    </w:p>
    <w:p w14:paraId="1472E0C5" w14:textId="270C908E" w:rsidR="003B22D1" w:rsidRPr="00FF128F" w:rsidRDefault="003B22D1" w:rsidP="00360184">
      <w:pPr>
        <w:spacing w:line="240" w:lineRule="auto"/>
        <w:contextualSpacing/>
        <w:mirrorIndents/>
        <w:jc w:val="both"/>
        <w:rPr>
          <w:rFonts w:ascii="Arial" w:hAnsi="Arial" w:cs="Arial"/>
          <w:b/>
          <w:bCs/>
          <w:lang w:val="en-GB"/>
        </w:rPr>
      </w:pPr>
      <w:r w:rsidRPr="00FF128F">
        <w:rPr>
          <w:rFonts w:ascii="Arial" w:hAnsi="Arial" w:cs="Arial"/>
          <w:b/>
          <w:bCs/>
          <w:lang w:val="en-GB"/>
        </w:rPr>
        <w:t>The European Forest Information Network (EFINET): toward</w:t>
      </w:r>
      <w:r w:rsidR="002C01C0" w:rsidRPr="00FF128F">
        <w:rPr>
          <w:rFonts w:ascii="Arial" w:hAnsi="Arial" w:cs="Arial"/>
          <w:b/>
          <w:bCs/>
          <w:lang w:val="en-GB"/>
        </w:rPr>
        <w:t xml:space="preserve"> </w:t>
      </w:r>
      <w:r w:rsidR="00987F86" w:rsidRPr="00FF128F">
        <w:rPr>
          <w:rFonts w:ascii="Arial" w:hAnsi="Arial" w:cs="Arial"/>
          <w:b/>
          <w:bCs/>
          <w:lang w:val="en-GB"/>
        </w:rPr>
        <w:t xml:space="preserve">a </w:t>
      </w:r>
      <w:r w:rsidR="002C01C0" w:rsidRPr="00FF128F">
        <w:rPr>
          <w:rFonts w:ascii="Arial" w:hAnsi="Arial" w:cs="Arial"/>
          <w:b/>
          <w:bCs/>
          <w:lang w:val="en-GB"/>
        </w:rPr>
        <w:t xml:space="preserve">forest monitoring </w:t>
      </w:r>
      <w:r w:rsidR="00987F86" w:rsidRPr="00FF128F">
        <w:rPr>
          <w:rFonts w:ascii="Arial" w:hAnsi="Arial" w:cs="Arial"/>
          <w:b/>
          <w:bCs/>
          <w:lang w:val="en-GB"/>
        </w:rPr>
        <w:t xml:space="preserve">system </w:t>
      </w:r>
      <w:r w:rsidRPr="00FF128F">
        <w:rPr>
          <w:rFonts w:ascii="Arial" w:hAnsi="Arial" w:cs="Arial"/>
          <w:b/>
          <w:bCs/>
          <w:lang w:val="en-GB"/>
        </w:rPr>
        <w:t>based on remote sensing and ground data</w:t>
      </w:r>
      <w:r w:rsidR="002C01C0" w:rsidRPr="00FF128F">
        <w:rPr>
          <w:rFonts w:ascii="Arial" w:hAnsi="Arial" w:cs="Arial"/>
          <w:b/>
          <w:bCs/>
          <w:lang w:val="en-GB"/>
        </w:rPr>
        <w:t xml:space="preserve"> integration</w:t>
      </w:r>
      <w:r w:rsidRPr="00FF128F">
        <w:rPr>
          <w:rFonts w:ascii="Arial" w:hAnsi="Arial" w:cs="Arial"/>
          <w:b/>
          <w:bCs/>
          <w:lang w:val="en-GB"/>
        </w:rPr>
        <w:t>.</w:t>
      </w:r>
    </w:p>
    <w:p w14:paraId="0906571B" w14:textId="77777777" w:rsidR="004A6659" w:rsidRPr="00FF128F" w:rsidRDefault="004A6659" w:rsidP="004E2A93">
      <w:pPr>
        <w:autoSpaceDE w:val="0"/>
        <w:autoSpaceDN w:val="0"/>
        <w:adjustRightInd w:val="0"/>
        <w:spacing w:after="0" w:line="240" w:lineRule="auto"/>
        <w:contextualSpacing/>
        <w:mirrorIndents/>
        <w:jc w:val="both"/>
        <w:rPr>
          <w:rFonts w:ascii="Arial" w:hAnsi="Arial" w:cs="Arial"/>
          <w:lang w:val="en-GB"/>
        </w:rPr>
      </w:pPr>
    </w:p>
    <w:p w14:paraId="5A918CD2" w14:textId="22DC432F" w:rsidR="00344EA2" w:rsidRPr="00FF128F" w:rsidRDefault="00DD49CE" w:rsidP="00360184">
      <w:pPr>
        <w:jc w:val="both"/>
        <w:rPr>
          <w:rFonts w:ascii="Arial" w:hAnsi="Arial" w:cs="Arial"/>
          <w:lang w:val="en-GB"/>
        </w:rPr>
      </w:pPr>
      <w:r w:rsidRPr="00FF128F">
        <w:rPr>
          <w:rFonts w:ascii="Arial" w:hAnsi="Arial" w:cs="Arial"/>
          <w:lang w:val="en-GB"/>
        </w:rPr>
        <w:t xml:space="preserve">Forests stand as a foundational ecosystem across Europe, pivotal for citizen health, human well-being, and environmental balance. They </w:t>
      </w:r>
      <w:r w:rsidR="00344EA2" w:rsidRPr="00FF128F">
        <w:rPr>
          <w:rFonts w:ascii="Arial" w:hAnsi="Arial" w:cs="Arial"/>
          <w:lang w:val="en-GB"/>
        </w:rPr>
        <w:t>are key</w:t>
      </w:r>
      <w:r w:rsidRPr="00FF128F">
        <w:rPr>
          <w:rFonts w:ascii="Arial" w:hAnsi="Arial" w:cs="Arial"/>
          <w:lang w:val="en-GB"/>
        </w:rPr>
        <w:t xml:space="preserve"> for both adapting to and mitigating climate change. Nevertheless, Europe currently lacks a </w:t>
      </w:r>
      <w:r w:rsidR="00344EA2" w:rsidRPr="00FF128F">
        <w:rPr>
          <w:rFonts w:ascii="Arial" w:hAnsi="Arial" w:cs="Arial"/>
          <w:lang w:val="en-GB"/>
        </w:rPr>
        <w:t>unique and comprehensive</w:t>
      </w:r>
      <w:r w:rsidRPr="00FF128F">
        <w:rPr>
          <w:rFonts w:ascii="Arial" w:hAnsi="Arial" w:cs="Arial"/>
          <w:lang w:val="en-GB"/>
        </w:rPr>
        <w:t xml:space="preserve"> forest monitoring system that integrates both ground-based observations and remote sensing.</w:t>
      </w:r>
      <w:r w:rsidR="00344EA2" w:rsidRPr="00FF128F">
        <w:rPr>
          <w:rFonts w:ascii="Arial" w:hAnsi="Arial" w:cs="Arial"/>
          <w:lang w:val="en-GB"/>
        </w:rPr>
        <w:t xml:space="preserve"> </w:t>
      </w:r>
      <w:r w:rsidRPr="00FF128F">
        <w:rPr>
          <w:rFonts w:ascii="Arial" w:hAnsi="Arial" w:cs="Arial"/>
          <w:lang w:val="en-GB"/>
        </w:rPr>
        <w:t>Presently, official statistics heavily rely on ground-based surveys conducted through national forest inventories (NFIs). While these surveys provide valuable data, they do have limitations in a pan-European context</w:t>
      </w:r>
      <w:r w:rsidR="00344EA2" w:rsidRPr="00FF128F">
        <w:rPr>
          <w:rFonts w:ascii="Arial" w:hAnsi="Arial" w:cs="Arial"/>
          <w:lang w:val="en-GB"/>
        </w:rPr>
        <w:t xml:space="preserve">, including </w:t>
      </w:r>
      <w:r w:rsidRPr="00FF128F">
        <w:rPr>
          <w:rFonts w:ascii="Arial" w:hAnsi="Arial" w:cs="Arial"/>
          <w:lang w:val="en-GB"/>
        </w:rPr>
        <w:t>the relatively high costs associated with data collection, insufficient standardization efforts, infrequent updates, and often, restricted access to raw data.</w:t>
      </w:r>
    </w:p>
    <w:p w14:paraId="59F31307" w14:textId="2FC8105F" w:rsidR="00013C42" w:rsidRPr="00FF128F" w:rsidRDefault="00DD49CE" w:rsidP="00360184">
      <w:pPr>
        <w:jc w:val="both"/>
        <w:rPr>
          <w:rFonts w:ascii="Arial" w:hAnsi="Arial" w:cs="Arial"/>
          <w:lang w:val="en-GB"/>
        </w:rPr>
      </w:pPr>
      <w:r w:rsidRPr="00FF128F">
        <w:rPr>
          <w:rFonts w:ascii="Arial" w:hAnsi="Arial" w:cs="Arial"/>
          <w:lang w:val="en-GB"/>
        </w:rPr>
        <w:t>As remote</w:t>
      </w:r>
      <w:r w:rsidR="00604E8C" w:rsidRPr="00FF128F">
        <w:rPr>
          <w:rFonts w:ascii="Arial" w:hAnsi="Arial" w:cs="Arial"/>
          <w:lang w:val="en-GB"/>
        </w:rPr>
        <w:t>ly</w:t>
      </w:r>
      <w:r w:rsidRPr="00FF128F">
        <w:rPr>
          <w:rFonts w:ascii="Arial" w:hAnsi="Arial" w:cs="Arial"/>
          <w:lang w:val="en-GB"/>
        </w:rPr>
        <w:t xml:space="preserve"> </w:t>
      </w:r>
      <w:r w:rsidR="00604E8C" w:rsidRPr="00FF128F">
        <w:rPr>
          <w:rFonts w:ascii="Arial" w:hAnsi="Arial" w:cs="Arial"/>
          <w:lang w:val="en-GB"/>
        </w:rPr>
        <w:t>sensed</w:t>
      </w:r>
      <w:r w:rsidRPr="00FF128F">
        <w:rPr>
          <w:rFonts w:ascii="Arial" w:hAnsi="Arial" w:cs="Arial"/>
          <w:lang w:val="en-GB"/>
        </w:rPr>
        <w:t xml:space="preserve"> data become more accessible and cloud computing advances, sophisticated algorithms can now be applied over vast areas. This development creates new opportunities for producing comprehensive and </w:t>
      </w:r>
      <w:r w:rsidR="00013C42" w:rsidRPr="00FF128F">
        <w:rPr>
          <w:rFonts w:ascii="Arial" w:hAnsi="Arial" w:cs="Arial"/>
          <w:lang w:val="en-GB"/>
        </w:rPr>
        <w:t>updated</w:t>
      </w:r>
      <w:r w:rsidRPr="00FF128F">
        <w:rPr>
          <w:rFonts w:ascii="Arial" w:hAnsi="Arial" w:cs="Arial"/>
          <w:lang w:val="en-GB"/>
        </w:rPr>
        <w:t xml:space="preserve"> information on forest structures and dynamics in Europe. To leverage this potential, the European Forest Institute has allocated funding for the European Forest Information Network (EFINET) project. This initiative aims to develop a prototype European forest monitoring system by integrating ground-based observations with remote sensing data.</w:t>
      </w:r>
    </w:p>
    <w:p w14:paraId="08A6C28B" w14:textId="0941631E" w:rsidR="00553074" w:rsidRPr="00FF128F" w:rsidRDefault="00DD49CE" w:rsidP="00B34808">
      <w:pPr>
        <w:jc w:val="both"/>
        <w:rPr>
          <w:rFonts w:ascii="Arial" w:hAnsi="Arial" w:cs="Arial"/>
          <w:lang w:val="en-GB"/>
        </w:rPr>
      </w:pPr>
      <w:r w:rsidRPr="00FF128F">
        <w:rPr>
          <w:rFonts w:ascii="Arial" w:hAnsi="Arial" w:cs="Arial"/>
          <w:lang w:val="en-GB"/>
        </w:rPr>
        <w:t xml:space="preserve">EFINET concentrated its efforts on adapting existing methodologies and devising novel approaches within five diverse and significant study areas: </w:t>
      </w:r>
      <w:proofErr w:type="spellStart"/>
      <w:r w:rsidRPr="00FF128F">
        <w:rPr>
          <w:rFonts w:ascii="Arial" w:hAnsi="Arial" w:cs="Arial"/>
          <w:lang w:val="en-GB"/>
        </w:rPr>
        <w:t>Bialowieza</w:t>
      </w:r>
      <w:proofErr w:type="spellEnd"/>
      <w:r w:rsidRPr="00FF128F">
        <w:rPr>
          <w:rFonts w:ascii="Arial" w:hAnsi="Arial" w:cs="Arial"/>
          <w:lang w:val="en-GB"/>
        </w:rPr>
        <w:t xml:space="preserve"> Forest in Poland, Tuscany in Italy, the Canton of Grisons in Switzerland, the </w:t>
      </w:r>
      <w:proofErr w:type="spellStart"/>
      <w:r w:rsidRPr="00FF128F">
        <w:rPr>
          <w:rFonts w:ascii="Arial" w:hAnsi="Arial" w:cs="Arial"/>
          <w:lang w:val="en-GB"/>
        </w:rPr>
        <w:t>Vindelaven</w:t>
      </w:r>
      <w:proofErr w:type="spellEnd"/>
      <w:r w:rsidRPr="00FF128F">
        <w:rPr>
          <w:rFonts w:ascii="Arial" w:hAnsi="Arial" w:cs="Arial"/>
          <w:lang w:val="en-GB"/>
        </w:rPr>
        <w:t xml:space="preserve"> </w:t>
      </w:r>
      <w:proofErr w:type="spellStart"/>
      <w:r w:rsidRPr="00FF128F">
        <w:rPr>
          <w:rFonts w:ascii="Arial" w:hAnsi="Arial" w:cs="Arial"/>
          <w:lang w:val="en-GB"/>
        </w:rPr>
        <w:t>Juhtatdahka</w:t>
      </w:r>
      <w:proofErr w:type="spellEnd"/>
      <w:r w:rsidRPr="00FF128F">
        <w:rPr>
          <w:rFonts w:ascii="Arial" w:hAnsi="Arial" w:cs="Arial"/>
          <w:lang w:val="en-GB"/>
        </w:rPr>
        <w:t xml:space="preserve"> biosphere reserve in Sweden, and the entirety of the Netherlands.</w:t>
      </w:r>
      <w:r w:rsidR="00013C42" w:rsidRPr="00FF128F">
        <w:rPr>
          <w:rFonts w:ascii="Arial" w:hAnsi="Arial" w:cs="Arial"/>
          <w:lang w:val="en-GB"/>
        </w:rPr>
        <w:t xml:space="preserve"> </w:t>
      </w:r>
      <w:r w:rsidRPr="00FF128F">
        <w:rPr>
          <w:rFonts w:ascii="Arial" w:hAnsi="Arial" w:cs="Arial"/>
          <w:lang w:val="en-GB"/>
        </w:rPr>
        <w:t>Metrics derived from Airborne Laser Scanning were utilized as reference data, given their well-established strong correlation with various forest parameters of interest. These parameters include canopy cover, diameter at breast height, tree height, basal area, biomass, growing stock volume, carbon content, and temporal changes resulting from disturbances.</w:t>
      </w:r>
      <w:r w:rsidR="00013C42" w:rsidRPr="00FF128F">
        <w:rPr>
          <w:rFonts w:ascii="Arial" w:hAnsi="Arial" w:cs="Arial"/>
          <w:lang w:val="en-GB"/>
        </w:rPr>
        <w:t xml:space="preserve"> </w:t>
      </w:r>
      <w:r w:rsidRPr="00FF128F">
        <w:rPr>
          <w:rFonts w:ascii="Arial" w:hAnsi="Arial" w:cs="Arial"/>
          <w:lang w:val="en-GB"/>
        </w:rPr>
        <w:t>Subsequently, temporal patterns extracted from Landsat data were employed to establish a robust set of predictors for estimating forest three-dimensional metrics. These predictors were then utilized to produce spatially explicit estimates of forest disturbances and structural variables, complementing the estimates derived from</w:t>
      </w:r>
      <w:r w:rsidR="00872657" w:rsidRPr="00FF128F">
        <w:rPr>
          <w:rFonts w:ascii="Arial" w:hAnsi="Arial" w:cs="Arial"/>
          <w:lang w:val="en-GB"/>
        </w:rPr>
        <w:t xml:space="preserve"> NFIs</w:t>
      </w:r>
      <w:r w:rsidR="00013C42" w:rsidRPr="00FF128F">
        <w:rPr>
          <w:rFonts w:ascii="Arial" w:hAnsi="Arial" w:cs="Arial"/>
          <w:lang w:val="en-GB"/>
        </w:rPr>
        <w:t>.</w:t>
      </w:r>
      <w:bookmarkEnd w:id="0"/>
    </w:p>
    <w:p w14:paraId="15E55423" w14:textId="304845C4" w:rsidR="00DD49CE" w:rsidRPr="00FF128F" w:rsidRDefault="00DD49CE" w:rsidP="00B34808">
      <w:pPr>
        <w:jc w:val="both"/>
        <w:rPr>
          <w:rFonts w:ascii="Arial" w:hAnsi="Arial" w:cs="Arial"/>
          <w:lang w:val="en-GB"/>
        </w:rPr>
      </w:pPr>
      <w:r w:rsidRPr="00FF128F">
        <w:rPr>
          <w:rFonts w:ascii="Arial" w:hAnsi="Arial" w:cs="Arial"/>
          <w:lang w:val="en-GB"/>
        </w:rPr>
        <w:t>Our findings demonstrate that forest height metrics can be accurately predicted through automated analysis of remote</w:t>
      </w:r>
      <w:r w:rsidR="00472CC8" w:rsidRPr="00FF128F">
        <w:rPr>
          <w:rFonts w:ascii="Arial" w:hAnsi="Arial" w:cs="Arial"/>
          <w:lang w:val="en-GB"/>
        </w:rPr>
        <w:t>ly</w:t>
      </w:r>
      <w:r w:rsidRPr="00FF128F">
        <w:rPr>
          <w:rFonts w:ascii="Arial" w:hAnsi="Arial" w:cs="Arial"/>
          <w:lang w:val="en-GB"/>
        </w:rPr>
        <w:t xml:space="preserve"> sens</w:t>
      </w:r>
      <w:r w:rsidR="00472CC8" w:rsidRPr="00FF128F">
        <w:rPr>
          <w:rFonts w:ascii="Arial" w:hAnsi="Arial" w:cs="Arial"/>
          <w:lang w:val="en-GB"/>
        </w:rPr>
        <w:t>ed</w:t>
      </w:r>
      <w:r w:rsidRPr="00FF128F">
        <w:rPr>
          <w:rFonts w:ascii="Arial" w:hAnsi="Arial" w:cs="Arial"/>
          <w:lang w:val="en-GB"/>
        </w:rPr>
        <w:t xml:space="preserve"> imagery, highlighting their significance within the context of a European forest monitoring system. Indeed, our approach constitutes a fundamental component of a fully integrated forest monitoring system, bridging the spatial consistency and temporal frequency of remote sensing data with the precision of ground-based observations.</w:t>
      </w:r>
    </w:p>
    <w:sectPr w:rsidR="00DD49CE" w:rsidRPr="00FF128F">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3FF0BB" w14:textId="77777777" w:rsidR="00396F83" w:rsidRDefault="00396F83" w:rsidP="00EC32D8">
      <w:pPr>
        <w:spacing w:after="0" w:line="240" w:lineRule="auto"/>
      </w:pPr>
      <w:r>
        <w:separator/>
      </w:r>
    </w:p>
  </w:endnote>
  <w:endnote w:type="continuationSeparator" w:id="0">
    <w:p w14:paraId="07DD6EFF" w14:textId="77777777" w:rsidR="00396F83" w:rsidRDefault="00396F83" w:rsidP="00EC32D8">
      <w:pPr>
        <w:spacing w:after="0" w:line="240" w:lineRule="auto"/>
      </w:pPr>
      <w:r>
        <w:continuationSeparator/>
      </w:r>
    </w:p>
  </w:endnote>
  <w:endnote w:type="continuationNotice" w:id="1">
    <w:p w14:paraId="45B39AD1" w14:textId="77777777" w:rsidR="00396F83" w:rsidRDefault="00396F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6EB9C" w14:textId="77777777" w:rsidR="000E1DA0" w:rsidRDefault="000E1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910717" w14:textId="77777777" w:rsidR="00396F83" w:rsidRDefault="00396F83" w:rsidP="00EC32D8">
      <w:pPr>
        <w:spacing w:after="0" w:line="240" w:lineRule="auto"/>
      </w:pPr>
      <w:r>
        <w:separator/>
      </w:r>
    </w:p>
  </w:footnote>
  <w:footnote w:type="continuationSeparator" w:id="0">
    <w:p w14:paraId="3539BDD5" w14:textId="77777777" w:rsidR="00396F83" w:rsidRDefault="00396F83" w:rsidP="00EC32D8">
      <w:pPr>
        <w:spacing w:after="0" w:line="240" w:lineRule="auto"/>
      </w:pPr>
      <w:r>
        <w:continuationSeparator/>
      </w:r>
    </w:p>
  </w:footnote>
  <w:footnote w:type="continuationNotice" w:id="1">
    <w:p w14:paraId="0B308625" w14:textId="77777777" w:rsidR="00396F83" w:rsidRDefault="00396F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E2C49" w14:textId="77777777" w:rsidR="000E1DA0" w:rsidRDefault="000E1D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cwNTUwNTQxMTM0NDNQ0lEKTi0uzszPAykwqwUAC5uhJywAAAA="/>
  </w:docVars>
  <w:rsids>
    <w:rsidRoot w:val="00C9710C"/>
    <w:rsid w:val="00010D7A"/>
    <w:rsid w:val="00013C42"/>
    <w:rsid w:val="00033FEE"/>
    <w:rsid w:val="0003481F"/>
    <w:rsid w:val="000430BC"/>
    <w:rsid w:val="00051730"/>
    <w:rsid w:val="00063A73"/>
    <w:rsid w:val="00066178"/>
    <w:rsid w:val="00071123"/>
    <w:rsid w:val="00074F24"/>
    <w:rsid w:val="00087B2A"/>
    <w:rsid w:val="000A028A"/>
    <w:rsid w:val="000C0B10"/>
    <w:rsid w:val="000D1C2E"/>
    <w:rsid w:val="000E0F16"/>
    <w:rsid w:val="000E1DA0"/>
    <w:rsid w:val="000E6FEE"/>
    <w:rsid w:val="001333E6"/>
    <w:rsid w:val="00141D9F"/>
    <w:rsid w:val="00147D80"/>
    <w:rsid w:val="00163B74"/>
    <w:rsid w:val="00174F9E"/>
    <w:rsid w:val="00187539"/>
    <w:rsid w:val="001B0FF5"/>
    <w:rsid w:val="001C27D8"/>
    <w:rsid w:val="001C32D1"/>
    <w:rsid w:val="001C555C"/>
    <w:rsid w:val="001D26A5"/>
    <w:rsid w:val="001E67CC"/>
    <w:rsid w:val="00210654"/>
    <w:rsid w:val="002455D2"/>
    <w:rsid w:val="0025714E"/>
    <w:rsid w:val="00295EF8"/>
    <w:rsid w:val="002C01C0"/>
    <w:rsid w:val="002D0CED"/>
    <w:rsid w:val="002D56DC"/>
    <w:rsid w:val="002E6234"/>
    <w:rsid w:val="002E653A"/>
    <w:rsid w:val="002F0435"/>
    <w:rsid w:val="00313887"/>
    <w:rsid w:val="00316DE8"/>
    <w:rsid w:val="0032109E"/>
    <w:rsid w:val="00327684"/>
    <w:rsid w:val="00344EA2"/>
    <w:rsid w:val="00353D0D"/>
    <w:rsid w:val="00356FFA"/>
    <w:rsid w:val="00360184"/>
    <w:rsid w:val="003701E1"/>
    <w:rsid w:val="0037431C"/>
    <w:rsid w:val="003818DB"/>
    <w:rsid w:val="00396F83"/>
    <w:rsid w:val="003B07DC"/>
    <w:rsid w:val="003B22D1"/>
    <w:rsid w:val="003B53F8"/>
    <w:rsid w:val="003B593C"/>
    <w:rsid w:val="003C2AE3"/>
    <w:rsid w:val="003E6FFD"/>
    <w:rsid w:val="0040051C"/>
    <w:rsid w:val="00424648"/>
    <w:rsid w:val="0047290E"/>
    <w:rsid w:val="00472CC8"/>
    <w:rsid w:val="004917DC"/>
    <w:rsid w:val="00494EB7"/>
    <w:rsid w:val="004A6659"/>
    <w:rsid w:val="004B3911"/>
    <w:rsid w:val="004C10B4"/>
    <w:rsid w:val="004D2CD6"/>
    <w:rsid w:val="004D3039"/>
    <w:rsid w:val="004D68ED"/>
    <w:rsid w:val="004E297B"/>
    <w:rsid w:val="004E2A93"/>
    <w:rsid w:val="004F110F"/>
    <w:rsid w:val="004F4497"/>
    <w:rsid w:val="00500E66"/>
    <w:rsid w:val="005014F2"/>
    <w:rsid w:val="0053003A"/>
    <w:rsid w:val="005353B0"/>
    <w:rsid w:val="005416CD"/>
    <w:rsid w:val="00553074"/>
    <w:rsid w:val="0055367D"/>
    <w:rsid w:val="00561566"/>
    <w:rsid w:val="005703E8"/>
    <w:rsid w:val="005721C1"/>
    <w:rsid w:val="00574A26"/>
    <w:rsid w:val="00583254"/>
    <w:rsid w:val="0058501F"/>
    <w:rsid w:val="00592AE1"/>
    <w:rsid w:val="00594A59"/>
    <w:rsid w:val="005B0522"/>
    <w:rsid w:val="005B3B02"/>
    <w:rsid w:val="005B7FD5"/>
    <w:rsid w:val="005C0885"/>
    <w:rsid w:val="005C73C0"/>
    <w:rsid w:val="005D430A"/>
    <w:rsid w:val="005E548B"/>
    <w:rsid w:val="005F4E5D"/>
    <w:rsid w:val="00604E8C"/>
    <w:rsid w:val="006070FF"/>
    <w:rsid w:val="00622011"/>
    <w:rsid w:val="00625995"/>
    <w:rsid w:val="006338ED"/>
    <w:rsid w:val="006344B9"/>
    <w:rsid w:val="006362F8"/>
    <w:rsid w:val="00642F3D"/>
    <w:rsid w:val="0064366D"/>
    <w:rsid w:val="006668A7"/>
    <w:rsid w:val="00691D48"/>
    <w:rsid w:val="00693F27"/>
    <w:rsid w:val="0069496C"/>
    <w:rsid w:val="006A1FC2"/>
    <w:rsid w:val="006B2248"/>
    <w:rsid w:val="006B458A"/>
    <w:rsid w:val="006B4CF9"/>
    <w:rsid w:val="006C1BAA"/>
    <w:rsid w:val="006C1CAD"/>
    <w:rsid w:val="006C7732"/>
    <w:rsid w:val="006E7609"/>
    <w:rsid w:val="006F33FC"/>
    <w:rsid w:val="0070526D"/>
    <w:rsid w:val="0070726C"/>
    <w:rsid w:val="00713B53"/>
    <w:rsid w:val="00726C8C"/>
    <w:rsid w:val="00736722"/>
    <w:rsid w:val="0074719F"/>
    <w:rsid w:val="00752760"/>
    <w:rsid w:val="0075376D"/>
    <w:rsid w:val="00784B43"/>
    <w:rsid w:val="007B14EB"/>
    <w:rsid w:val="007B3C19"/>
    <w:rsid w:val="00821575"/>
    <w:rsid w:val="00823643"/>
    <w:rsid w:val="008305BB"/>
    <w:rsid w:val="008450DD"/>
    <w:rsid w:val="0086401D"/>
    <w:rsid w:val="00872657"/>
    <w:rsid w:val="00876F66"/>
    <w:rsid w:val="00883128"/>
    <w:rsid w:val="008A69D1"/>
    <w:rsid w:val="008B3496"/>
    <w:rsid w:val="008B7307"/>
    <w:rsid w:val="008D1880"/>
    <w:rsid w:val="008E51CE"/>
    <w:rsid w:val="008E6BDC"/>
    <w:rsid w:val="008F1826"/>
    <w:rsid w:val="008F530C"/>
    <w:rsid w:val="008F621D"/>
    <w:rsid w:val="008F6ABE"/>
    <w:rsid w:val="008F72E6"/>
    <w:rsid w:val="009041A0"/>
    <w:rsid w:val="00916B9C"/>
    <w:rsid w:val="00923070"/>
    <w:rsid w:val="0092730F"/>
    <w:rsid w:val="00933A89"/>
    <w:rsid w:val="00934944"/>
    <w:rsid w:val="00942634"/>
    <w:rsid w:val="009518B2"/>
    <w:rsid w:val="009525FD"/>
    <w:rsid w:val="0095767F"/>
    <w:rsid w:val="00987F86"/>
    <w:rsid w:val="009A1182"/>
    <w:rsid w:val="009A654A"/>
    <w:rsid w:val="009A6E80"/>
    <w:rsid w:val="009C239F"/>
    <w:rsid w:val="009C7EE8"/>
    <w:rsid w:val="009E1F0F"/>
    <w:rsid w:val="009E562E"/>
    <w:rsid w:val="009E6DBD"/>
    <w:rsid w:val="009F0F92"/>
    <w:rsid w:val="009F484A"/>
    <w:rsid w:val="00A01A9D"/>
    <w:rsid w:val="00A153EC"/>
    <w:rsid w:val="00A20120"/>
    <w:rsid w:val="00A246DE"/>
    <w:rsid w:val="00A51E4A"/>
    <w:rsid w:val="00A62D08"/>
    <w:rsid w:val="00A6768D"/>
    <w:rsid w:val="00A71CCB"/>
    <w:rsid w:val="00A76F86"/>
    <w:rsid w:val="00A869AC"/>
    <w:rsid w:val="00A97ABD"/>
    <w:rsid w:val="00AA10B9"/>
    <w:rsid w:val="00AB3C53"/>
    <w:rsid w:val="00AC5C26"/>
    <w:rsid w:val="00AD3456"/>
    <w:rsid w:val="00AD748F"/>
    <w:rsid w:val="00AF2B36"/>
    <w:rsid w:val="00AF7B38"/>
    <w:rsid w:val="00B11E85"/>
    <w:rsid w:val="00B34808"/>
    <w:rsid w:val="00B366B7"/>
    <w:rsid w:val="00B75AB9"/>
    <w:rsid w:val="00B82F36"/>
    <w:rsid w:val="00B8340E"/>
    <w:rsid w:val="00B8458F"/>
    <w:rsid w:val="00B94E3C"/>
    <w:rsid w:val="00BA1123"/>
    <w:rsid w:val="00BA37E5"/>
    <w:rsid w:val="00BC17EB"/>
    <w:rsid w:val="00BC21EF"/>
    <w:rsid w:val="00BD3B69"/>
    <w:rsid w:val="00BD6253"/>
    <w:rsid w:val="00BF042C"/>
    <w:rsid w:val="00BF2F17"/>
    <w:rsid w:val="00BF63B1"/>
    <w:rsid w:val="00C02847"/>
    <w:rsid w:val="00C04D0F"/>
    <w:rsid w:val="00C10CFE"/>
    <w:rsid w:val="00C61D8E"/>
    <w:rsid w:val="00C66361"/>
    <w:rsid w:val="00C75D46"/>
    <w:rsid w:val="00C84F95"/>
    <w:rsid w:val="00C85ED8"/>
    <w:rsid w:val="00C9091F"/>
    <w:rsid w:val="00C9710C"/>
    <w:rsid w:val="00CB45D3"/>
    <w:rsid w:val="00CC2558"/>
    <w:rsid w:val="00CE687A"/>
    <w:rsid w:val="00D32B74"/>
    <w:rsid w:val="00D32CB1"/>
    <w:rsid w:val="00D430D9"/>
    <w:rsid w:val="00D439B7"/>
    <w:rsid w:val="00D52A40"/>
    <w:rsid w:val="00D54970"/>
    <w:rsid w:val="00D70730"/>
    <w:rsid w:val="00DA6348"/>
    <w:rsid w:val="00DB3005"/>
    <w:rsid w:val="00DB7BC9"/>
    <w:rsid w:val="00DC7C22"/>
    <w:rsid w:val="00DD49CE"/>
    <w:rsid w:val="00DF368F"/>
    <w:rsid w:val="00DF5DEE"/>
    <w:rsid w:val="00E07648"/>
    <w:rsid w:val="00E110CB"/>
    <w:rsid w:val="00E12FBD"/>
    <w:rsid w:val="00E2051B"/>
    <w:rsid w:val="00E22BF4"/>
    <w:rsid w:val="00E45AAE"/>
    <w:rsid w:val="00E6044D"/>
    <w:rsid w:val="00E73E55"/>
    <w:rsid w:val="00E73E57"/>
    <w:rsid w:val="00E879C6"/>
    <w:rsid w:val="00E967A0"/>
    <w:rsid w:val="00EA0C20"/>
    <w:rsid w:val="00EB480C"/>
    <w:rsid w:val="00EC32D8"/>
    <w:rsid w:val="00EC7B1C"/>
    <w:rsid w:val="00ED24D5"/>
    <w:rsid w:val="00ED4BE8"/>
    <w:rsid w:val="00EF6318"/>
    <w:rsid w:val="00F002D2"/>
    <w:rsid w:val="00F5490F"/>
    <w:rsid w:val="00FA43DE"/>
    <w:rsid w:val="00FB0498"/>
    <w:rsid w:val="00FB1183"/>
    <w:rsid w:val="00FB39FA"/>
    <w:rsid w:val="00FC17BB"/>
    <w:rsid w:val="00FC2873"/>
    <w:rsid w:val="00FD552A"/>
    <w:rsid w:val="00FF12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9457D"/>
  <w15:chartTrackingRefBased/>
  <w15:docId w15:val="{349F1FD3-D82F-4153-97D3-4D22A6C0A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i">
    <w:name w:val="gi"/>
    <w:basedOn w:val="DefaultParagraphFont"/>
    <w:rsid w:val="00C9710C"/>
  </w:style>
  <w:style w:type="character" w:customStyle="1" w:styleId="qu">
    <w:name w:val="qu"/>
    <w:basedOn w:val="DefaultParagraphFont"/>
    <w:rsid w:val="00C9710C"/>
  </w:style>
  <w:style w:type="character" w:customStyle="1" w:styleId="gd">
    <w:name w:val="gd"/>
    <w:basedOn w:val="DefaultParagraphFont"/>
    <w:rsid w:val="00C9710C"/>
  </w:style>
  <w:style w:type="character" w:customStyle="1" w:styleId="go">
    <w:name w:val="go"/>
    <w:basedOn w:val="DefaultParagraphFont"/>
    <w:rsid w:val="00C9710C"/>
  </w:style>
  <w:style w:type="character" w:styleId="CommentReference">
    <w:name w:val="annotation reference"/>
    <w:basedOn w:val="DefaultParagraphFont"/>
    <w:uiPriority w:val="99"/>
    <w:semiHidden/>
    <w:unhideWhenUsed/>
    <w:rsid w:val="00F5490F"/>
    <w:rPr>
      <w:sz w:val="16"/>
      <w:szCs w:val="16"/>
    </w:rPr>
  </w:style>
  <w:style w:type="paragraph" w:styleId="CommentText">
    <w:name w:val="annotation text"/>
    <w:basedOn w:val="Normal"/>
    <w:link w:val="CommentTextChar"/>
    <w:uiPriority w:val="99"/>
    <w:unhideWhenUsed/>
    <w:rsid w:val="00F5490F"/>
    <w:pPr>
      <w:spacing w:line="240" w:lineRule="auto"/>
    </w:pPr>
    <w:rPr>
      <w:sz w:val="20"/>
      <w:szCs w:val="20"/>
    </w:rPr>
  </w:style>
  <w:style w:type="character" w:customStyle="1" w:styleId="CommentTextChar">
    <w:name w:val="Comment Text Char"/>
    <w:basedOn w:val="DefaultParagraphFont"/>
    <w:link w:val="CommentText"/>
    <w:uiPriority w:val="99"/>
    <w:rsid w:val="00F5490F"/>
    <w:rPr>
      <w:sz w:val="20"/>
      <w:szCs w:val="20"/>
    </w:rPr>
  </w:style>
  <w:style w:type="paragraph" w:styleId="CommentSubject">
    <w:name w:val="annotation subject"/>
    <w:basedOn w:val="CommentText"/>
    <w:next w:val="CommentText"/>
    <w:link w:val="CommentSubjectChar"/>
    <w:uiPriority w:val="99"/>
    <w:semiHidden/>
    <w:unhideWhenUsed/>
    <w:rsid w:val="00F5490F"/>
    <w:rPr>
      <w:b/>
      <w:bCs/>
    </w:rPr>
  </w:style>
  <w:style w:type="character" w:customStyle="1" w:styleId="CommentSubjectChar">
    <w:name w:val="Comment Subject Char"/>
    <w:basedOn w:val="CommentTextChar"/>
    <w:link w:val="CommentSubject"/>
    <w:uiPriority w:val="99"/>
    <w:semiHidden/>
    <w:rsid w:val="00F5490F"/>
    <w:rPr>
      <w:b/>
      <w:bCs/>
      <w:sz w:val="20"/>
      <w:szCs w:val="20"/>
    </w:rPr>
  </w:style>
  <w:style w:type="paragraph" w:customStyle="1" w:styleId="Default">
    <w:name w:val="Default"/>
    <w:rsid w:val="00933A8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D625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D6253"/>
    <w:rPr>
      <w:rFonts w:ascii="Times New Roman" w:hAnsi="Times New Roman" w:cs="Times New Roman"/>
      <w:sz w:val="18"/>
      <w:szCs w:val="18"/>
    </w:rPr>
  </w:style>
  <w:style w:type="paragraph" w:styleId="Revision">
    <w:name w:val="Revision"/>
    <w:hidden/>
    <w:uiPriority w:val="99"/>
    <w:semiHidden/>
    <w:rsid w:val="00E45AAE"/>
    <w:pPr>
      <w:spacing w:after="0" w:line="240" w:lineRule="auto"/>
    </w:pPr>
  </w:style>
  <w:style w:type="paragraph" w:styleId="Header">
    <w:name w:val="header"/>
    <w:basedOn w:val="Normal"/>
    <w:link w:val="HeaderChar"/>
    <w:uiPriority w:val="99"/>
    <w:unhideWhenUsed/>
    <w:rsid w:val="000E1DA0"/>
    <w:pPr>
      <w:tabs>
        <w:tab w:val="center" w:pos="4819"/>
        <w:tab w:val="right" w:pos="9638"/>
      </w:tabs>
      <w:spacing w:after="0" w:line="240" w:lineRule="auto"/>
    </w:pPr>
  </w:style>
  <w:style w:type="character" w:customStyle="1" w:styleId="HeaderChar">
    <w:name w:val="Header Char"/>
    <w:basedOn w:val="DefaultParagraphFont"/>
    <w:link w:val="Header"/>
    <w:uiPriority w:val="99"/>
    <w:rsid w:val="000E1DA0"/>
  </w:style>
  <w:style w:type="paragraph" w:styleId="Footer">
    <w:name w:val="footer"/>
    <w:basedOn w:val="Normal"/>
    <w:link w:val="FooterChar"/>
    <w:uiPriority w:val="99"/>
    <w:unhideWhenUsed/>
    <w:rsid w:val="000E1DA0"/>
    <w:pPr>
      <w:tabs>
        <w:tab w:val="center" w:pos="4819"/>
        <w:tab w:val="right" w:pos="9638"/>
      </w:tabs>
      <w:spacing w:after="0" w:line="240" w:lineRule="auto"/>
    </w:pPr>
  </w:style>
  <w:style w:type="character" w:customStyle="1" w:styleId="FooterChar">
    <w:name w:val="Footer Char"/>
    <w:basedOn w:val="DefaultParagraphFont"/>
    <w:link w:val="Footer"/>
    <w:uiPriority w:val="99"/>
    <w:rsid w:val="000E1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6914505">
      <w:bodyDiv w:val="1"/>
      <w:marLeft w:val="0"/>
      <w:marRight w:val="0"/>
      <w:marTop w:val="0"/>
      <w:marBottom w:val="0"/>
      <w:divBdr>
        <w:top w:val="none" w:sz="0" w:space="0" w:color="auto"/>
        <w:left w:val="none" w:sz="0" w:space="0" w:color="auto"/>
        <w:bottom w:val="none" w:sz="0" w:space="0" w:color="auto"/>
        <w:right w:val="none" w:sz="0" w:space="0" w:color="auto"/>
      </w:divBdr>
    </w:div>
    <w:div w:id="136151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0A0A72-9D9B-48A1-AA38-2E7D64399E57}">
  <ds:schemaRefs>
    <ds:schemaRef ds:uri="http://schemas.microsoft.com/office/2006/documentManagement/types"/>
    <ds:schemaRef ds:uri="9c8a2b7b-0bee-4c48-b0a6-23db8982d3bc"/>
    <ds:schemaRef ds:uri="cab52c9b-ab33-4221-8af9-54f8f2b86a80"/>
    <ds:schemaRef ds:uri="http://purl.org/dc/dcmitype/"/>
    <ds:schemaRef ds:uri="http://purl.org/dc/terms/"/>
    <ds:schemaRef ds:uri="http://schemas.openxmlformats.org/package/2006/metadata/core-properties"/>
    <ds:schemaRef ds:uri="http://schemas.microsoft.com/office/2006/metadata/properties"/>
    <ds:schemaRef ds:uri="6911e96c-4cc4-42d5-8e43-f93924cf6a05"/>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8E19ED07-75C0-45E3-BFAF-22D1FA6B4C61}">
  <ds:schemaRefs>
    <ds:schemaRef ds:uri="http://schemas.microsoft.com/sharepoint/v3/contenttype/forms"/>
  </ds:schemaRefs>
</ds:datastoreItem>
</file>

<file path=customXml/itemProps3.xml><?xml version="1.0" encoding="utf-8"?>
<ds:datastoreItem xmlns:ds="http://schemas.openxmlformats.org/officeDocument/2006/customXml" ds:itemID="{CD9E99D3-4512-4EA7-ABBE-EF4FC4150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387</Words>
  <Characters>2530</Characters>
  <Application>Microsoft Office Word</Application>
  <DocSecurity>0</DocSecurity>
  <Lines>21</Lines>
  <Paragraphs>5</Paragraphs>
  <ScaleCrop>false</ScaleCrop>
  <HeadingPairs>
    <vt:vector size="8" baseType="variant">
      <vt:variant>
        <vt:lpstr>Title</vt:lpstr>
      </vt:variant>
      <vt:variant>
        <vt:i4>1</vt:i4>
      </vt:variant>
      <vt:variant>
        <vt:lpstr>Titel</vt:lpstr>
      </vt:variant>
      <vt:variant>
        <vt:i4>1</vt:i4>
      </vt:variant>
      <vt:variant>
        <vt:lpstr>Titolo</vt:lpstr>
      </vt:variant>
      <vt:variant>
        <vt:i4>1</vt:i4>
      </vt:variant>
      <vt:variant>
        <vt:lpstr>Tytuł</vt:lpstr>
      </vt:variant>
      <vt:variant>
        <vt:i4>1</vt:i4>
      </vt:variant>
    </vt:vector>
  </HeadingPairs>
  <TitlesOfParts>
    <vt:vector size="4" baseType="lpstr">
      <vt:lpstr/>
      <vt:lpstr/>
      <vt: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Saverio Francini</dc:creator>
  <cp:keywords/>
  <dc:description/>
  <cp:lastModifiedBy>Tanya Yandall</cp:lastModifiedBy>
  <cp:revision>3</cp:revision>
  <dcterms:created xsi:type="dcterms:W3CDTF">2024-04-08T21:26:00Z</dcterms:created>
  <dcterms:modified xsi:type="dcterms:W3CDTF">2024-04-08T21:27:00Z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484126-3486-41a9-802e-7f1e2277276c_Enabled">
    <vt:lpwstr>true</vt:lpwstr>
  </property>
  <property fmtid="{D5CDD505-2E9C-101B-9397-08002B2CF9AE}" pid="3" name="MSIP_Label_d0484126-3486-41a9-802e-7f1e2277276c_SetDate">
    <vt:lpwstr>2022-05-28T04:59:54Z</vt:lpwstr>
  </property>
  <property fmtid="{D5CDD505-2E9C-101B-9397-08002B2CF9AE}" pid="4" name="MSIP_Label_d0484126-3486-41a9-802e-7f1e2277276c_Method">
    <vt:lpwstr>Standard</vt:lpwstr>
  </property>
  <property fmtid="{D5CDD505-2E9C-101B-9397-08002B2CF9AE}" pid="5" name="MSIP_Label_d0484126-3486-41a9-802e-7f1e2277276c_Name">
    <vt:lpwstr>d0484126-3486-41a9-802e-7f1e2277276c</vt:lpwstr>
  </property>
  <property fmtid="{D5CDD505-2E9C-101B-9397-08002B2CF9AE}" pid="6" name="MSIP_Label_d0484126-3486-41a9-802e-7f1e2277276c_SiteId">
    <vt:lpwstr>eec01f8e-737f-43e3-9ed5-f8a59913bd82</vt:lpwstr>
  </property>
  <property fmtid="{D5CDD505-2E9C-101B-9397-08002B2CF9AE}" pid="7" name="MSIP_Label_d0484126-3486-41a9-802e-7f1e2277276c_ActionId">
    <vt:lpwstr>efedf546-8d73-4ded-b1d7-12ee63ecd398</vt:lpwstr>
  </property>
  <property fmtid="{D5CDD505-2E9C-101B-9397-08002B2CF9AE}" pid="8" name="MSIP_Label_d0484126-3486-41a9-802e-7f1e2277276c_ContentBits">
    <vt:lpwstr>0</vt:lpwstr>
  </property>
  <property fmtid="{D5CDD505-2E9C-101B-9397-08002B2CF9AE}" pid="9" name="ContentTypeId">
    <vt:lpwstr>0x01010004DB0B76CE105D459F58063C0D0B3831</vt:lpwstr>
  </property>
  <property fmtid="{D5CDD505-2E9C-101B-9397-08002B2CF9AE}" pid="10" name="GrammarlyDocumentId">
    <vt:lpwstr>158092fb1849cf477674a88b934c5996b112211c3334bc225aaf86c9e5916434</vt:lpwstr>
  </property>
  <property fmtid="{D5CDD505-2E9C-101B-9397-08002B2CF9AE}" pid="11" name="MediaServiceImageTags">
    <vt:lpwstr/>
  </property>
</Properties>
</file>