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A42C8DD" w:rsidR="00C8423A" w:rsidRPr="00E41732" w:rsidRDefault="00E41732" w:rsidP="00706DED">
            <w:pPr>
              <w:jc w:val="both"/>
              <w:rPr>
                <w:rFonts w:ascii="Arial" w:hAnsi="Arial" w:cs="Arial"/>
                <w:bCs/>
                <w:i/>
                <w:iCs/>
                <w:sz w:val="22"/>
                <w:szCs w:val="22"/>
              </w:rPr>
            </w:pPr>
            <w:r w:rsidRPr="00E41732">
              <w:rPr>
                <w:rFonts w:ascii="Arial" w:hAnsi="Arial" w:cs="Arial"/>
                <w:bCs/>
                <w:i/>
                <w:iCs/>
                <w:sz w:val="22"/>
                <w:szCs w:val="22"/>
              </w:rPr>
              <w:t>Paper</w:t>
            </w:r>
          </w:p>
          <w:p w14:paraId="5CB81654" w14:textId="01BE70E5" w:rsidR="00E41732" w:rsidRDefault="00E41732" w:rsidP="00706DED">
            <w:pPr>
              <w:jc w:val="both"/>
              <w:rPr>
                <w:rFonts w:ascii="Arial" w:hAnsi="Arial" w:cs="Arial"/>
                <w:b/>
                <w:sz w:val="22"/>
                <w:szCs w:val="22"/>
              </w:rPr>
            </w:pPr>
            <w:r w:rsidRPr="00E41732">
              <w:rPr>
                <w:rFonts w:ascii="Arial" w:hAnsi="Arial" w:cs="Arial"/>
                <w:b/>
                <w:sz w:val="22"/>
                <w:szCs w:val="22"/>
              </w:rPr>
              <w:t>Transforming coastal lowland systems threatened by sea-level-rise into prosperous communities</w:t>
            </w:r>
          </w:p>
          <w:p w14:paraId="3F7D1534" w14:textId="77777777" w:rsidR="00C8423A" w:rsidRPr="009C75AE" w:rsidRDefault="00C8423A" w:rsidP="00E41732">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0B09A19E" w14:textId="77777777" w:rsidR="00A44349" w:rsidRDefault="00A44349" w:rsidP="00A44349">
            <w:pPr>
              <w:jc w:val="both"/>
              <w:rPr>
                <w:rFonts w:ascii="Arial" w:hAnsi="Arial" w:cs="Arial"/>
                <w:b/>
                <w:sz w:val="22"/>
                <w:szCs w:val="22"/>
              </w:rPr>
            </w:pPr>
            <w:r w:rsidRPr="0065012F">
              <w:rPr>
                <w:rFonts w:ascii="Arial" w:hAnsi="Arial" w:cs="Arial"/>
                <w:b/>
                <w:sz w:val="22"/>
                <w:szCs w:val="22"/>
              </w:rPr>
              <w:t>Introduction</w:t>
            </w:r>
          </w:p>
          <w:p w14:paraId="38C200FB" w14:textId="77777777" w:rsidR="00A44349" w:rsidRPr="00A44349" w:rsidRDefault="00A44349" w:rsidP="00A44349">
            <w:pPr>
              <w:jc w:val="both"/>
              <w:rPr>
                <w:rFonts w:ascii="Arial" w:hAnsi="Arial" w:cs="Arial"/>
                <w:bCs/>
                <w:sz w:val="22"/>
                <w:szCs w:val="22"/>
              </w:rPr>
            </w:pPr>
            <w:r w:rsidRPr="00A44349">
              <w:rPr>
                <w:rFonts w:ascii="Arial" w:hAnsi="Arial" w:cs="Arial"/>
                <w:bCs/>
                <w:sz w:val="22"/>
                <w:szCs w:val="22"/>
              </w:rPr>
              <w:t xml:space="preserve">Climate change is globally recognised to pose threats to low-lying land. Threats include increases in rainfall intensity contributing to flooding, sea-level rise and wave action contributing to/ exacerbating coastal erosion and, ultimately, an exacerbated level of land degradation in low-lying coastal areas (IPCC 2019). </w:t>
            </w:r>
          </w:p>
          <w:p w14:paraId="3932BBAE" w14:textId="77777777" w:rsidR="00D80097" w:rsidRDefault="00D80097" w:rsidP="00A44349">
            <w:pPr>
              <w:jc w:val="both"/>
              <w:rPr>
                <w:rFonts w:ascii="Arial" w:hAnsi="Arial" w:cs="Arial"/>
                <w:bCs/>
                <w:sz w:val="22"/>
                <w:szCs w:val="22"/>
              </w:rPr>
            </w:pPr>
          </w:p>
          <w:p w14:paraId="05AC6292" w14:textId="2DDF5BD8" w:rsidR="00A44349" w:rsidRPr="00A44349" w:rsidRDefault="00A44349" w:rsidP="00A44349">
            <w:pPr>
              <w:jc w:val="both"/>
              <w:rPr>
                <w:rFonts w:ascii="Arial" w:hAnsi="Arial" w:cs="Arial"/>
                <w:bCs/>
                <w:sz w:val="22"/>
                <w:szCs w:val="22"/>
              </w:rPr>
            </w:pPr>
            <w:r w:rsidRPr="00A44349">
              <w:rPr>
                <w:rFonts w:ascii="Arial" w:hAnsi="Arial" w:cs="Arial"/>
                <w:bCs/>
                <w:sz w:val="22"/>
                <w:szCs w:val="22"/>
              </w:rPr>
              <w:t xml:space="preserve">The coastal lowlands of </w:t>
            </w:r>
            <w:r w:rsidR="00D80097">
              <w:rPr>
                <w:rFonts w:ascii="Arial" w:hAnsi="Arial" w:cs="Arial"/>
                <w:bCs/>
                <w:sz w:val="22"/>
                <w:szCs w:val="22"/>
              </w:rPr>
              <w:t>New Zealand</w:t>
            </w:r>
            <w:r w:rsidRPr="00A44349">
              <w:rPr>
                <w:rFonts w:ascii="Arial" w:hAnsi="Arial" w:cs="Arial"/>
                <w:bCs/>
                <w:sz w:val="22"/>
                <w:szCs w:val="22"/>
              </w:rPr>
              <w:t xml:space="preserve">’s are the flat, low-lying areas adjacent to estuaries and coasts, which are economically productive but also contain nationally significant habitats. Historical land development in New Zealand placed economic development ahead of social, cultural or environmental values. The effect has been widescale </w:t>
            </w:r>
            <w:proofErr w:type="spellStart"/>
            <w:r w:rsidRPr="00A44349">
              <w:rPr>
                <w:rFonts w:ascii="Arial" w:hAnsi="Arial" w:cs="Arial"/>
                <w:bCs/>
                <w:sz w:val="22"/>
                <w:szCs w:val="22"/>
              </w:rPr>
              <w:t>landuse</w:t>
            </w:r>
            <w:proofErr w:type="spellEnd"/>
            <w:r w:rsidRPr="00A44349">
              <w:rPr>
                <w:rFonts w:ascii="Arial" w:hAnsi="Arial" w:cs="Arial"/>
                <w:bCs/>
                <w:sz w:val="22"/>
                <w:szCs w:val="22"/>
              </w:rPr>
              <w:t xml:space="preserve"> change, including the extensive drainage of coastal lowlands for agricultural purposes. Presently, less than 10% of natural wetlands remain. </w:t>
            </w:r>
          </w:p>
          <w:p w14:paraId="4661A5E5" w14:textId="77777777" w:rsidR="00A44349" w:rsidRDefault="00A44349" w:rsidP="00A44349">
            <w:pPr>
              <w:jc w:val="both"/>
              <w:rPr>
                <w:rFonts w:ascii="Arial" w:hAnsi="Arial" w:cs="Arial"/>
                <w:bCs/>
                <w:sz w:val="22"/>
                <w:szCs w:val="22"/>
              </w:rPr>
            </w:pPr>
          </w:p>
          <w:p w14:paraId="6705F6ED" w14:textId="77777777" w:rsidR="00A44349" w:rsidRDefault="00A44349" w:rsidP="00A44349">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14E3628" w14:textId="7E7DA939" w:rsidR="00A44349" w:rsidRPr="00A44349" w:rsidRDefault="00A44349" w:rsidP="00A44349">
            <w:pPr>
              <w:jc w:val="both"/>
              <w:rPr>
                <w:rFonts w:ascii="Arial" w:hAnsi="Arial" w:cs="Arial"/>
                <w:bCs/>
                <w:sz w:val="22"/>
                <w:szCs w:val="22"/>
              </w:rPr>
            </w:pPr>
            <w:r w:rsidRPr="00A44349">
              <w:rPr>
                <w:rFonts w:ascii="Arial" w:hAnsi="Arial" w:cs="Arial"/>
                <w:bCs/>
                <w:sz w:val="22"/>
                <w:szCs w:val="22"/>
              </w:rPr>
              <w:t xml:space="preserve">The viability of existing socio-economic lowland systems is now being increasingly threatened by accelerating relative sea-level rise (RSLR), which is projected to be +0.2–0.3m by 2040 and +0.5–1.0m or more by 2100. Experience shows that people will want to maintain existing land use by defending existing </w:t>
            </w:r>
            <w:proofErr w:type="spellStart"/>
            <w:r w:rsidRPr="00A44349">
              <w:rPr>
                <w:rFonts w:ascii="Arial" w:hAnsi="Arial" w:cs="Arial"/>
                <w:bCs/>
                <w:sz w:val="22"/>
                <w:szCs w:val="22"/>
              </w:rPr>
              <w:t>landuses</w:t>
            </w:r>
            <w:proofErr w:type="spellEnd"/>
            <w:r w:rsidRPr="00A44349">
              <w:rPr>
                <w:rFonts w:ascii="Arial" w:hAnsi="Arial" w:cs="Arial"/>
                <w:bCs/>
                <w:sz w:val="22"/>
                <w:szCs w:val="22"/>
              </w:rPr>
              <w:t xml:space="preserve"> against the sea. However, this is unlikely to be achievable in many places or is certainly unsustainable in the long term for those where it is. Before deciding how to adapt, we need to understand both how physical processes will respond (e.g., in the surface/groundwater system), and what the opportunities for adaptation are (e.g., through managed retreat or re-alignment). </w:t>
            </w:r>
            <w:r w:rsidR="00D80097">
              <w:rPr>
                <w:rFonts w:ascii="Arial" w:hAnsi="Arial" w:cs="Arial"/>
                <w:bCs/>
                <w:sz w:val="22"/>
                <w:szCs w:val="22"/>
              </w:rPr>
              <w:t>New Zealand</w:t>
            </w:r>
            <w:r w:rsidRPr="00A44349">
              <w:rPr>
                <w:rFonts w:ascii="Arial" w:hAnsi="Arial" w:cs="Arial"/>
                <w:bCs/>
                <w:sz w:val="22"/>
                <w:szCs w:val="22"/>
              </w:rPr>
              <w:t xml:space="preserve"> urgently needs advanced tools to assess value in terms of the country’s four well-beings – our human, social, natural and financial/physical wellness - so that we can plan for a prosperous and sustainable future.</w:t>
            </w:r>
          </w:p>
          <w:p w14:paraId="71C5FCCA" w14:textId="77777777" w:rsidR="00A44349" w:rsidRDefault="00A44349" w:rsidP="00A44349">
            <w:pPr>
              <w:jc w:val="both"/>
              <w:rPr>
                <w:rFonts w:ascii="Arial" w:hAnsi="Arial" w:cs="Arial"/>
                <w:bCs/>
                <w:sz w:val="22"/>
                <w:szCs w:val="22"/>
              </w:rPr>
            </w:pPr>
          </w:p>
          <w:p w14:paraId="3A17E5EB" w14:textId="11EB2E72" w:rsidR="00A44349" w:rsidRDefault="00D80097" w:rsidP="00A44349">
            <w:pPr>
              <w:jc w:val="both"/>
              <w:rPr>
                <w:rFonts w:ascii="Arial" w:hAnsi="Arial" w:cs="Arial"/>
                <w:b/>
                <w:sz w:val="22"/>
                <w:szCs w:val="22"/>
              </w:rPr>
            </w:pPr>
            <w:r>
              <w:rPr>
                <w:rFonts w:ascii="Arial" w:hAnsi="Arial" w:cs="Arial"/>
                <w:b/>
                <w:sz w:val="22"/>
                <w:szCs w:val="22"/>
              </w:rPr>
              <w:t>Findings</w:t>
            </w:r>
          </w:p>
          <w:p w14:paraId="7080826E" w14:textId="2B26277F" w:rsidR="00A44349" w:rsidRPr="00A44349" w:rsidRDefault="00A44349" w:rsidP="00A44349">
            <w:pPr>
              <w:jc w:val="both"/>
              <w:rPr>
                <w:rFonts w:ascii="Arial" w:hAnsi="Arial" w:cs="Arial"/>
                <w:bCs/>
                <w:sz w:val="22"/>
                <w:szCs w:val="22"/>
              </w:rPr>
            </w:pPr>
            <w:r w:rsidRPr="00A44349">
              <w:rPr>
                <w:rFonts w:ascii="Arial" w:hAnsi="Arial" w:cs="Arial"/>
                <w:bCs/>
                <w:sz w:val="22"/>
                <w:szCs w:val="22"/>
              </w:rPr>
              <w:t xml:space="preserve">We present findings from our “Future Coasts Aotearoa” research programme, which is addressing these challenges. Our programme is creating methods that show how to transform land-use from that focused mainly on economic return to land-use that also recognises that values of the social, cultural and natural environment. In this talk we will share: </w:t>
            </w:r>
          </w:p>
          <w:p w14:paraId="0D18B75E" w14:textId="035498E2" w:rsidR="00A44349" w:rsidRPr="00A44349" w:rsidRDefault="00A44349" w:rsidP="00A44349">
            <w:pPr>
              <w:pStyle w:val="ListParagraph"/>
              <w:numPr>
                <w:ilvl w:val="0"/>
                <w:numId w:val="4"/>
              </w:numPr>
              <w:jc w:val="both"/>
              <w:rPr>
                <w:rFonts w:ascii="Arial" w:hAnsi="Arial" w:cs="Arial"/>
                <w:bCs/>
                <w:sz w:val="22"/>
                <w:szCs w:val="22"/>
              </w:rPr>
            </w:pPr>
            <w:r w:rsidRPr="00A44349">
              <w:rPr>
                <w:rFonts w:ascii="Arial" w:hAnsi="Arial" w:cs="Arial"/>
                <w:bCs/>
                <w:sz w:val="22"/>
                <w:szCs w:val="22"/>
              </w:rPr>
              <w:t>New methods and assessments of groundwater rise</w:t>
            </w:r>
          </w:p>
          <w:p w14:paraId="083F38F0" w14:textId="49F3EEAC" w:rsidR="00A44349" w:rsidRPr="00A44349" w:rsidRDefault="00A44349" w:rsidP="00A44349">
            <w:pPr>
              <w:pStyle w:val="ListParagraph"/>
              <w:numPr>
                <w:ilvl w:val="0"/>
                <w:numId w:val="4"/>
              </w:numPr>
              <w:jc w:val="both"/>
              <w:rPr>
                <w:rFonts w:ascii="Arial" w:hAnsi="Arial" w:cs="Arial"/>
                <w:bCs/>
                <w:sz w:val="22"/>
                <w:szCs w:val="22"/>
              </w:rPr>
            </w:pPr>
            <w:r w:rsidRPr="00A44349">
              <w:rPr>
                <w:rFonts w:ascii="Arial" w:hAnsi="Arial" w:cs="Arial"/>
                <w:bCs/>
                <w:sz w:val="22"/>
                <w:szCs w:val="22"/>
              </w:rPr>
              <w:t>Models of future estuarine habitat evolution</w:t>
            </w:r>
          </w:p>
          <w:p w14:paraId="7C7813F8" w14:textId="6BE6CDCA" w:rsidR="00A44349" w:rsidRPr="00A44349" w:rsidRDefault="00A44349" w:rsidP="00A44349">
            <w:pPr>
              <w:pStyle w:val="ListParagraph"/>
              <w:numPr>
                <w:ilvl w:val="0"/>
                <w:numId w:val="4"/>
              </w:numPr>
              <w:jc w:val="both"/>
              <w:rPr>
                <w:rFonts w:ascii="Arial" w:hAnsi="Arial" w:cs="Arial"/>
                <w:bCs/>
                <w:sz w:val="22"/>
                <w:szCs w:val="22"/>
              </w:rPr>
            </w:pPr>
            <w:r w:rsidRPr="00A44349">
              <w:rPr>
                <w:rFonts w:ascii="Arial" w:hAnsi="Arial" w:cs="Arial"/>
                <w:bCs/>
                <w:sz w:val="22"/>
                <w:szCs w:val="22"/>
              </w:rPr>
              <w:t xml:space="preserve">Causal diagrams to help understand wellbeing in Te </w:t>
            </w:r>
            <w:proofErr w:type="spellStart"/>
            <w:r w:rsidRPr="00A44349">
              <w:rPr>
                <w:rFonts w:ascii="Arial" w:hAnsi="Arial" w:cs="Arial"/>
                <w:bCs/>
                <w:sz w:val="22"/>
                <w:szCs w:val="22"/>
              </w:rPr>
              <w:t>Puuaha</w:t>
            </w:r>
            <w:proofErr w:type="spellEnd"/>
            <w:r w:rsidRPr="00A44349">
              <w:rPr>
                <w:rFonts w:ascii="Arial" w:hAnsi="Arial" w:cs="Arial"/>
                <w:bCs/>
                <w:sz w:val="22"/>
                <w:szCs w:val="22"/>
              </w:rPr>
              <w:t xml:space="preserve"> o Waikato | The Lower Waikato River – A </w:t>
            </w:r>
            <w:proofErr w:type="spellStart"/>
            <w:r w:rsidRPr="00A44349">
              <w:rPr>
                <w:rFonts w:ascii="Arial" w:hAnsi="Arial" w:cs="Arial"/>
                <w:bCs/>
                <w:sz w:val="22"/>
                <w:szCs w:val="22"/>
              </w:rPr>
              <w:t>Tangata</w:t>
            </w:r>
            <w:proofErr w:type="spellEnd"/>
            <w:r w:rsidRPr="00A44349">
              <w:rPr>
                <w:rFonts w:ascii="Arial" w:hAnsi="Arial" w:cs="Arial"/>
                <w:bCs/>
                <w:sz w:val="22"/>
                <w:szCs w:val="22"/>
              </w:rPr>
              <w:t xml:space="preserve"> Whenua perspective, and a </w:t>
            </w:r>
            <w:proofErr w:type="gramStart"/>
            <w:r w:rsidRPr="00A44349">
              <w:rPr>
                <w:rFonts w:ascii="Arial" w:hAnsi="Arial" w:cs="Arial"/>
                <w:bCs/>
                <w:sz w:val="22"/>
                <w:szCs w:val="22"/>
              </w:rPr>
              <w:t>Community</w:t>
            </w:r>
            <w:proofErr w:type="gramEnd"/>
            <w:r w:rsidRPr="00A44349">
              <w:rPr>
                <w:rFonts w:ascii="Arial" w:hAnsi="Arial" w:cs="Arial"/>
                <w:bCs/>
                <w:sz w:val="22"/>
                <w:szCs w:val="22"/>
              </w:rPr>
              <w:t xml:space="preserve"> perspective</w:t>
            </w:r>
          </w:p>
          <w:p w14:paraId="25A3078F" w14:textId="615182E3" w:rsidR="00A44349" w:rsidRPr="00A44349" w:rsidRDefault="00A44349" w:rsidP="00A44349">
            <w:pPr>
              <w:pStyle w:val="ListParagraph"/>
              <w:numPr>
                <w:ilvl w:val="0"/>
                <w:numId w:val="4"/>
              </w:numPr>
              <w:jc w:val="both"/>
              <w:rPr>
                <w:rFonts w:ascii="Arial" w:hAnsi="Arial" w:cs="Arial"/>
                <w:bCs/>
                <w:sz w:val="22"/>
                <w:szCs w:val="22"/>
              </w:rPr>
            </w:pPr>
            <w:r w:rsidRPr="00A44349">
              <w:rPr>
                <w:rFonts w:ascii="Arial" w:hAnsi="Arial" w:cs="Arial"/>
                <w:bCs/>
                <w:sz w:val="22"/>
                <w:szCs w:val="22"/>
              </w:rPr>
              <w:t xml:space="preserve">The development of an Adaptive Futures Serious Game and the choices people make when faced with tough decisions to adapt their lifestyle through time, as climate change increases the impacts from multiple hazards (flooding, groundwater and sea-level rise). </w:t>
            </w:r>
          </w:p>
          <w:p w14:paraId="65A278DB" w14:textId="064E0004" w:rsidR="00C8423A" w:rsidRPr="00A44349" w:rsidRDefault="00A44349" w:rsidP="00A44349">
            <w:pPr>
              <w:pStyle w:val="ListParagraph"/>
              <w:numPr>
                <w:ilvl w:val="0"/>
                <w:numId w:val="4"/>
              </w:numPr>
              <w:jc w:val="both"/>
              <w:rPr>
                <w:rFonts w:ascii="Arial" w:hAnsi="Arial" w:cs="Arial"/>
                <w:b/>
                <w:sz w:val="22"/>
                <w:szCs w:val="22"/>
              </w:rPr>
            </w:pPr>
            <w:r w:rsidRPr="00A44349">
              <w:rPr>
                <w:rFonts w:ascii="Arial" w:hAnsi="Arial" w:cs="Arial"/>
                <w:bCs/>
                <w:sz w:val="22"/>
                <w:szCs w:val="22"/>
              </w:rPr>
              <w:t xml:space="preserve">The use of agent-based modelling and robust decision making to design adaptive plans for managing the forced transition from an economically centric </w:t>
            </w:r>
            <w:proofErr w:type="spellStart"/>
            <w:r w:rsidRPr="00A44349">
              <w:rPr>
                <w:rFonts w:ascii="Arial" w:hAnsi="Arial" w:cs="Arial"/>
                <w:bCs/>
                <w:sz w:val="22"/>
                <w:szCs w:val="22"/>
              </w:rPr>
              <w:t>landuse</w:t>
            </w:r>
            <w:proofErr w:type="spellEnd"/>
            <w:r w:rsidRPr="00A44349">
              <w:rPr>
                <w:rFonts w:ascii="Arial" w:hAnsi="Arial" w:cs="Arial"/>
                <w:bCs/>
                <w:sz w:val="22"/>
                <w:szCs w:val="22"/>
              </w:rPr>
              <w:t xml:space="preserve"> to a </w:t>
            </w:r>
            <w:proofErr w:type="spellStart"/>
            <w:r w:rsidRPr="00A44349">
              <w:rPr>
                <w:rFonts w:ascii="Arial" w:hAnsi="Arial" w:cs="Arial"/>
                <w:bCs/>
                <w:sz w:val="22"/>
                <w:szCs w:val="22"/>
              </w:rPr>
              <w:t>landuse</w:t>
            </w:r>
            <w:proofErr w:type="spellEnd"/>
            <w:r w:rsidRPr="00A44349">
              <w:rPr>
                <w:rFonts w:ascii="Arial" w:hAnsi="Arial" w:cs="Arial"/>
                <w:bCs/>
                <w:sz w:val="22"/>
                <w:szCs w:val="22"/>
              </w:rPr>
              <w:t xml:space="preserve"> that better balances the four well-beings. </w:t>
            </w:r>
          </w:p>
          <w:p w14:paraId="4806BFDB" w14:textId="77777777" w:rsidR="0065012F" w:rsidRDefault="0065012F" w:rsidP="00706DED">
            <w:pPr>
              <w:jc w:val="both"/>
              <w:rPr>
                <w:rFonts w:ascii="Arial" w:hAnsi="Arial" w:cs="Arial"/>
                <w:b/>
                <w:sz w:val="22"/>
                <w:szCs w:val="22"/>
              </w:rPr>
            </w:pPr>
          </w:p>
          <w:p w14:paraId="7DF7D437" w14:textId="77777777" w:rsidR="0065012F" w:rsidRDefault="0065012F" w:rsidP="00706DED">
            <w:pPr>
              <w:jc w:val="both"/>
              <w:rPr>
                <w:rFonts w:ascii="Arial" w:hAnsi="Arial" w:cs="Arial"/>
                <w:b/>
                <w:sz w:val="22"/>
                <w:szCs w:val="22"/>
              </w:rPr>
            </w:pP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63E08654" w:rsidR="00BE58D6" w:rsidRPr="00D80097" w:rsidRDefault="00D80097" w:rsidP="00706DED">
            <w:pPr>
              <w:jc w:val="both"/>
              <w:rPr>
                <w:rFonts w:ascii="Arial" w:hAnsi="Arial" w:cs="Arial"/>
                <w:bCs/>
                <w:sz w:val="22"/>
                <w:szCs w:val="22"/>
              </w:rPr>
            </w:pPr>
            <w:r w:rsidRPr="00D80097">
              <w:rPr>
                <w:rFonts w:ascii="Arial" w:hAnsi="Arial" w:cs="Arial"/>
                <w:bCs/>
                <w:sz w:val="22"/>
                <w:szCs w:val="22"/>
              </w:rPr>
              <w:t xml:space="preserve">The research is </w:t>
            </w:r>
            <w:r>
              <w:rPr>
                <w:rFonts w:ascii="Arial" w:hAnsi="Arial" w:cs="Arial"/>
                <w:bCs/>
                <w:sz w:val="22"/>
                <w:szCs w:val="22"/>
              </w:rPr>
              <w:t>feeding into the 2</w:t>
            </w:r>
            <w:r w:rsidRPr="00D80097">
              <w:rPr>
                <w:rFonts w:ascii="Arial" w:hAnsi="Arial" w:cs="Arial"/>
                <w:bCs/>
                <w:sz w:val="22"/>
                <w:szCs w:val="22"/>
                <w:vertAlign w:val="superscript"/>
              </w:rPr>
              <w:t>nd</w:t>
            </w:r>
            <w:r>
              <w:rPr>
                <w:rFonts w:ascii="Arial" w:hAnsi="Arial" w:cs="Arial"/>
                <w:bCs/>
                <w:sz w:val="22"/>
                <w:szCs w:val="22"/>
              </w:rPr>
              <w:t xml:space="preserve"> New Zealand Climate Change Risk Assessment, which will prioritise action for New Zealand’s 2</w:t>
            </w:r>
            <w:r w:rsidRPr="00D80097">
              <w:rPr>
                <w:rFonts w:ascii="Arial" w:hAnsi="Arial" w:cs="Arial"/>
                <w:bCs/>
                <w:sz w:val="22"/>
                <w:szCs w:val="22"/>
                <w:vertAlign w:val="superscript"/>
              </w:rPr>
              <w:t>nd</w:t>
            </w:r>
            <w:r>
              <w:rPr>
                <w:rFonts w:ascii="Arial" w:hAnsi="Arial" w:cs="Arial"/>
                <w:bCs/>
                <w:sz w:val="22"/>
                <w:szCs w:val="22"/>
              </w:rPr>
              <w:t xml:space="preserve"> National Adaptation Plan. The research </w:t>
            </w:r>
            <w:r w:rsidRPr="00D80097">
              <w:rPr>
                <w:rFonts w:ascii="Arial" w:hAnsi="Arial" w:cs="Arial"/>
                <w:bCs/>
                <w:sz w:val="22"/>
                <w:szCs w:val="22"/>
              </w:rPr>
              <w:t xml:space="preserve">delivers on specific Māori-driven research needs </w:t>
            </w:r>
            <w:r w:rsidR="00026ED6">
              <w:rPr>
                <w:rFonts w:ascii="Arial" w:hAnsi="Arial" w:cs="Arial"/>
                <w:bCs/>
                <w:sz w:val="22"/>
                <w:szCs w:val="22"/>
              </w:rPr>
              <w:t>via co-production with r</w:t>
            </w:r>
            <w:r w:rsidRPr="00D80097">
              <w:rPr>
                <w:rFonts w:ascii="Arial" w:hAnsi="Arial" w:cs="Arial"/>
                <w:bCs/>
                <w:sz w:val="22"/>
                <w:szCs w:val="22"/>
              </w:rPr>
              <w:t xml:space="preserve">esearch partners Te </w:t>
            </w:r>
            <w:proofErr w:type="spellStart"/>
            <w:r w:rsidRPr="00D80097">
              <w:rPr>
                <w:rFonts w:ascii="Arial" w:hAnsi="Arial" w:cs="Arial"/>
                <w:bCs/>
                <w:sz w:val="22"/>
                <w:szCs w:val="22"/>
              </w:rPr>
              <w:t>Puuaha</w:t>
            </w:r>
            <w:proofErr w:type="spellEnd"/>
            <w:r w:rsidRPr="00D80097">
              <w:rPr>
                <w:rFonts w:ascii="Arial" w:hAnsi="Arial" w:cs="Arial"/>
                <w:bCs/>
                <w:sz w:val="22"/>
                <w:szCs w:val="22"/>
              </w:rPr>
              <w:t xml:space="preserve"> </w:t>
            </w:r>
            <w:proofErr w:type="spellStart"/>
            <w:r w:rsidRPr="00D80097">
              <w:rPr>
                <w:rFonts w:ascii="Arial" w:hAnsi="Arial" w:cs="Arial"/>
                <w:bCs/>
                <w:sz w:val="22"/>
                <w:szCs w:val="22"/>
              </w:rPr>
              <w:t>whaanau</w:t>
            </w:r>
            <w:proofErr w:type="spellEnd"/>
            <w:r w:rsidR="00026ED6">
              <w:rPr>
                <w:rFonts w:ascii="Arial" w:hAnsi="Arial" w:cs="Arial"/>
                <w:bCs/>
                <w:sz w:val="22"/>
                <w:szCs w:val="22"/>
              </w:rPr>
              <w:t xml:space="preserve"> who</w:t>
            </w:r>
            <w:r w:rsidRPr="00D80097">
              <w:rPr>
                <w:rFonts w:ascii="Arial" w:hAnsi="Arial" w:cs="Arial"/>
                <w:bCs/>
                <w:sz w:val="22"/>
                <w:szCs w:val="22"/>
              </w:rPr>
              <w:t xml:space="preserve"> are thinking long-term about how climate-change will affect their coastal lowland environs, and their cultural values, beliefs and aspirations, enabling more responsive and effective climate-change adaptation for whānau, whenua and </w:t>
            </w:r>
            <w:proofErr w:type="spellStart"/>
            <w:r w:rsidRPr="00D80097">
              <w:rPr>
                <w:rFonts w:ascii="Arial" w:hAnsi="Arial" w:cs="Arial"/>
                <w:bCs/>
                <w:sz w:val="22"/>
                <w:szCs w:val="22"/>
              </w:rPr>
              <w:t>taiao</w:t>
            </w:r>
            <w:proofErr w:type="spellEnd"/>
            <w:r w:rsidRPr="00D80097">
              <w:rPr>
                <w:rFonts w:ascii="Arial" w:hAnsi="Arial" w:cs="Arial"/>
                <w:bCs/>
                <w:sz w:val="22"/>
                <w:szCs w:val="22"/>
              </w:rPr>
              <w:t>.</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366C78"/>
    <w:multiLevelType w:val="hybridMultilevel"/>
    <w:tmpl w:val="E8A458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716932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6ED6"/>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13E78"/>
    <w:rsid w:val="00963443"/>
    <w:rsid w:val="009858A8"/>
    <w:rsid w:val="009C374A"/>
    <w:rsid w:val="009F4EA0"/>
    <w:rsid w:val="00A44349"/>
    <w:rsid w:val="00B026E8"/>
    <w:rsid w:val="00BA0872"/>
    <w:rsid w:val="00BA26BB"/>
    <w:rsid w:val="00BC6810"/>
    <w:rsid w:val="00BE0B4D"/>
    <w:rsid w:val="00BE58D6"/>
    <w:rsid w:val="00C26081"/>
    <w:rsid w:val="00C4126D"/>
    <w:rsid w:val="00C76C99"/>
    <w:rsid w:val="00C8423A"/>
    <w:rsid w:val="00CE53FE"/>
    <w:rsid w:val="00D2298B"/>
    <w:rsid w:val="00D716AD"/>
    <w:rsid w:val="00D80097"/>
    <w:rsid w:val="00DB7929"/>
    <w:rsid w:val="00DD1BB3"/>
    <w:rsid w:val="00E41732"/>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DE768-96CE-4F2A-BA4A-6E24760E4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purl.org/dc/dcmitype/"/>
    <ds:schemaRef ds:uri="http://schemas.microsoft.com/office/2006/documentManagement/types"/>
    <ds:schemaRef ds:uri="6911e96c-4cc4-42d5-8e43-f93924cf6a05"/>
    <ds:schemaRef ds:uri="http://purl.org/dc/elements/1.1/"/>
    <ds:schemaRef ds:uri="http://schemas.microsoft.com/office/infopath/2007/PartnerControls"/>
    <ds:schemaRef ds:uri="http://schemas.openxmlformats.org/package/2006/metadata/core-properties"/>
    <ds:schemaRef ds:uri="cab52c9b-ab33-4221-8af9-54f8f2b86a80"/>
    <ds:schemaRef ds:uri="9c8a2b7b-0bee-4c48-b0a6-23db8982d3bc"/>
    <ds:schemaRef ds:uri="http://www.w3.org/XML/1998/namespace"/>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524</Words>
  <Characters>2992</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2025-02-26T01:10:00Z</dcterms:created>
  <dcterms:modified xsi:type="dcterms:W3CDTF">2025-08-13T20:07:00Z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