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4B0B4B" w14:paraId="3CA33060" w14:textId="77777777" w:rsidTr="009F4EA0">
        <w:tc>
          <w:tcPr>
            <w:tcW w:w="8640" w:type="dxa"/>
            <w:shd w:val="clear" w:color="auto" w:fill="F2F2F2" w:themeFill="background1" w:themeFillShade="F2"/>
          </w:tcPr>
          <w:p w14:paraId="1B337068" w14:textId="197FDCFA" w:rsidR="00C8423A" w:rsidRPr="004B0B4B" w:rsidRDefault="004B0B4B" w:rsidP="000106F0">
            <w:pPr>
              <w:jc w:val="both"/>
              <w:rPr>
                <w:rFonts w:ascii="Arial" w:hAnsi="Arial" w:cs="Arial"/>
                <w:bCs/>
                <w:i/>
                <w:iCs/>
                <w:sz w:val="22"/>
                <w:szCs w:val="22"/>
              </w:rPr>
            </w:pPr>
            <w:r w:rsidRPr="004B0B4B">
              <w:rPr>
                <w:rFonts w:ascii="Arial" w:hAnsi="Arial" w:cs="Arial"/>
                <w:bCs/>
                <w:i/>
                <w:iCs/>
                <w:sz w:val="22"/>
                <w:szCs w:val="22"/>
              </w:rPr>
              <w:t>Paper</w:t>
            </w:r>
          </w:p>
          <w:p w14:paraId="0D711D34" w14:textId="36D0674C" w:rsidR="000106F0" w:rsidRPr="004B0B4B" w:rsidRDefault="000106F0" w:rsidP="000106F0">
            <w:pPr>
              <w:jc w:val="both"/>
              <w:rPr>
                <w:rFonts w:ascii="Arial" w:hAnsi="Arial" w:cs="Arial"/>
                <w:b/>
                <w:sz w:val="22"/>
                <w:szCs w:val="22"/>
              </w:rPr>
            </w:pPr>
            <w:r w:rsidRPr="004B0B4B">
              <w:rPr>
                <w:rFonts w:ascii="Arial" w:hAnsi="Arial" w:cs="Arial"/>
                <w:b/>
                <w:sz w:val="22"/>
                <w:szCs w:val="22"/>
              </w:rPr>
              <w:t xml:space="preserve">The Torres Strait Eight and </w:t>
            </w:r>
            <w:proofErr w:type="spellStart"/>
            <w:r w:rsidRPr="004B0B4B">
              <w:rPr>
                <w:rFonts w:ascii="Arial" w:hAnsi="Arial" w:cs="Arial"/>
                <w:b/>
                <w:sz w:val="22"/>
                <w:szCs w:val="22"/>
              </w:rPr>
              <w:t>Pabai</w:t>
            </w:r>
            <w:proofErr w:type="spellEnd"/>
            <w:r w:rsidRPr="004B0B4B">
              <w:rPr>
                <w:rFonts w:ascii="Arial" w:hAnsi="Arial" w:cs="Arial"/>
                <w:b/>
                <w:sz w:val="22"/>
                <w:szCs w:val="22"/>
              </w:rPr>
              <w:t xml:space="preserve"> Pabai Cases: Climate Litigation, Human Rights, and Indigenous Intellectual Property</w:t>
            </w:r>
          </w:p>
          <w:p w14:paraId="3F7D1534" w14:textId="77777777" w:rsidR="000106F0" w:rsidRPr="004B0B4B" w:rsidRDefault="000106F0" w:rsidP="000106F0">
            <w:pPr>
              <w:jc w:val="both"/>
              <w:rPr>
                <w:rFonts w:ascii="Arial" w:hAnsi="Arial" w:cs="Arial"/>
                <w:b/>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77777777" w:rsidR="0065012F" w:rsidRDefault="0065012F" w:rsidP="00706DED">
            <w:pPr>
              <w:jc w:val="both"/>
              <w:rPr>
                <w:rFonts w:ascii="Arial" w:hAnsi="Arial" w:cs="Arial"/>
                <w:b/>
                <w:sz w:val="22"/>
                <w:szCs w:val="22"/>
              </w:rPr>
            </w:pPr>
          </w:p>
          <w:p w14:paraId="4B808B9F" w14:textId="03167267" w:rsidR="000106F0" w:rsidRPr="000106F0" w:rsidRDefault="000106F0" w:rsidP="00706DED">
            <w:pPr>
              <w:jc w:val="both"/>
              <w:rPr>
                <w:rFonts w:ascii="Arial" w:hAnsi="Arial" w:cs="Arial"/>
                <w:bCs/>
                <w:sz w:val="22"/>
                <w:szCs w:val="22"/>
              </w:rPr>
            </w:pPr>
            <w:r w:rsidRPr="000106F0">
              <w:rPr>
                <w:rFonts w:ascii="Arial" w:hAnsi="Arial" w:cs="Arial"/>
                <w:bCs/>
                <w:sz w:val="22"/>
                <w:szCs w:val="22"/>
              </w:rPr>
              <w:t xml:space="preserve">Indigenous communities in the Torres Strait Islands have resorted to climate litigation </w:t>
            </w:r>
            <w:proofErr w:type="gramStart"/>
            <w:r w:rsidRPr="000106F0">
              <w:rPr>
                <w:rFonts w:ascii="Arial" w:hAnsi="Arial" w:cs="Arial"/>
                <w:bCs/>
                <w:sz w:val="22"/>
                <w:szCs w:val="22"/>
              </w:rPr>
              <w:t xml:space="preserve">in order </w:t>
            </w:r>
            <w:r>
              <w:rPr>
                <w:rFonts w:ascii="Arial" w:hAnsi="Arial" w:cs="Arial"/>
                <w:bCs/>
                <w:sz w:val="22"/>
                <w:szCs w:val="22"/>
              </w:rPr>
              <w:t>to</w:t>
            </w:r>
            <w:proofErr w:type="gramEnd"/>
            <w:r>
              <w:rPr>
                <w:rFonts w:ascii="Arial" w:hAnsi="Arial" w:cs="Arial"/>
                <w:bCs/>
                <w:sz w:val="22"/>
                <w:szCs w:val="22"/>
              </w:rPr>
              <w:t xml:space="preserve"> protect their homes, cultural knowledge, and environment from the adverse impacts of climate change.</w:t>
            </w:r>
          </w:p>
          <w:p w14:paraId="4BB3ECFF" w14:textId="77777777" w:rsidR="000106F0" w:rsidRDefault="000106F0"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
                <w:sz w:val="22"/>
                <w:szCs w:val="22"/>
              </w:rPr>
            </w:pPr>
          </w:p>
          <w:p w14:paraId="3248F8FD" w14:textId="6AE0DCBC" w:rsidR="000106F0" w:rsidRPr="000106F0" w:rsidRDefault="000106F0" w:rsidP="00706DED">
            <w:pPr>
              <w:jc w:val="both"/>
              <w:rPr>
                <w:rFonts w:ascii="Arial" w:hAnsi="Arial" w:cs="Arial"/>
                <w:bCs/>
                <w:sz w:val="22"/>
                <w:szCs w:val="22"/>
              </w:rPr>
            </w:pPr>
            <w:r w:rsidRPr="000106F0">
              <w:rPr>
                <w:rFonts w:ascii="Arial" w:hAnsi="Arial" w:cs="Arial"/>
                <w:bCs/>
                <w:sz w:val="22"/>
                <w:szCs w:val="22"/>
              </w:rPr>
              <w:t xml:space="preserve">The </w:t>
            </w:r>
            <w:proofErr w:type="gramStart"/>
            <w:r w:rsidRPr="000106F0">
              <w:rPr>
                <w:rFonts w:ascii="Arial" w:hAnsi="Arial" w:cs="Arial"/>
                <w:bCs/>
                <w:sz w:val="22"/>
                <w:szCs w:val="22"/>
              </w:rPr>
              <w:t>objectives</w:t>
            </w:r>
            <w:proofErr w:type="gramEnd"/>
            <w:r w:rsidRPr="000106F0">
              <w:rPr>
                <w:rFonts w:ascii="Arial" w:hAnsi="Arial" w:cs="Arial"/>
                <w:bCs/>
                <w:sz w:val="22"/>
                <w:szCs w:val="22"/>
              </w:rPr>
              <w:t xml:space="preserve"> of this paper is to analyse the practical and symbolic </w:t>
            </w:r>
            <w:r>
              <w:rPr>
                <w:rFonts w:ascii="Arial" w:hAnsi="Arial" w:cs="Arial"/>
                <w:bCs/>
                <w:sz w:val="22"/>
                <w:szCs w:val="22"/>
              </w:rPr>
              <w:t>effects of climate litigation by Indigenous claimants against the Commonwealth Government.</w:t>
            </w:r>
          </w:p>
          <w:p w14:paraId="271EEC8E" w14:textId="77777777" w:rsidR="000106F0" w:rsidRDefault="000106F0"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7777777" w:rsidR="0065012F" w:rsidRDefault="0065012F" w:rsidP="00706DED">
            <w:pPr>
              <w:jc w:val="both"/>
              <w:rPr>
                <w:rFonts w:ascii="Arial" w:hAnsi="Arial" w:cs="Arial"/>
                <w:b/>
                <w:sz w:val="22"/>
                <w:szCs w:val="22"/>
              </w:rPr>
            </w:pPr>
          </w:p>
          <w:p w14:paraId="16F65B2F" w14:textId="52A92D97" w:rsidR="000106F0" w:rsidRPr="000106F0" w:rsidRDefault="000106F0" w:rsidP="000106F0">
            <w:pPr>
              <w:jc w:val="both"/>
              <w:rPr>
                <w:rFonts w:ascii="Arial" w:hAnsi="Arial" w:cs="Arial"/>
                <w:bCs/>
                <w:sz w:val="22"/>
                <w:szCs w:val="22"/>
              </w:rPr>
            </w:pPr>
            <w:r w:rsidRPr="000106F0">
              <w:rPr>
                <w:rFonts w:ascii="Arial" w:hAnsi="Arial" w:cs="Arial"/>
                <w:bCs/>
                <w:sz w:val="22"/>
                <w:szCs w:val="22"/>
              </w:rPr>
              <w:t xml:space="preserve">This legal study analyses two important precedents - </w:t>
            </w:r>
            <w:r w:rsidRPr="000106F0">
              <w:rPr>
                <w:rFonts w:ascii="Arial" w:hAnsi="Arial" w:cs="Arial"/>
                <w:bCs/>
                <w:i/>
                <w:iCs/>
                <w:sz w:val="22"/>
                <w:szCs w:val="22"/>
              </w:rPr>
              <w:t>Daniel Billy and others</w:t>
            </w:r>
            <w:r w:rsidRPr="000106F0">
              <w:rPr>
                <w:rFonts w:ascii="Arial" w:hAnsi="Arial" w:cs="Arial"/>
                <w:bCs/>
                <w:sz w:val="22"/>
                <w:szCs w:val="22"/>
              </w:rPr>
              <w:t xml:space="preserve"> v </w:t>
            </w:r>
            <w:r w:rsidRPr="000106F0">
              <w:rPr>
                <w:rFonts w:ascii="Arial" w:hAnsi="Arial" w:cs="Arial"/>
                <w:bCs/>
                <w:i/>
                <w:iCs/>
                <w:sz w:val="22"/>
                <w:szCs w:val="22"/>
              </w:rPr>
              <w:t>Australia</w:t>
            </w:r>
            <w:r w:rsidRPr="000106F0">
              <w:rPr>
                <w:rFonts w:ascii="Arial" w:hAnsi="Arial" w:cs="Arial"/>
                <w:bCs/>
                <w:sz w:val="22"/>
                <w:szCs w:val="22"/>
              </w:rPr>
              <w:t xml:space="preserve"> (Torres Strait Islanders Petition) CCPR/C/135/D/3624/2019</w:t>
            </w:r>
            <w:r>
              <w:rPr>
                <w:rFonts w:ascii="Arial" w:hAnsi="Arial" w:cs="Arial"/>
                <w:bCs/>
                <w:sz w:val="22"/>
                <w:szCs w:val="22"/>
              </w:rPr>
              <w:t xml:space="preserve">, and </w:t>
            </w:r>
            <w:proofErr w:type="spellStart"/>
            <w:r w:rsidRPr="000106F0">
              <w:rPr>
                <w:rFonts w:ascii="Arial" w:hAnsi="Arial" w:cs="Arial"/>
                <w:bCs/>
                <w:i/>
                <w:iCs/>
                <w:sz w:val="22"/>
                <w:szCs w:val="22"/>
              </w:rPr>
              <w:t>Pabai</w:t>
            </w:r>
            <w:proofErr w:type="spellEnd"/>
            <w:r w:rsidRPr="000106F0">
              <w:rPr>
                <w:rFonts w:ascii="Arial" w:hAnsi="Arial" w:cs="Arial"/>
                <w:bCs/>
                <w:i/>
                <w:iCs/>
                <w:sz w:val="22"/>
                <w:szCs w:val="22"/>
              </w:rPr>
              <w:t xml:space="preserve"> </w:t>
            </w:r>
            <w:proofErr w:type="spellStart"/>
            <w:r w:rsidRPr="000106F0">
              <w:rPr>
                <w:rFonts w:ascii="Arial" w:hAnsi="Arial" w:cs="Arial"/>
                <w:bCs/>
                <w:i/>
                <w:iCs/>
                <w:sz w:val="22"/>
                <w:szCs w:val="22"/>
              </w:rPr>
              <w:t>Pabai</w:t>
            </w:r>
            <w:proofErr w:type="spellEnd"/>
            <w:r w:rsidRPr="000106F0">
              <w:rPr>
                <w:rFonts w:ascii="Arial" w:hAnsi="Arial" w:cs="Arial"/>
                <w:bCs/>
                <w:i/>
                <w:iCs/>
                <w:sz w:val="22"/>
                <w:szCs w:val="22"/>
              </w:rPr>
              <w:t xml:space="preserve"> and Guy Paul Kabai</w:t>
            </w:r>
            <w:r w:rsidRPr="000106F0">
              <w:rPr>
                <w:rFonts w:ascii="Arial" w:hAnsi="Arial" w:cs="Arial"/>
                <w:bCs/>
                <w:sz w:val="22"/>
                <w:szCs w:val="22"/>
              </w:rPr>
              <w:t xml:space="preserve"> v. </w:t>
            </w:r>
            <w:r w:rsidRPr="000106F0">
              <w:rPr>
                <w:rFonts w:ascii="Arial" w:hAnsi="Arial" w:cs="Arial"/>
                <w:bCs/>
                <w:i/>
                <w:iCs/>
                <w:sz w:val="22"/>
                <w:szCs w:val="22"/>
              </w:rPr>
              <w:t>Commonwealth of Australia</w:t>
            </w:r>
            <w:r>
              <w:rPr>
                <w:rFonts w:ascii="Arial" w:hAnsi="Arial" w:cs="Arial"/>
                <w:bCs/>
                <w:sz w:val="22"/>
                <w:szCs w:val="22"/>
              </w:rPr>
              <w:t xml:space="preserve"> </w:t>
            </w:r>
            <w:r w:rsidRPr="000106F0">
              <w:rPr>
                <w:rFonts w:ascii="Arial" w:hAnsi="Arial" w:cs="Arial"/>
                <w:bCs/>
                <w:sz w:val="22"/>
                <w:szCs w:val="22"/>
              </w:rPr>
              <w:t>VID622/2021</w:t>
            </w:r>
            <w:r>
              <w:rPr>
                <w:rFonts w:ascii="Arial" w:hAnsi="Arial" w:cs="Arial"/>
                <w:bCs/>
                <w:sz w:val="22"/>
                <w:szCs w:val="22"/>
              </w:rPr>
              <w:t xml:space="preserve">. The methodology will range across </w:t>
            </w:r>
            <w:proofErr w:type="gramStart"/>
            <w:r>
              <w:rPr>
                <w:rFonts w:ascii="Arial" w:hAnsi="Arial" w:cs="Arial"/>
                <w:bCs/>
                <w:sz w:val="22"/>
                <w:szCs w:val="22"/>
              </w:rPr>
              <w:t>a number of</w:t>
            </w:r>
            <w:proofErr w:type="gramEnd"/>
            <w:r>
              <w:rPr>
                <w:rFonts w:ascii="Arial" w:hAnsi="Arial" w:cs="Arial"/>
                <w:bCs/>
                <w:sz w:val="22"/>
                <w:szCs w:val="22"/>
              </w:rPr>
              <w:t xml:space="preserve"> legal disciplines – including international law, human rights, cultural rights, intellectual property, native title, environmental law, climate justice, and tort law.</w:t>
            </w:r>
          </w:p>
          <w:p w14:paraId="2F01562B" w14:textId="77777777" w:rsidR="000106F0" w:rsidRDefault="000106F0"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
                <w:sz w:val="22"/>
                <w:szCs w:val="22"/>
              </w:rPr>
            </w:pPr>
          </w:p>
          <w:p w14:paraId="21B63060" w14:textId="22C2ED01" w:rsidR="000106F0" w:rsidRPr="000106F0" w:rsidRDefault="000106F0" w:rsidP="00706DED">
            <w:pPr>
              <w:jc w:val="both"/>
              <w:rPr>
                <w:rFonts w:ascii="Arial" w:hAnsi="Arial" w:cs="Arial"/>
                <w:bCs/>
                <w:sz w:val="22"/>
                <w:szCs w:val="22"/>
              </w:rPr>
            </w:pPr>
            <w:r w:rsidRPr="000106F0">
              <w:rPr>
                <w:rFonts w:ascii="Arial" w:hAnsi="Arial" w:cs="Arial"/>
                <w:bCs/>
                <w:sz w:val="22"/>
                <w:szCs w:val="22"/>
              </w:rPr>
              <w:t xml:space="preserve">This paper </w:t>
            </w:r>
            <w:r>
              <w:rPr>
                <w:rFonts w:ascii="Arial" w:hAnsi="Arial" w:cs="Arial"/>
                <w:bCs/>
                <w:sz w:val="22"/>
                <w:szCs w:val="22"/>
              </w:rPr>
              <w:t>will analyse international and domestic instances of climate litigation by Torres Strait Island communities against the Australian Government.</w:t>
            </w:r>
          </w:p>
          <w:p w14:paraId="473D27FD" w14:textId="77777777" w:rsidR="000106F0" w:rsidRDefault="000106F0" w:rsidP="00706DED">
            <w:pPr>
              <w:jc w:val="both"/>
              <w:rPr>
                <w:rFonts w:ascii="Arial" w:hAnsi="Arial" w:cs="Arial"/>
                <w:b/>
                <w:sz w:val="22"/>
                <w:szCs w:val="22"/>
              </w:rPr>
            </w:pPr>
          </w:p>
          <w:p w14:paraId="7C49133E" w14:textId="4EB1E70C" w:rsidR="000106F0" w:rsidRPr="000106F0" w:rsidRDefault="000106F0" w:rsidP="00706DED">
            <w:pPr>
              <w:jc w:val="both"/>
              <w:rPr>
                <w:rFonts w:ascii="Arial" w:hAnsi="Arial" w:cs="Arial"/>
                <w:bCs/>
                <w:sz w:val="22"/>
                <w:szCs w:val="22"/>
              </w:rPr>
            </w:pPr>
            <w:r>
              <w:rPr>
                <w:rFonts w:ascii="Arial" w:hAnsi="Arial" w:cs="Arial"/>
                <w:bCs/>
                <w:sz w:val="22"/>
                <w:szCs w:val="22"/>
              </w:rPr>
              <w:t xml:space="preserve">In 2019, the </w:t>
            </w:r>
            <w:r w:rsidRPr="000106F0">
              <w:rPr>
                <w:rFonts w:ascii="Arial" w:hAnsi="Arial" w:cs="Arial"/>
                <w:bCs/>
                <w:sz w:val="22"/>
                <w:szCs w:val="22"/>
              </w:rPr>
              <w:t>Torres Strait Eight submitted a petition against the Australian government to the United Nations Human Rights Committee.</w:t>
            </w:r>
            <w:r>
              <w:rPr>
                <w:rFonts w:ascii="Arial" w:hAnsi="Arial" w:cs="Arial"/>
                <w:bCs/>
                <w:sz w:val="22"/>
                <w:szCs w:val="22"/>
              </w:rPr>
              <w:t xml:space="preserve"> The Torres Strait Eight claimed that </w:t>
            </w:r>
            <w:proofErr w:type="gramStart"/>
            <w:r>
              <w:rPr>
                <w:rFonts w:ascii="Arial" w:hAnsi="Arial" w:cs="Arial"/>
                <w:bCs/>
                <w:sz w:val="22"/>
                <w:szCs w:val="22"/>
              </w:rPr>
              <w:t>a number of</w:t>
            </w:r>
            <w:proofErr w:type="gramEnd"/>
            <w:r>
              <w:rPr>
                <w:rFonts w:ascii="Arial" w:hAnsi="Arial" w:cs="Arial"/>
                <w:bCs/>
                <w:sz w:val="22"/>
                <w:szCs w:val="22"/>
              </w:rPr>
              <w:t xml:space="preserve"> human rights had been adversely affected by climate inaction by the Commonwealth Government – including the right to culture, the right to privacy, and the right to life. In 2022 </w:t>
            </w:r>
            <w:r w:rsidRPr="000106F0">
              <w:rPr>
                <w:rFonts w:ascii="Arial" w:hAnsi="Arial" w:cs="Arial"/>
                <w:bCs/>
                <w:sz w:val="22"/>
                <w:szCs w:val="22"/>
              </w:rPr>
              <w:t>the U.N. Human Rights Committee found that Australia’s failure to adequately protect Torres Islanders against adverse impacts of climate change violated their rights to enjoy their culture and be free from arbitrary interferences with their private life, family and home.</w:t>
            </w:r>
            <w:r>
              <w:rPr>
                <w:rFonts w:ascii="Arial" w:hAnsi="Arial" w:cs="Arial"/>
                <w:bCs/>
                <w:sz w:val="22"/>
                <w:szCs w:val="22"/>
              </w:rPr>
              <w:t xml:space="preserve"> T</w:t>
            </w:r>
            <w:r w:rsidRPr="000106F0">
              <w:rPr>
                <w:rFonts w:ascii="Arial" w:hAnsi="Arial" w:cs="Arial"/>
                <w:bCs/>
                <w:sz w:val="22"/>
                <w:szCs w:val="22"/>
              </w:rPr>
              <w:t xml:space="preserve">he Committee asked Australia to compensate the </w:t>
            </w:r>
            <w:r>
              <w:rPr>
                <w:rFonts w:ascii="Arial" w:hAnsi="Arial" w:cs="Arial"/>
                <w:bCs/>
                <w:sz w:val="22"/>
                <w:szCs w:val="22"/>
              </w:rPr>
              <w:t>I</w:t>
            </w:r>
            <w:r w:rsidRPr="000106F0">
              <w:rPr>
                <w:rFonts w:ascii="Arial" w:hAnsi="Arial" w:cs="Arial"/>
                <w:bCs/>
                <w:sz w:val="22"/>
                <w:szCs w:val="22"/>
              </w:rPr>
              <w:t>ndigenous Islanders for the harm suffered, engage in meaningful consultations with their communities to assess their needs, and take measures to continue to secure the communities’ safe existence on their respective islands.</w:t>
            </w:r>
          </w:p>
          <w:p w14:paraId="74379A40" w14:textId="77777777" w:rsidR="000106F0" w:rsidRDefault="000106F0" w:rsidP="00706DED">
            <w:pPr>
              <w:jc w:val="both"/>
              <w:rPr>
                <w:rFonts w:ascii="Arial" w:hAnsi="Arial" w:cs="Arial"/>
                <w:b/>
                <w:sz w:val="22"/>
                <w:szCs w:val="22"/>
              </w:rPr>
            </w:pPr>
          </w:p>
          <w:p w14:paraId="25DB5C8F" w14:textId="47E061BA" w:rsidR="000106F0" w:rsidRPr="000106F0" w:rsidRDefault="000106F0" w:rsidP="00706DED">
            <w:pPr>
              <w:jc w:val="both"/>
              <w:rPr>
                <w:rFonts w:ascii="Arial" w:hAnsi="Arial" w:cs="Arial"/>
                <w:bCs/>
                <w:sz w:val="22"/>
                <w:szCs w:val="22"/>
              </w:rPr>
            </w:pPr>
            <w:r w:rsidRPr="000106F0">
              <w:rPr>
                <w:rFonts w:ascii="Arial" w:hAnsi="Arial" w:cs="Arial"/>
                <w:bCs/>
                <w:sz w:val="22"/>
                <w:szCs w:val="22"/>
              </w:rPr>
              <w:t xml:space="preserve">In 2021, </w:t>
            </w:r>
            <w:proofErr w:type="spellStart"/>
            <w:r w:rsidRPr="000106F0">
              <w:rPr>
                <w:rFonts w:ascii="Arial" w:hAnsi="Arial" w:cs="Arial"/>
                <w:bCs/>
                <w:sz w:val="22"/>
                <w:szCs w:val="22"/>
              </w:rPr>
              <w:t>Wadhuam</w:t>
            </w:r>
            <w:proofErr w:type="spellEnd"/>
            <w:r w:rsidRPr="000106F0">
              <w:rPr>
                <w:rFonts w:ascii="Arial" w:hAnsi="Arial" w:cs="Arial"/>
                <w:bCs/>
                <w:sz w:val="22"/>
                <w:szCs w:val="22"/>
              </w:rPr>
              <w:t xml:space="preserve"> Paul and </w:t>
            </w:r>
            <w:proofErr w:type="spellStart"/>
            <w:r w:rsidRPr="000106F0">
              <w:rPr>
                <w:rFonts w:ascii="Arial" w:hAnsi="Arial" w:cs="Arial"/>
                <w:bCs/>
                <w:sz w:val="22"/>
                <w:szCs w:val="22"/>
              </w:rPr>
              <w:t>Wadhuam</w:t>
            </w:r>
            <w:proofErr w:type="spellEnd"/>
            <w:r w:rsidRPr="000106F0">
              <w:rPr>
                <w:rFonts w:ascii="Arial" w:hAnsi="Arial" w:cs="Arial"/>
                <w:bCs/>
                <w:sz w:val="22"/>
                <w:szCs w:val="22"/>
              </w:rPr>
              <w:t xml:space="preserve"> Pabai, First Nations’ leaders from the </w:t>
            </w:r>
            <w:proofErr w:type="spellStart"/>
            <w:r w:rsidRPr="000106F0">
              <w:rPr>
                <w:rFonts w:ascii="Arial" w:hAnsi="Arial" w:cs="Arial"/>
                <w:bCs/>
                <w:sz w:val="22"/>
                <w:szCs w:val="22"/>
              </w:rPr>
              <w:t>Gudamalulgal</w:t>
            </w:r>
            <w:proofErr w:type="spellEnd"/>
            <w:r w:rsidRPr="000106F0">
              <w:rPr>
                <w:rFonts w:ascii="Arial" w:hAnsi="Arial" w:cs="Arial"/>
                <w:bCs/>
                <w:sz w:val="22"/>
                <w:szCs w:val="22"/>
              </w:rPr>
              <w:t xml:space="preserve"> nation of the Torres Strait Islands, filed a case challenging Australia’s failure to cut </w:t>
            </w:r>
            <w:r>
              <w:rPr>
                <w:rFonts w:ascii="Arial" w:hAnsi="Arial" w:cs="Arial"/>
                <w:bCs/>
                <w:sz w:val="22"/>
                <w:szCs w:val="22"/>
              </w:rPr>
              <w:t xml:space="preserve">carbon emissions. The plaintiffs </w:t>
            </w:r>
            <w:r w:rsidRPr="000106F0">
              <w:rPr>
                <w:rFonts w:ascii="Arial" w:hAnsi="Arial" w:cs="Arial"/>
                <w:bCs/>
                <w:sz w:val="22"/>
                <w:szCs w:val="22"/>
              </w:rPr>
              <w:t>present</w:t>
            </w:r>
            <w:r>
              <w:rPr>
                <w:rFonts w:ascii="Arial" w:hAnsi="Arial" w:cs="Arial"/>
                <w:bCs/>
                <w:sz w:val="22"/>
                <w:szCs w:val="22"/>
              </w:rPr>
              <w:t>ed</w:t>
            </w:r>
            <w:r w:rsidRPr="000106F0">
              <w:rPr>
                <w:rFonts w:ascii="Arial" w:hAnsi="Arial" w:cs="Arial"/>
                <w:bCs/>
                <w:sz w:val="22"/>
                <w:szCs w:val="22"/>
              </w:rPr>
              <w:t xml:space="preserve"> scientific evidence </w:t>
            </w:r>
            <w:r>
              <w:rPr>
                <w:rFonts w:ascii="Arial" w:hAnsi="Arial" w:cs="Arial"/>
                <w:bCs/>
                <w:sz w:val="22"/>
                <w:szCs w:val="22"/>
              </w:rPr>
              <w:t xml:space="preserve">that climate change will </w:t>
            </w:r>
            <w:r w:rsidRPr="000106F0">
              <w:rPr>
                <w:rFonts w:ascii="Arial" w:hAnsi="Arial" w:cs="Arial"/>
                <w:bCs/>
                <w:sz w:val="22"/>
                <w:szCs w:val="22"/>
              </w:rPr>
              <w:t xml:space="preserve">threaten their native title rights and Ailan </w:t>
            </w:r>
            <w:proofErr w:type="spellStart"/>
            <w:r w:rsidRPr="000106F0">
              <w:rPr>
                <w:rFonts w:ascii="Arial" w:hAnsi="Arial" w:cs="Arial"/>
                <w:bCs/>
                <w:sz w:val="22"/>
                <w:szCs w:val="22"/>
              </w:rPr>
              <w:t>Kastom</w:t>
            </w:r>
            <w:proofErr w:type="spellEnd"/>
            <w:r w:rsidRPr="000106F0">
              <w:rPr>
                <w:rFonts w:ascii="Arial" w:hAnsi="Arial" w:cs="Arial"/>
                <w:bCs/>
                <w:sz w:val="22"/>
                <w:szCs w:val="22"/>
              </w:rPr>
              <w:t>, the Torres Strait people's distinctive customary culture</w:t>
            </w:r>
            <w:r>
              <w:rPr>
                <w:rFonts w:ascii="Arial" w:hAnsi="Arial" w:cs="Arial"/>
                <w:bCs/>
                <w:sz w:val="22"/>
                <w:szCs w:val="22"/>
              </w:rPr>
              <w:t>. At issue is w</w:t>
            </w:r>
            <w:r w:rsidRPr="000106F0">
              <w:rPr>
                <w:rFonts w:ascii="Arial" w:hAnsi="Arial" w:cs="Arial"/>
                <w:bCs/>
                <w:sz w:val="22"/>
                <w:szCs w:val="22"/>
              </w:rPr>
              <w:t xml:space="preserve">hether the Australian government owes a duty of care to Torres Strait Islanders to take reasonable steps to protect Torres Strait Islanders, their traditional way of life and the </w:t>
            </w:r>
            <w:r>
              <w:rPr>
                <w:rFonts w:ascii="Arial" w:hAnsi="Arial" w:cs="Arial"/>
                <w:bCs/>
                <w:sz w:val="22"/>
                <w:szCs w:val="22"/>
              </w:rPr>
              <w:t xml:space="preserve">surrounding </w:t>
            </w:r>
            <w:r w:rsidRPr="000106F0">
              <w:rPr>
                <w:rFonts w:ascii="Arial" w:hAnsi="Arial" w:cs="Arial"/>
                <w:bCs/>
                <w:sz w:val="22"/>
                <w:szCs w:val="22"/>
              </w:rPr>
              <w:t xml:space="preserve">marine environment </w:t>
            </w:r>
            <w:r>
              <w:rPr>
                <w:rFonts w:ascii="Arial" w:hAnsi="Arial" w:cs="Arial"/>
                <w:bCs/>
                <w:sz w:val="22"/>
                <w:szCs w:val="22"/>
              </w:rPr>
              <w:t xml:space="preserve">from </w:t>
            </w:r>
            <w:r w:rsidRPr="000106F0">
              <w:rPr>
                <w:rFonts w:ascii="Arial" w:hAnsi="Arial" w:cs="Arial"/>
                <w:bCs/>
                <w:sz w:val="22"/>
                <w:szCs w:val="22"/>
              </w:rPr>
              <w:lastRenderedPageBreak/>
              <w:t>climate change impacts.</w:t>
            </w:r>
            <w:r>
              <w:rPr>
                <w:rFonts w:ascii="Arial" w:hAnsi="Arial" w:cs="Arial"/>
                <w:bCs/>
                <w:sz w:val="22"/>
                <w:szCs w:val="22"/>
              </w:rPr>
              <w:t xml:space="preserve"> </w:t>
            </w:r>
            <w:r w:rsidRPr="000106F0">
              <w:rPr>
                <w:rFonts w:ascii="Arial" w:hAnsi="Arial" w:cs="Arial"/>
                <w:bCs/>
                <w:sz w:val="22"/>
                <w:szCs w:val="22"/>
              </w:rPr>
              <w:t xml:space="preserve">The </w:t>
            </w:r>
            <w:proofErr w:type="spellStart"/>
            <w:r w:rsidRPr="000106F0">
              <w:rPr>
                <w:rFonts w:ascii="Arial" w:hAnsi="Arial" w:cs="Arial"/>
                <w:bCs/>
                <w:sz w:val="22"/>
                <w:szCs w:val="22"/>
              </w:rPr>
              <w:t>Pabai</w:t>
            </w:r>
            <w:proofErr w:type="spellEnd"/>
            <w:r w:rsidRPr="000106F0">
              <w:rPr>
                <w:rFonts w:ascii="Arial" w:hAnsi="Arial" w:cs="Arial"/>
                <w:bCs/>
                <w:sz w:val="22"/>
                <w:szCs w:val="22"/>
              </w:rPr>
              <w:t xml:space="preserve"> </w:t>
            </w:r>
            <w:proofErr w:type="spellStart"/>
            <w:r w:rsidRPr="000106F0">
              <w:rPr>
                <w:rFonts w:ascii="Arial" w:hAnsi="Arial" w:cs="Arial"/>
                <w:bCs/>
                <w:sz w:val="22"/>
                <w:szCs w:val="22"/>
              </w:rPr>
              <w:t>Pabai</w:t>
            </w:r>
            <w:proofErr w:type="spellEnd"/>
            <w:r w:rsidRPr="000106F0">
              <w:rPr>
                <w:rFonts w:ascii="Arial" w:hAnsi="Arial" w:cs="Arial"/>
                <w:bCs/>
                <w:sz w:val="22"/>
                <w:szCs w:val="22"/>
              </w:rPr>
              <w:t xml:space="preserve"> case was heard on country in June 2023. A decision of the Federal Court of Australia is pending.</w:t>
            </w:r>
          </w:p>
          <w:p w14:paraId="58ACF377" w14:textId="77777777" w:rsidR="000106F0" w:rsidRDefault="000106F0"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216C0AAD" w14:textId="4DC752DB" w:rsidR="000106F0" w:rsidRPr="000106F0" w:rsidRDefault="000106F0" w:rsidP="00706DED">
            <w:pPr>
              <w:jc w:val="both"/>
              <w:rPr>
                <w:rFonts w:ascii="Arial" w:hAnsi="Arial" w:cs="Arial"/>
                <w:bCs/>
                <w:sz w:val="22"/>
                <w:szCs w:val="22"/>
              </w:rPr>
            </w:pPr>
            <w:r w:rsidRPr="000106F0">
              <w:rPr>
                <w:rFonts w:ascii="Arial" w:hAnsi="Arial" w:cs="Arial"/>
                <w:bCs/>
                <w:sz w:val="22"/>
                <w:szCs w:val="22"/>
              </w:rPr>
              <w:t>The Torres</w:t>
            </w:r>
            <w:r>
              <w:rPr>
                <w:rFonts w:ascii="Arial" w:hAnsi="Arial" w:cs="Arial"/>
                <w:bCs/>
                <w:sz w:val="22"/>
                <w:szCs w:val="22"/>
              </w:rPr>
              <w:t xml:space="preserve"> Strait Islander community climate litigation is significant for policy and practice in respect of climate law and justice. The cases could well be important precedents for other Indigenous claimants in Australia, the region, and internationally.</w:t>
            </w:r>
          </w:p>
          <w:p w14:paraId="4D7B65A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6F0"/>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0B4B"/>
    <w:rsid w:val="004B69C7"/>
    <w:rsid w:val="004D193B"/>
    <w:rsid w:val="004F4CE8"/>
    <w:rsid w:val="004F5C81"/>
    <w:rsid w:val="0053222C"/>
    <w:rsid w:val="005469BD"/>
    <w:rsid w:val="00550B17"/>
    <w:rsid w:val="005854B8"/>
    <w:rsid w:val="005D06B3"/>
    <w:rsid w:val="0065012F"/>
    <w:rsid w:val="0068043B"/>
    <w:rsid w:val="00681CA7"/>
    <w:rsid w:val="007F32F5"/>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91097"/>
    <w:rsid w:val="00EB1B31"/>
    <w:rsid w:val="00F778CE"/>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http://www.w3.org/XML/1998/namespace"/>
    <ds:schemaRef ds:uri="http://purl.org/dc/elements/1.1/"/>
    <ds:schemaRef ds:uri="9c8a2b7b-0bee-4c48-b0a6-23db8982d3bc"/>
    <ds:schemaRef ds:uri="http://schemas.microsoft.com/office/infopath/2007/PartnerControls"/>
    <ds:schemaRef ds:uri="http://purl.org/dc/dcmitype/"/>
    <ds:schemaRef ds:uri="http://schemas.microsoft.com/office/2006/documentManagement/types"/>
    <ds:schemaRef ds:uri="http://purl.org/dc/terms/"/>
    <ds:schemaRef ds:uri="cab52c9b-ab33-4221-8af9-54f8f2b86a80"/>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7067B358-E130-473A-ACF2-85B405EE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2024-11-01T06:44:00Z</dcterms:created>
  <dcterms:modified xsi:type="dcterms:W3CDTF">2025-08-13T01:36:00Z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