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16197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CDD8FB1" w:rsidR="001564A4" w:rsidRPr="00516197" w:rsidRDefault="00EA7903" w:rsidP="000A28E2">
            <w:pPr>
              <w:spacing w:before="120" w:after="120"/>
              <w:rPr>
                <w:rFonts w:ascii="Arial" w:eastAsiaTheme="minorEastAsia" w:hAnsi="Arial" w:cs="Arial" w:hint="eastAsia"/>
                <w:b/>
                <w:sz w:val="22"/>
                <w:szCs w:val="22"/>
                <w:lang w:val="en-US" w:eastAsia="zh-CN"/>
              </w:rPr>
            </w:pPr>
            <w:r w:rsidRPr="00EA7903">
              <w:rPr>
                <w:rFonts w:ascii="Arial" w:eastAsiaTheme="minorEastAsia" w:hAnsi="Arial" w:cs="Arial"/>
                <w:b/>
                <w:sz w:val="22"/>
                <w:szCs w:val="22"/>
                <w:lang w:val="en-US" w:eastAsia="zh-CN"/>
              </w:rPr>
              <w:t xml:space="preserve">A study on pine wood nematode disease monitoring based on </w:t>
            </w:r>
            <w:r w:rsidR="00724CBE">
              <w:rPr>
                <w:rFonts w:ascii="Arial" w:eastAsiaTheme="minorEastAsia" w:hAnsi="Arial" w:cs="Arial" w:hint="eastAsia"/>
                <w:b/>
                <w:sz w:val="22"/>
                <w:szCs w:val="22"/>
                <w:lang w:val="en-US" w:eastAsia="zh-CN"/>
              </w:rPr>
              <w:t>UAV-based</w:t>
            </w:r>
            <w:r w:rsidRPr="00EA7903">
              <w:rPr>
                <w:rFonts w:ascii="Arial" w:eastAsiaTheme="minorEastAsia" w:hAnsi="Arial" w:cs="Arial"/>
                <w:b/>
                <w:sz w:val="22"/>
                <w:szCs w:val="22"/>
                <w:lang w:val="en-US" w:eastAsia="zh-CN"/>
              </w:rPr>
              <w:t xml:space="preserve"> remote sensing and machine learning</w:t>
            </w:r>
            <w:r w:rsidR="00516197">
              <w:rPr>
                <w:rFonts w:ascii="Arial" w:eastAsiaTheme="minorEastAsia" w:hAnsi="Arial" w:cs="Arial" w:hint="eastAsia"/>
                <w:b/>
                <w:sz w:val="22"/>
                <w:szCs w:val="22"/>
                <w:lang w:val="en-US" w:eastAsia="zh-CN"/>
              </w:rPr>
              <w:t xml:space="preserve"> in a mixed forest of central China</w:t>
            </w:r>
          </w:p>
        </w:tc>
      </w:tr>
      <w:tr w:rsidR="001564A4" w:rsidRPr="0050053A" w14:paraId="6DAF615A" w14:textId="77777777" w:rsidTr="00EA7903">
        <w:trPr>
          <w:trHeight w:hRule="exact" w:val="11588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Pr="00516197" w:rsidRDefault="001F0AC4" w:rsidP="000A28E2">
            <w:pPr>
              <w:pStyle w:val="Pa12"/>
              <w:rPr>
                <w:rStyle w:val="A4"/>
                <w:b/>
                <w:bCs/>
                <w:lang w:val="en-US"/>
              </w:rPr>
            </w:pPr>
          </w:p>
          <w:p w14:paraId="739E7937" w14:textId="669B01AC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40C3BA1F" w14:textId="4953B089" w:rsidR="00EA7903" w:rsidRDefault="00482B82" w:rsidP="00482B82">
            <w:pPr>
              <w:pStyle w:val="Pa12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P</w:t>
            </w:r>
            <w:r w:rsidRPr="00482B82">
              <w:rPr>
                <w:sz w:val="22"/>
                <w:szCs w:val="22"/>
              </w:rPr>
              <w:t>ine wood nematode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(PWD)</w:t>
            </w:r>
            <w:r w:rsidRPr="00482B82">
              <w:rPr>
                <w:sz w:val="22"/>
                <w:szCs w:val="22"/>
              </w:rPr>
              <w:t xml:space="preserve"> is a devastating disease of pine trees, seriously threatening the ecological security of China's forests. Timely and reliable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monitoring</w:t>
            </w:r>
            <w:r w:rsidRPr="00482B82">
              <w:rPr>
                <w:sz w:val="22"/>
                <w:szCs w:val="22"/>
              </w:rPr>
              <w:t xml:space="preserve"> of </w:t>
            </w:r>
            <w:r w:rsidR="00EA7903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PWD </w:t>
            </w:r>
            <w:r w:rsidRPr="00482B82">
              <w:rPr>
                <w:sz w:val="22"/>
                <w:szCs w:val="22"/>
              </w:rPr>
              <w:t xml:space="preserve">is extremely important for forest management and disease prevention and control. However, as </w:t>
            </w:r>
            <w:r w:rsidR="00EA7903">
              <w:rPr>
                <w:rFonts w:eastAsiaTheme="minorEastAsia" w:hint="eastAsia"/>
                <w:sz w:val="22"/>
                <w:szCs w:val="22"/>
                <w:lang w:eastAsia="zh-CN"/>
              </w:rPr>
              <w:t>PWD</w:t>
            </w:r>
            <w:r w:rsidRPr="00482B82">
              <w:rPr>
                <w:sz w:val="22"/>
                <w:szCs w:val="22"/>
              </w:rPr>
              <w:t xml:space="preserve"> spreads quickly, traditional manual survey methods are difficult to meet the demand. UAV</w:t>
            </w:r>
            <w:r w:rsidR="007C38FC">
              <w:rPr>
                <w:rFonts w:eastAsiaTheme="minorEastAsia" w:hint="eastAsia"/>
                <w:sz w:val="22"/>
                <w:szCs w:val="22"/>
                <w:lang w:eastAsia="zh-CN"/>
              </w:rPr>
              <w:t>-based</w:t>
            </w:r>
            <w:r w:rsidRPr="00482B82">
              <w:rPr>
                <w:sz w:val="22"/>
                <w:szCs w:val="22"/>
              </w:rPr>
              <w:t xml:space="preserve"> remote sensing can quickly and accurately obtain the spatial distribution and extent of forest pests and diseases, providing reliable information support for forest pest control and management. </w:t>
            </w:r>
          </w:p>
          <w:p w14:paraId="3D770CF7" w14:textId="0C6F0627" w:rsidR="001564A4" w:rsidRPr="00EA7903" w:rsidRDefault="001564A4" w:rsidP="000A28E2">
            <w:pPr>
              <w:pStyle w:val="Pa12"/>
              <w:rPr>
                <w:rStyle w:val="A4"/>
                <w:rFonts w:eastAsiaTheme="minorEastAsia" w:hint="eastAsia"/>
                <w:color w:val="auto"/>
                <w:lang w:eastAsia="zh-CN"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63CFF202" w:rsidR="001564A4" w:rsidRPr="00724CBE" w:rsidRDefault="00EA7903" w:rsidP="000A28E2">
            <w:pPr>
              <w:pStyle w:val="Pa12"/>
              <w:rPr>
                <w:rStyle w:val="A4"/>
                <w:rFonts w:eastAsiaTheme="minorEastAsia" w:hint="eastAsia"/>
                <w:color w:val="auto"/>
                <w:lang w:eastAsia="zh-CN"/>
              </w:rPr>
            </w:pP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 xml:space="preserve">In this study, a 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DJI 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>UAV was used to acquire high-resolution red-green-blue (RGB) visible images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. Then, 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>vegetation indices (VIs) and texture features (GLCM)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were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>calculate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d,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and a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 xml:space="preserve"> feature selection algorithm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was used to select optimal feature combination. After that,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 xml:space="preserve"> Random Forest (RF) and Support Vector Machine (SVM) algorithms were used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and compared 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 xml:space="preserve">to monitor the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severity 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 xml:space="preserve">degree and spatial distribution of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PWD</w:t>
            </w:r>
            <w:r w:rsidRPr="00EA7903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  <w:r w:rsidR="001564A4">
              <w:rPr>
                <w:sz w:val="22"/>
                <w:szCs w:val="22"/>
              </w:rPr>
              <w:br/>
            </w:r>
          </w:p>
          <w:p w14:paraId="0861549B" w14:textId="0063A4FE" w:rsidR="001564A4" w:rsidRPr="00EA7903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>
              <w:rPr>
                <w:sz w:val="22"/>
                <w:szCs w:val="22"/>
              </w:rPr>
              <w:br/>
            </w:r>
            <w:r w:rsidR="00EA7903" w:rsidRPr="00EA7903">
              <w:rPr>
                <w:sz w:val="22"/>
                <w:szCs w:val="22"/>
              </w:rPr>
              <w:t>Th</w:t>
            </w:r>
            <w:r w:rsidR="00EA7903"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 w:rsidR="00EA7903" w:rsidRPr="00EA7903">
              <w:rPr>
                <w:sz w:val="22"/>
                <w:szCs w:val="22"/>
              </w:rPr>
              <w:t xml:space="preserve"> results</w:t>
            </w:r>
            <w:r w:rsidR="00EA7903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showed that</w:t>
            </w:r>
            <w:r w:rsidR="00EA7903" w:rsidRPr="00EA7903">
              <w:rPr>
                <w:sz w:val="22"/>
                <w:szCs w:val="22"/>
              </w:rPr>
              <w:t xml:space="preserve"> 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(1) </w:t>
            </w:r>
            <w:r w:rsidR="00EA7903" w:rsidRPr="00EA7903">
              <w:rPr>
                <w:sz w:val="22"/>
                <w:szCs w:val="22"/>
              </w:rPr>
              <w:t>using vegetation indices were better than those using texture features</w:t>
            </w:r>
            <w:r w:rsidR="00EA7903">
              <w:rPr>
                <w:rFonts w:eastAsiaTheme="minorEastAsia" w:hint="eastAsia"/>
                <w:sz w:val="22"/>
                <w:szCs w:val="22"/>
                <w:lang w:eastAsia="zh-CN"/>
              </w:rPr>
              <w:t>;</w:t>
            </w:r>
            <w:r w:rsidR="00EA7903" w:rsidRPr="00EA7903">
              <w:rPr>
                <w:sz w:val="22"/>
                <w:szCs w:val="22"/>
              </w:rPr>
              <w:t xml:space="preserve"> 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>(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>2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) </w:t>
            </w:r>
            <w:r w:rsidR="00EA7903" w:rsidRPr="00EA7903">
              <w:rPr>
                <w:sz w:val="22"/>
                <w:szCs w:val="22"/>
              </w:rPr>
              <w:t>the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="00EA7903" w:rsidRPr="00EA7903">
              <w:rPr>
                <w:sz w:val="22"/>
                <w:szCs w:val="22"/>
              </w:rPr>
              <w:t xml:space="preserve">combination of vegetation indices and texture features can significantly improve the 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>monitoring</w:t>
            </w:r>
            <w:r w:rsidR="00EA7903" w:rsidRPr="00EA7903">
              <w:rPr>
                <w:sz w:val="22"/>
                <w:szCs w:val="22"/>
              </w:rPr>
              <w:t xml:space="preserve"> accuracy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; 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>(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>3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) </w:t>
            </w:r>
            <w:r w:rsidR="00EA7903" w:rsidRPr="00EA7903">
              <w:rPr>
                <w:sz w:val="22"/>
                <w:szCs w:val="22"/>
              </w:rPr>
              <w:t xml:space="preserve">the classification 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>performance</w:t>
            </w:r>
            <w:r w:rsidR="00EA7903" w:rsidRPr="00EA7903">
              <w:rPr>
                <w:sz w:val="22"/>
                <w:szCs w:val="22"/>
              </w:rPr>
              <w:t xml:space="preserve"> of SVM </w:t>
            </w:r>
            <w:r w:rsidR="00724CBE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algorithm </w:t>
            </w:r>
            <w:r w:rsidR="00EA7903" w:rsidRPr="00EA7903">
              <w:rPr>
                <w:sz w:val="22"/>
                <w:szCs w:val="22"/>
              </w:rPr>
              <w:t xml:space="preserve">was better than that of RF. </w:t>
            </w:r>
          </w:p>
          <w:p w14:paraId="18F77515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37B31D9C" w:rsidR="00CF7FFC" w:rsidRPr="00EA7903" w:rsidRDefault="00724CBE" w:rsidP="00CF7FFC">
            <w:pPr>
              <w:pStyle w:val="Pa12"/>
              <w:rPr>
                <w:rFonts w:eastAsiaTheme="minorEastAsia" w:hint="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UAV-based remote sensing can </w:t>
            </w:r>
            <w:r w:rsidR="00EA7903" w:rsidRPr="00EA7903">
              <w:rPr>
                <w:sz w:val="22"/>
                <w:szCs w:val="22"/>
              </w:rPr>
              <w:t>provide timely and reliable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PWD</w:t>
            </w:r>
            <w:r w:rsidR="00EA7903" w:rsidRPr="00EA7903">
              <w:rPr>
                <w:sz w:val="22"/>
                <w:szCs w:val="22"/>
              </w:rPr>
              <w:t xml:space="preserve"> information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for </w:t>
            </w:r>
            <w:r w:rsidR="00EA7903" w:rsidRPr="00EA7903">
              <w:rPr>
                <w:sz w:val="22"/>
                <w:szCs w:val="22"/>
              </w:rPr>
              <w:t xml:space="preserve">forestry pest control and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maintaining </w:t>
            </w:r>
            <w:r w:rsidR="00EA7903" w:rsidRPr="00EA7903">
              <w:rPr>
                <w:sz w:val="22"/>
                <w:szCs w:val="22"/>
              </w:rPr>
              <w:t>ecological security.</w:t>
            </w:r>
          </w:p>
          <w:p w14:paraId="1FF1A88F" w14:textId="25FABD96" w:rsidR="001564A4" w:rsidRPr="00724CBE" w:rsidRDefault="001564A4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46DFB3DD" w14:textId="77777777" w:rsidR="001F0AC4" w:rsidRPr="001F0AC4" w:rsidRDefault="001F0AC4" w:rsidP="001F0AC4">
      <w:pPr>
        <w:pStyle w:val="Pa12"/>
        <w:rPr>
          <w:rStyle w:val="A4"/>
          <w:i/>
          <w:iCs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482B82"/>
    <w:rsid w:val="0051574E"/>
    <w:rsid w:val="00516197"/>
    <w:rsid w:val="00724CBE"/>
    <w:rsid w:val="007C38FC"/>
    <w:rsid w:val="008803FA"/>
    <w:rsid w:val="009D389A"/>
    <w:rsid w:val="00B12E32"/>
    <w:rsid w:val="00CF7FFC"/>
    <w:rsid w:val="00E0700F"/>
    <w:rsid w:val="00E53C22"/>
    <w:rsid w:val="00E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EastAsia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purl.org/dc/terms/"/>
    <ds:schemaRef ds:uri="http://schemas.microsoft.com/office/2006/metadata/properties"/>
    <ds:schemaRef ds:uri="6911e96c-4cc4-42d5-8e43-f93924cf6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ab52c9b-ab33-4221-8af9-54f8f2b86a80"/>
    <ds:schemaRef ds:uri="9c8a2b7b-0bee-4c48-b0a6-23db8982d3b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Ran Meng</cp:lastModifiedBy>
  <cp:revision>2</cp:revision>
  <dcterms:created xsi:type="dcterms:W3CDTF">2024-03-19T12:48:00Z</dcterms:created>
  <dcterms:modified xsi:type="dcterms:W3CDTF">2024-03-19T12:48:00Z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