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3E70" w14:textId="588770AF" w:rsidR="00EA06EE" w:rsidRPr="00EA06EE" w:rsidRDefault="00820F14" w:rsidP="00EA06EE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Systemic I</w:t>
      </w:r>
      <w:r w:rsidR="00EA06EE" w:rsidRPr="00EA06EE">
        <w:rPr>
          <w:rFonts w:ascii="Arial" w:hAnsi="Arial" w:cs="Arial"/>
          <w:b/>
          <w:bCs/>
          <w:i/>
          <w:iCs/>
        </w:rPr>
        <w:t>mmun</w:t>
      </w:r>
      <w:r>
        <w:rPr>
          <w:rFonts w:ascii="Arial" w:hAnsi="Arial" w:cs="Arial"/>
          <w:b/>
          <w:bCs/>
          <w:i/>
          <w:iCs/>
        </w:rPr>
        <w:t xml:space="preserve">e Profiling </w:t>
      </w:r>
      <w:r w:rsidR="006A51B6">
        <w:rPr>
          <w:rFonts w:ascii="Arial" w:hAnsi="Arial" w:cs="Arial"/>
          <w:b/>
          <w:bCs/>
          <w:i/>
          <w:iCs/>
        </w:rPr>
        <w:t>in a</w:t>
      </w:r>
      <w:r>
        <w:rPr>
          <w:rFonts w:ascii="Arial" w:hAnsi="Arial" w:cs="Arial"/>
          <w:b/>
          <w:bCs/>
          <w:i/>
          <w:iCs/>
        </w:rPr>
        <w:t xml:space="preserve"> CD-1</w:t>
      </w:r>
      <w:r w:rsidR="008A467E">
        <w:rPr>
          <w:rFonts w:ascii="Arial" w:hAnsi="Arial" w:cs="Arial"/>
          <w:b/>
          <w:bCs/>
          <w:i/>
          <w:iCs/>
        </w:rPr>
        <w:t xml:space="preserve"> </w:t>
      </w:r>
      <w:r w:rsidR="00073802">
        <w:rPr>
          <w:rFonts w:ascii="Arial" w:hAnsi="Arial" w:cs="Arial"/>
          <w:b/>
          <w:bCs/>
          <w:i/>
          <w:iCs/>
        </w:rPr>
        <w:t>Mouse</w:t>
      </w:r>
      <w:r w:rsidR="00073802" w:rsidRPr="00EA06EE">
        <w:rPr>
          <w:rFonts w:ascii="Arial" w:hAnsi="Arial" w:cs="Arial"/>
          <w:b/>
          <w:bCs/>
          <w:i/>
          <w:iCs/>
        </w:rPr>
        <w:t xml:space="preserve"> </w:t>
      </w:r>
      <w:r w:rsidR="00073802">
        <w:rPr>
          <w:rFonts w:ascii="Arial" w:hAnsi="Arial" w:cs="Arial"/>
          <w:b/>
          <w:bCs/>
          <w:i/>
          <w:iCs/>
        </w:rPr>
        <w:t>M</w:t>
      </w:r>
      <w:r w:rsidR="00EA06EE" w:rsidRPr="00EA06EE">
        <w:rPr>
          <w:rFonts w:ascii="Arial" w:hAnsi="Arial" w:cs="Arial"/>
          <w:b/>
          <w:bCs/>
          <w:i/>
          <w:iCs/>
        </w:rPr>
        <w:t xml:space="preserve">odel of </w:t>
      </w:r>
      <w:r w:rsidR="00073802">
        <w:rPr>
          <w:rFonts w:ascii="Arial" w:hAnsi="Arial" w:cs="Arial"/>
          <w:b/>
          <w:bCs/>
          <w:i/>
          <w:iCs/>
        </w:rPr>
        <w:t>D</w:t>
      </w:r>
      <w:r w:rsidR="00EA06EE" w:rsidRPr="00EA06EE">
        <w:rPr>
          <w:rFonts w:ascii="Arial" w:hAnsi="Arial" w:cs="Arial"/>
          <w:b/>
          <w:bCs/>
          <w:i/>
          <w:iCs/>
        </w:rPr>
        <w:t xml:space="preserve">iabetes </w:t>
      </w:r>
      <w:r w:rsidR="00073802">
        <w:rPr>
          <w:rFonts w:ascii="Arial" w:hAnsi="Arial" w:cs="Arial"/>
          <w:b/>
          <w:bCs/>
          <w:i/>
          <w:iCs/>
        </w:rPr>
        <w:t>C</w:t>
      </w:r>
      <w:r w:rsidR="00EA06EE" w:rsidRPr="00EA06EE">
        <w:rPr>
          <w:rFonts w:ascii="Arial" w:hAnsi="Arial" w:cs="Arial"/>
          <w:b/>
          <w:bCs/>
          <w:i/>
          <w:iCs/>
        </w:rPr>
        <w:t xml:space="preserve">omplications </w:t>
      </w:r>
      <w:r w:rsidR="00073802">
        <w:rPr>
          <w:rFonts w:ascii="Arial" w:hAnsi="Arial" w:cs="Arial"/>
          <w:b/>
          <w:bCs/>
          <w:i/>
          <w:iCs/>
        </w:rPr>
        <w:t>F</w:t>
      </w:r>
      <w:r>
        <w:rPr>
          <w:rFonts w:ascii="Arial" w:hAnsi="Arial" w:cs="Arial"/>
          <w:b/>
          <w:bCs/>
          <w:i/>
          <w:iCs/>
        </w:rPr>
        <w:t xml:space="preserve">ollowing </w:t>
      </w:r>
      <w:r w:rsidR="00EA06EE" w:rsidRPr="00EA06EE">
        <w:rPr>
          <w:rFonts w:ascii="Arial" w:hAnsi="Arial" w:cs="Arial"/>
          <w:b/>
          <w:bCs/>
          <w:i/>
          <w:iCs/>
        </w:rPr>
        <w:t xml:space="preserve">RAGE </w:t>
      </w:r>
      <w:r>
        <w:rPr>
          <w:rFonts w:ascii="Arial" w:hAnsi="Arial" w:cs="Arial"/>
          <w:b/>
          <w:bCs/>
          <w:i/>
          <w:iCs/>
        </w:rPr>
        <w:t>Antagonism</w:t>
      </w:r>
      <w:r w:rsidR="006A51B6">
        <w:rPr>
          <w:rFonts w:ascii="Arial" w:hAnsi="Arial" w:cs="Arial"/>
          <w:b/>
          <w:bCs/>
          <w:i/>
          <w:iCs/>
        </w:rPr>
        <w:t xml:space="preserve"> Therapy</w:t>
      </w:r>
      <w:r w:rsidR="00EA06EE" w:rsidRPr="00EA06EE">
        <w:rPr>
          <w:rFonts w:ascii="Arial" w:hAnsi="Arial" w:cs="Arial"/>
          <w:b/>
          <w:bCs/>
          <w:i/>
          <w:iCs/>
        </w:rPr>
        <w:t>.</w:t>
      </w:r>
    </w:p>
    <w:p w14:paraId="77E57862" w14:textId="77777777" w:rsidR="00EA06EE" w:rsidRDefault="00EA06EE" w:rsidP="00EA06EE">
      <w:pPr>
        <w:jc w:val="both"/>
        <w:rPr>
          <w:rFonts w:ascii="Arial" w:eastAsia="Times New Roman" w:hAnsi="Arial" w:cs="Arial"/>
          <w:b/>
          <w:bCs/>
        </w:rPr>
      </w:pPr>
    </w:p>
    <w:p w14:paraId="6A91FA94" w14:textId="10FF1AEA" w:rsidR="008427FA" w:rsidRDefault="006E39AE" w:rsidP="008427FA">
      <w:pPr>
        <w:rPr>
          <w:rFonts w:ascii="Arial" w:hAnsi="Arial" w:cs="Arial"/>
        </w:rPr>
      </w:pPr>
      <w:r w:rsidRPr="00DB624B">
        <w:rPr>
          <w:rFonts w:ascii="Arial" w:hAnsi="Arial" w:cs="Arial"/>
          <w:b/>
          <w:bCs/>
        </w:rPr>
        <w:t>Aims:</w:t>
      </w:r>
      <w:r>
        <w:rPr>
          <w:rFonts w:ascii="Arial" w:hAnsi="Arial" w:cs="Arial"/>
        </w:rPr>
        <w:t xml:space="preserve"> </w:t>
      </w:r>
      <w:r w:rsidR="00820F14">
        <w:rPr>
          <w:rFonts w:ascii="Arial" w:hAnsi="Arial" w:cs="Arial"/>
        </w:rPr>
        <w:t>RAGE antagonist</w:t>
      </w:r>
      <w:r w:rsidR="004A762D">
        <w:rPr>
          <w:rFonts w:ascii="Arial" w:hAnsi="Arial" w:cs="Arial"/>
        </w:rPr>
        <w:t>s</w:t>
      </w:r>
      <w:r w:rsidR="00820F14">
        <w:rPr>
          <w:rFonts w:ascii="Arial" w:hAnsi="Arial" w:cs="Arial"/>
        </w:rPr>
        <w:t xml:space="preserve"> are </w:t>
      </w:r>
      <w:r w:rsidR="004C6FE8">
        <w:rPr>
          <w:rFonts w:ascii="Arial" w:hAnsi="Arial" w:cs="Arial"/>
        </w:rPr>
        <w:t>immunomodulatory</w:t>
      </w:r>
      <w:r w:rsidR="00820F14">
        <w:rPr>
          <w:rFonts w:ascii="Arial" w:hAnsi="Arial" w:cs="Arial"/>
        </w:rPr>
        <w:t xml:space="preserve"> in models of Type 1 diabetes prevention. In this study,</w:t>
      </w:r>
      <w:r>
        <w:rPr>
          <w:rFonts w:ascii="Arial" w:hAnsi="Arial" w:cs="Arial"/>
        </w:rPr>
        <w:t xml:space="preserve"> </w:t>
      </w:r>
      <w:r w:rsidR="00820F14">
        <w:rPr>
          <w:rFonts w:ascii="Arial" w:hAnsi="Arial" w:cs="Arial"/>
        </w:rPr>
        <w:t>systemic</w:t>
      </w:r>
      <w:r w:rsidR="001F77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immunomodulatory effects were </w:t>
      </w:r>
      <w:r w:rsidR="00820F14">
        <w:rPr>
          <w:rFonts w:ascii="Arial" w:hAnsi="Arial" w:cs="Arial"/>
        </w:rPr>
        <w:t xml:space="preserve">examined following administration of </w:t>
      </w:r>
      <w:r w:rsidR="00E661F4">
        <w:rPr>
          <w:rFonts w:ascii="Arial" w:hAnsi="Arial" w:cs="Arial"/>
        </w:rPr>
        <w:t xml:space="preserve">a </w:t>
      </w:r>
      <w:r w:rsidR="00820F14">
        <w:rPr>
          <w:rFonts w:ascii="Arial" w:hAnsi="Arial" w:cs="Arial"/>
        </w:rPr>
        <w:t>small molecule</w:t>
      </w:r>
      <w:r>
        <w:rPr>
          <w:rFonts w:ascii="Arial" w:hAnsi="Arial" w:cs="Arial"/>
        </w:rPr>
        <w:t xml:space="preserve"> RAGE</w:t>
      </w:r>
      <w:r w:rsidR="00C44379">
        <w:rPr>
          <w:rFonts w:ascii="Arial" w:hAnsi="Arial" w:cs="Arial"/>
        </w:rPr>
        <w:t xml:space="preserve"> antagonist </w:t>
      </w:r>
      <w:r w:rsidR="000E71B6">
        <w:rPr>
          <w:rFonts w:ascii="Arial" w:hAnsi="Arial" w:cs="Arial"/>
        </w:rPr>
        <w:t xml:space="preserve">therapy </w:t>
      </w:r>
      <w:r w:rsidR="00C44379">
        <w:rPr>
          <w:rFonts w:ascii="Arial" w:hAnsi="Arial" w:cs="Arial"/>
        </w:rPr>
        <w:t>in a</w:t>
      </w:r>
      <w:r w:rsidR="00820F14">
        <w:rPr>
          <w:rFonts w:ascii="Arial" w:hAnsi="Arial" w:cs="Arial"/>
        </w:rPr>
        <w:t>n outbred</w:t>
      </w:r>
      <w:r w:rsidR="00C44379">
        <w:rPr>
          <w:rFonts w:ascii="Arial" w:hAnsi="Arial" w:cs="Arial"/>
        </w:rPr>
        <w:t xml:space="preserve"> model of diabetes</w:t>
      </w:r>
      <w:r w:rsidR="008A467E">
        <w:rPr>
          <w:rFonts w:ascii="Arial" w:hAnsi="Arial" w:cs="Arial"/>
        </w:rPr>
        <w:t xml:space="preserve"> and </w:t>
      </w:r>
      <w:r w:rsidR="00820F14">
        <w:rPr>
          <w:rFonts w:ascii="Arial" w:hAnsi="Arial" w:cs="Arial"/>
        </w:rPr>
        <w:t>kidney disease</w:t>
      </w:r>
      <w:r w:rsidR="00C44379">
        <w:rPr>
          <w:rFonts w:ascii="Arial" w:hAnsi="Arial" w:cs="Arial"/>
        </w:rPr>
        <w:t xml:space="preserve">. </w:t>
      </w:r>
    </w:p>
    <w:p w14:paraId="26A4C07D" w14:textId="77777777" w:rsidR="006E39AE" w:rsidRDefault="006E39AE" w:rsidP="008427FA">
      <w:pPr>
        <w:rPr>
          <w:rFonts w:ascii="Arial" w:hAnsi="Arial" w:cs="Arial"/>
        </w:rPr>
      </w:pPr>
    </w:p>
    <w:p w14:paraId="5C6CA514" w14:textId="6C17797B" w:rsidR="006E39AE" w:rsidRDefault="006E39AE" w:rsidP="008427FA">
      <w:pPr>
        <w:rPr>
          <w:rFonts w:ascii="Arial" w:hAnsi="Arial" w:cs="Arial"/>
        </w:rPr>
      </w:pPr>
      <w:r w:rsidRPr="00DB624B">
        <w:rPr>
          <w:rFonts w:ascii="Arial" w:hAnsi="Arial" w:cs="Arial"/>
          <w:b/>
          <w:bCs/>
        </w:rPr>
        <w:t>Methods:</w:t>
      </w:r>
      <w:r>
        <w:rPr>
          <w:rFonts w:ascii="Arial" w:hAnsi="Arial" w:cs="Arial"/>
        </w:rPr>
        <w:t xml:space="preserve"> </w:t>
      </w:r>
      <w:r w:rsidR="00820F14">
        <w:rPr>
          <w:rFonts w:ascii="Arial" w:hAnsi="Arial" w:cs="Arial"/>
        </w:rPr>
        <w:t>Mu</w:t>
      </w:r>
      <w:r w:rsidR="004A05C6">
        <w:rPr>
          <w:rFonts w:ascii="Arial" w:hAnsi="Arial" w:cs="Arial"/>
        </w:rPr>
        <w:t>lti</w:t>
      </w:r>
      <w:r w:rsidR="00820F14">
        <w:rPr>
          <w:rFonts w:ascii="Arial" w:hAnsi="Arial" w:cs="Arial"/>
        </w:rPr>
        <w:t>ple l</w:t>
      </w:r>
      <w:r>
        <w:rPr>
          <w:rFonts w:ascii="Arial" w:hAnsi="Arial" w:cs="Arial"/>
        </w:rPr>
        <w:t>ow dose</w:t>
      </w:r>
      <w:r w:rsidR="00B565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STZ </w:t>
      </w:r>
      <w:r w:rsidR="00B5651C">
        <w:rPr>
          <w:rFonts w:ascii="Arial" w:hAnsi="Arial" w:cs="Arial"/>
        </w:rPr>
        <w:t>(5 x 50 mg/kg)</w:t>
      </w:r>
      <w:r>
        <w:rPr>
          <w:rFonts w:ascii="Arial" w:hAnsi="Arial" w:cs="Arial"/>
        </w:rPr>
        <w:t xml:space="preserve"> </w:t>
      </w:r>
      <w:r w:rsidR="00820F14">
        <w:rPr>
          <w:rFonts w:ascii="Arial" w:hAnsi="Arial" w:cs="Arial"/>
        </w:rPr>
        <w:t xml:space="preserve">was used to induce diabetes </w:t>
      </w:r>
      <w:r>
        <w:rPr>
          <w:rFonts w:ascii="Arial" w:hAnsi="Arial" w:cs="Arial"/>
        </w:rPr>
        <w:t>in male CD1</w:t>
      </w:r>
      <w:r w:rsidR="006966CF">
        <w:rPr>
          <w:rFonts w:ascii="Arial" w:hAnsi="Arial" w:cs="Arial"/>
        </w:rPr>
        <w:t xml:space="preserve"> outbred mice</w:t>
      </w:r>
      <w:r>
        <w:rPr>
          <w:rFonts w:ascii="Arial" w:hAnsi="Arial" w:cs="Arial"/>
        </w:rPr>
        <w:t xml:space="preserve"> at 6 weeks of age</w:t>
      </w:r>
      <w:r w:rsidR="00A87E1F">
        <w:rPr>
          <w:rFonts w:ascii="Arial" w:hAnsi="Arial" w:cs="Arial"/>
        </w:rPr>
        <w:t>.</w:t>
      </w:r>
      <w:r w:rsidR="0053079F">
        <w:rPr>
          <w:rFonts w:ascii="Arial" w:hAnsi="Arial" w:cs="Arial"/>
        </w:rPr>
        <w:t xml:space="preserve"> </w:t>
      </w:r>
      <w:r w:rsidR="00820F14">
        <w:rPr>
          <w:rFonts w:ascii="Arial" w:hAnsi="Arial" w:cs="Arial"/>
        </w:rPr>
        <w:t>Groups of m</w:t>
      </w:r>
      <w:r w:rsidR="00A87E1F">
        <w:rPr>
          <w:rFonts w:ascii="Arial" w:hAnsi="Arial" w:cs="Arial"/>
        </w:rPr>
        <w:t>ice</w:t>
      </w:r>
      <w:r w:rsidR="00820F14">
        <w:rPr>
          <w:rFonts w:ascii="Arial" w:hAnsi="Arial" w:cs="Arial"/>
        </w:rPr>
        <w:t xml:space="preserve"> with</w:t>
      </w:r>
      <w:r w:rsidR="008F332C">
        <w:rPr>
          <w:rFonts w:ascii="Arial" w:hAnsi="Arial" w:cs="Arial"/>
        </w:rPr>
        <w:t>/</w:t>
      </w:r>
      <w:r w:rsidR="00820F14">
        <w:rPr>
          <w:rFonts w:ascii="Arial" w:hAnsi="Arial" w:cs="Arial"/>
        </w:rPr>
        <w:t>without diabetes</w:t>
      </w:r>
      <w:r w:rsidR="00A87E1F">
        <w:rPr>
          <w:rFonts w:ascii="Arial" w:hAnsi="Arial" w:cs="Arial"/>
        </w:rPr>
        <w:t xml:space="preserve"> (n</w:t>
      </w:r>
      <w:r w:rsidR="00EC39FB">
        <w:rPr>
          <w:rFonts w:ascii="Arial" w:hAnsi="Arial" w:cs="Arial"/>
        </w:rPr>
        <w:t>=</w:t>
      </w:r>
      <w:r w:rsidR="002871EB">
        <w:rPr>
          <w:rFonts w:ascii="Arial" w:hAnsi="Arial" w:cs="Arial"/>
        </w:rPr>
        <w:t>7</w:t>
      </w:r>
      <w:r w:rsidR="00EC39FB">
        <w:rPr>
          <w:rFonts w:ascii="Arial" w:hAnsi="Arial" w:cs="Arial"/>
        </w:rPr>
        <w:t>-</w:t>
      </w:r>
      <w:r w:rsidR="00A87E1F">
        <w:rPr>
          <w:rFonts w:ascii="Arial" w:hAnsi="Arial" w:cs="Arial"/>
        </w:rPr>
        <w:t>12</w:t>
      </w:r>
      <w:r w:rsidR="00EC39FB">
        <w:rPr>
          <w:rFonts w:ascii="Arial" w:hAnsi="Arial" w:cs="Arial"/>
        </w:rPr>
        <w:t xml:space="preserve">) </w:t>
      </w:r>
      <w:r w:rsidR="00A87E1F">
        <w:rPr>
          <w:rFonts w:ascii="Arial" w:hAnsi="Arial" w:cs="Arial"/>
        </w:rPr>
        <w:t>were treated</w:t>
      </w:r>
      <w:r w:rsidR="006966CF">
        <w:rPr>
          <w:rFonts w:ascii="Arial" w:hAnsi="Arial" w:cs="Arial"/>
        </w:rPr>
        <w:t xml:space="preserve"> </w:t>
      </w:r>
      <w:r w:rsidR="00A87E1F">
        <w:rPr>
          <w:rFonts w:ascii="Arial" w:hAnsi="Arial" w:cs="Arial"/>
        </w:rPr>
        <w:t xml:space="preserve">from </w:t>
      </w:r>
      <w:r w:rsidR="004A05C6">
        <w:rPr>
          <w:rFonts w:ascii="Arial" w:hAnsi="Arial" w:cs="Arial"/>
        </w:rPr>
        <w:t>10-22</w:t>
      </w:r>
      <w:r w:rsidR="00A87E1F">
        <w:rPr>
          <w:rFonts w:ascii="Arial" w:hAnsi="Arial" w:cs="Arial"/>
        </w:rPr>
        <w:t xml:space="preserve"> weeks of age</w:t>
      </w:r>
      <w:r w:rsidR="001F7789">
        <w:rPr>
          <w:rFonts w:ascii="Arial" w:hAnsi="Arial" w:cs="Arial"/>
        </w:rPr>
        <w:t xml:space="preserve"> with</w:t>
      </w:r>
      <w:r w:rsidR="0053079F">
        <w:rPr>
          <w:rFonts w:ascii="Arial" w:hAnsi="Arial" w:cs="Arial"/>
        </w:rPr>
        <w:t xml:space="preserve"> </w:t>
      </w:r>
      <w:r w:rsidR="00820F14">
        <w:rPr>
          <w:rFonts w:ascii="Arial" w:hAnsi="Arial" w:cs="Arial"/>
        </w:rPr>
        <w:t xml:space="preserve">the </w:t>
      </w:r>
      <w:r w:rsidR="0053079F">
        <w:rPr>
          <w:rFonts w:ascii="Arial" w:hAnsi="Arial" w:cs="Arial"/>
        </w:rPr>
        <w:t>RAGE antagonist</w:t>
      </w:r>
      <w:r w:rsidR="0053079F" w:rsidRPr="0053079F">
        <w:rPr>
          <w:rFonts w:ascii="Arial" w:hAnsi="Arial" w:cs="Arial"/>
        </w:rPr>
        <w:t xml:space="preserve"> Azeliragon (Az) </w:t>
      </w:r>
      <w:r w:rsidR="00BA7070">
        <w:rPr>
          <w:rFonts w:ascii="Arial" w:hAnsi="Arial" w:cs="Arial"/>
        </w:rPr>
        <w:t>or</w:t>
      </w:r>
      <w:r w:rsidR="0053079F" w:rsidRPr="0053079F">
        <w:rPr>
          <w:rFonts w:ascii="Arial" w:hAnsi="Arial" w:cs="Arial"/>
        </w:rPr>
        <w:t xml:space="preserve"> </w:t>
      </w:r>
      <w:r w:rsidR="0015279E">
        <w:rPr>
          <w:rFonts w:ascii="Arial" w:hAnsi="Arial" w:cs="Arial"/>
        </w:rPr>
        <w:t>p</w:t>
      </w:r>
      <w:r w:rsidR="0053079F" w:rsidRPr="0053079F">
        <w:rPr>
          <w:rFonts w:ascii="Arial" w:hAnsi="Arial" w:cs="Arial"/>
        </w:rPr>
        <w:t xml:space="preserve">lacebo </w:t>
      </w:r>
      <w:r w:rsidR="00DB590F">
        <w:rPr>
          <w:rFonts w:ascii="Arial" w:hAnsi="Arial" w:cs="Arial"/>
        </w:rPr>
        <w:t>(</w:t>
      </w:r>
      <w:r w:rsidR="00EA06EE">
        <w:rPr>
          <w:rFonts w:ascii="Arial" w:hAnsi="Arial" w:cs="Arial"/>
        </w:rPr>
        <w:t>intragastric</w:t>
      </w:r>
      <w:r w:rsidR="00820F14">
        <w:rPr>
          <w:rFonts w:ascii="Arial" w:hAnsi="Arial" w:cs="Arial"/>
        </w:rPr>
        <w:t>ally</w:t>
      </w:r>
      <w:r w:rsidR="00EC39FB">
        <w:rPr>
          <w:rFonts w:ascii="Arial" w:hAnsi="Arial" w:cs="Arial"/>
        </w:rPr>
        <w:t xml:space="preserve">, </w:t>
      </w:r>
      <w:r w:rsidR="00EC39FB" w:rsidRPr="0053079F">
        <w:rPr>
          <w:rFonts w:ascii="Arial" w:hAnsi="Arial" w:cs="Arial"/>
        </w:rPr>
        <w:t>3 mg/kg/day, 3x per week</w:t>
      </w:r>
      <w:r w:rsidR="0053079F" w:rsidRPr="0053079F">
        <w:rPr>
          <w:rFonts w:ascii="Arial" w:hAnsi="Arial" w:cs="Arial"/>
        </w:rPr>
        <w:t>)</w:t>
      </w:r>
      <w:r w:rsidR="0053079F">
        <w:rPr>
          <w:rFonts w:ascii="Arial" w:hAnsi="Arial" w:cs="Arial"/>
        </w:rPr>
        <w:t>.</w:t>
      </w:r>
      <w:r w:rsidR="00EA06EE">
        <w:rPr>
          <w:rFonts w:ascii="Arial" w:hAnsi="Arial" w:cs="Arial"/>
        </w:rPr>
        <w:t xml:space="preserve"> </w:t>
      </w:r>
      <w:r w:rsidR="00820F14">
        <w:rPr>
          <w:rFonts w:ascii="Arial" w:hAnsi="Arial" w:cs="Arial"/>
        </w:rPr>
        <w:t xml:space="preserve">Flow Cytometry </w:t>
      </w:r>
      <w:r w:rsidR="00115AB2">
        <w:rPr>
          <w:rFonts w:ascii="Arial" w:hAnsi="Arial" w:cs="Arial"/>
        </w:rPr>
        <w:t>was performed</w:t>
      </w:r>
      <w:r w:rsidR="00FA1EEB">
        <w:rPr>
          <w:rFonts w:ascii="Arial" w:hAnsi="Arial" w:cs="Arial"/>
        </w:rPr>
        <w:t xml:space="preserve"> at study end</w:t>
      </w:r>
      <w:r w:rsidR="00115AB2">
        <w:rPr>
          <w:rFonts w:ascii="Arial" w:hAnsi="Arial" w:cs="Arial"/>
        </w:rPr>
        <w:t xml:space="preserve"> </w:t>
      </w:r>
      <w:r w:rsidR="002871EB">
        <w:rPr>
          <w:rFonts w:ascii="Arial" w:hAnsi="Arial" w:cs="Arial"/>
        </w:rPr>
        <w:t>on</w:t>
      </w:r>
      <w:r w:rsidR="00115AB2">
        <w:rPr>
          <w:rFonts w:ascii="Arial" w:hAnsi="Arial" w:cs="Arial"/>
        </w:rPr>
        <w:t xml:space="preserve"> </w:t>
      </w:r>
      <w:r w:rsidR="00820F14">
        <w:rPr>
          <w:rFonts w:ascii="Arial" w:hAnsi="Arial" w:cs="Arial"/>
        </w:rPr>
        <w:t xml:space="preserve">whole </w:t>
      </w:r>
      <w:r w:rsidR="00115AB2">
        <w:rPr>
          <w:rFonts w:ascii="Arial" w:hAnsi="Arial" w:cs="Arial"/>
        </w:rPr>
        <w:t>blood</w:t>
      </w:r>
      <w:r w:rsidR="00CE2E7E">
        <w:rPr>
          <w:rFonts w:ascii="Arial" w:hAnsi="Arial" w:cs="Arial"/>
        </w:rPr>
        <w:t>,</w:t>
      </w:r>
      <w:r w:rsidR="00115AB2">
        <w:rPr>
          <w:rFonts w:ascii="Arial" w:hAnsi="Arial" w:cs="Arial"/>
        </w:rPr>
        <w:t xml:space="preserve"> </w:t>
      </w:r>
      <w:r w:rsidR="00115AB2" w:rsidRPr="00115AB2">
        <w:rPr>
          <w:rFonts w:ascii="Arial" w:hAnsi="Arial" w:cs="Arial"/>
        </w:rPr>
        <w:t>mesenteric lymph nodes</w:t>
      </w:r>
      <w:r w:rsidR="00EF39B5">
        <w:rPr>
          <w:rFonts w:ascii="Arial" w:hAnsi="Arial" w:cs="Arial"/>
        </w:rPr>
        <w:t xml:space="preserve"> (MLNs)</w:t>
      </w:r>
      <w:r w:rsidR="00115AB2" w:rsidRPr="00115AB2">
        <w:rPr>
          <w:rFonts w:ascii="Arial" w:hAnsi="Arial" w:cs="Arial"/>
        </w:rPr>
        <w:t xml:space="preserve"> </w:t>
      </w:r>
      <w:r w:rsidR="00115AB2">
        <w:rPr>
          <w:rFonts w:ascii="Arial" w:hAnsi="Arial" w:cs="Arial"/>
        </w:rPr>
        <w:t xml:space="preserve">and spleen </w:t>
      </w:r>
      <w:r w:rsidR="00450F27">
        <w:rPr>
          <w:rFonts w:ascii="Arial" w:hAnsi="Arial" w:cs="Arial"/>
        </w:rPr>
        <w:t>to identify</w:t>
      </w:r>
      <w:r w:rsidR="00F73F0F">
        <w:rPr>
          <w:rFonts w:ascii="Arial" w:hAnsi="Arial" w:cs="Arial"/>
        </w:rPr>
        <w:t xml:space="preserve"> key immune cell subsets</w:t>
      </w:r>
      <w:r w:rsidR="00115AB2" w:rsidRPr="00115AB2">
        <w:rPr>
          <w:rFonts w:ascii="Arial" w:hAnsi="Arial" w:cs="Arial"/>
        </w:rPr>
        <w:t xml:space="preserve">. Data was </w:t>
      </w:r>
      <w:r w:rsidR="004A05C6">
        <w:rPr>
          <w:rFonts w:ascii="Arial" w:hAnsi="Arial" w:cs="Arial"/>
        </w:rPr>
        <w:t xml:space="preserve">tested for </w:t>
      </w:r>
      <w:r w:rsidR="00115AB2" w:rsidRPr="00115AB2">
        <w:rPr>
          <w:rFonts w:ascii="Arial" w:hAnsi="Arial" w:cs="Arial"/>
        </w:rPr>
        <w:t xml:space="preserve">normality </w:t>
      </w:r>
      <w:r w:rsidR="004A05C6">
        <w:rPr>
          <w:rFonts w:ascii="Arial" w:hAnsi="Arial" w:cs="Arial"/>
        </w:rPr>
        <w:t xml:space="preserve">and </w:t>
      </w:r>
      <w:r w:rsidR="00115AB2" w:rsidRPr="00115AB2">
        <w:rPr>
          <w:rFonts w:ascii="Arial" w:hAnsi="Arial" w:cs="Arial"/>
        </w:rPr>
        <w:t xml:space="preserve">one-way </w:t>
      </w:r>
      <w:r w:rsidR="00C8469A" w:rsidRPr="00115AB2">
        <w:rPr>
          <w:rFonts w:ascii="Arial" w:hAnsi="Arial" w:cs="Arial"/>
        </w:rPr>
        <w:t>ANOVA</w:t>
      </w:r>
      <w:r w:rsidR="00C8469A">
        <w:rPr>
          <w:rFonts w:ascii="Arial" w:hAnsi="Arial" w:cs="Arial"/>
        </w:rPr>
        <w:t>,</w:t>
      </w:r>
      <w:r w:rsidR="00C8469A" w:rsidRPr="00115AB2">
        <w:rPr>
          <w:rFonts w:ascii="Arial" w:hAnsi="Arial" w:cs="Arial"/>
        </w:rPr>
        <w:t xml:space="preserve"> Kruskal</w:t>
      </w:r>
      <w:r w:rsidR="00115AB2" w:rsidRPr="00115AB2">
        <w:rPr>
          <w:rFonts w:ascii="Arial" w:hAnsi="Arial" w:cs="Arial"/>
        </w:rPr>
        <w:t>-Wallis test</w:t>
      </w:r>
      <w:r w:rsidR="004A05C6">
        <w:rPr>
          <w:rFonts w:ascii="Arial" w:hAnsi="Arial" w:cs="Arial"/>
        </w:rPr>
        <w:t>ing</w:t>
      </w:r>
      <w:r w:rsidR="0015279E">
        <w:rPr>
          <w:rFonts w:ascii="Arial" w:hAnsi="Arial" w:cs="Arial"/>
        </w:rPr>
        <w:t xml:space="preserve"> </w:t>
      </w:r>
      <w:r w:rsidR="0015279E" w:rsidRPr="00115AB2">
        <w:rPr>
          <w:rFonts w:ascii="Arial" w:hAnsi="Arial" w:cs="Arial"/>
        </w:rPr>
        <w:t>with post-hoc testing</w:t>
      </w:r>
      <w:r w:rsidR="00606E80">
        <w:rPr>
          <w:rFonts w:ascii="Arial" w:hAnsi="Arial" w:cs="Arial"/>
        </w:rPr>
        <w:t xml:space="preserve"> or students T test</w:t>
      </w:r>
      <w:r w:rsidR="00C8469A">
        <w:rPr>
          <w:rFonts w:ascii="Arial" w:hAnsi="Arial" w:cs="Arial"/>
        </w:rPr>
        <w:t>s</w:t>
      </w:r>
      <w:r w:rsidR="00D504DD">
        <w:rPr>
          <w:rFonts w:ascii="Arial" w:hAnsi="Arial" w:cs="Arial"/>
        </w:rPr>
        <w:t xml:space="preserve"> </w:t>
      </w:r>
      <w:r w:rsidR="00C8469A">
        <w:rPr>
          <w:rFonts w:ascii="Arial" w:hAnsi="Arial" w:cs="Arial"/>
        </w:rPr>
        <w:t>used</w:t>
      </w:r>
    </w:p>
    <w:p w14:paraId="2D8955F7" w14:textId="77777777" w:rsidR="00A116E2" w:rsidRDefault="00A116E2" w:rsidP="008427FA">
      <w:pPr>
        <w:rPr>
          <w:rFonts w:ascii="Arial" w:hAnsi="Arial" w:cs="Arial"/>
        </w:rPr>
      </w:pPr>
    </w:p>
    <w:p w14:paraId="01FC803C" w14:textId="056BB6BF" w:rsidR="004A05C6" w:rsidRDefault="00A116E2" w:rsidP="008427FA">
      <w:pPr>
        <w:rPr>
          <w:rFonts w:ascii="Arial" w:hAnsi="Arial" w:cs="Arial"/>
        </w:rPr>
      </w:pPr>
      <w:r w:rsidRPr="00DB624B">
        <w:rPr>
          <w:rFonts w:ascii="Arial" w:hAnsi="Arial" w:cs="Arial"/>
          <w:b/>
          <w:bCs/>
        </w:rPr>
        <w:t>Results:</w:t>
      </w:r>
      <w:r>
        <w:rPr>
          <w:rFonts w:ascii="Arial" w:hAnsi="Arial" w:cs="Arial"/>
        </w:rPr>
        <w:t xml:space="preserve"> </w:t>
      </w:r>
      <w:r w:rsidR="004A05C6">
        <w:rPr>
          <w:rFonts w:ascii="Arial" w:hAnsi="Arial" w:cs="Arial"/>
        </w:rPr>
        <w:t>D</w:t>
      </w:r>
      <w:r w:rsidR="006966CF">
        <w:rPr>
          <w:rFonts w:ascii="Arial" w:hAnsi="Arial" w:cs="Arial"/>
        </w:rPr>
        <w:t>iabetes</w:t>
      </w:r>
      <w:r w:rsidR="00450F27">
        <w:rPr>
          <w:rFonts w:ascii="Arial" w:hAnsi="Arial" w:cs="Arial"/>
        </w:rPr>
        <w:t xml:space="preserve"> </w:t>
      </w:r>
      <w:r w:rsidR="004A05C6">
        <w:rPr>
          <w:rFonts w:ascii="Arial" w:hAnsi="Arial" w:cs="Arial"/>
        </w:rPr>
        <w:t xml:space="preserve">or RAGE antagonism </w:t>
      </w:r>
      <w:r w:rsidR="00EF39B5">
        <w:rPr>
          <w:rFonts w:ascii="Arial" w:hAnsi="Arial" w:cs="Arial"/>
        </w:rPr>
        <w:t>did not</w:t>
      </w:r>
      <w:r w:rsidR="00450F27">
        <w:rPr>
          <w:rFonts w:ascii="Arial" w:hAnsi="Arial" w:cs="Arial"/>
        </w:rPr>
        <w:t xml:space="preserve"> </w:t>
      </w:r>
      <w:r w:rsidR="004A05C6">
        <w:rPr>
          <w:rFonts w:ascii="Arial" w:hAnsi="Arial" w:cs="Arial"/>
        </w:rPr>
        <w:t xml:space="preserve">alter major </w:t>
      </w:r>
      <w:r w:rsidR="00CD235A">
        <w:rPr>
          <w:rFonts w:ascii="Arial" w:hAnsi="Arial" w:cs="Arial"/>
        </w:rPr>
        <w:t>circulating</w:t>
      </w:r>
      <w:r w:rsidR="00450F27">
        <w:rPr>
          <w:rFonts w:ascii="Arial" w:hAnsi="Arial" w:cs="Arial"/>
        </w:rPr>
        <w:t xml:space="preserve"> </w:t>
      </w:r>
      <w:r w:rsidR="004A05C6">
        <w:rPr>
          <w:rFonts w:ascii="Arial" w:hAnsi="Arial" w:cs="Arial"/>
        </w:rPr>
        <w:t>lymphocyte or antigen presenting immune cell</w:t>
      </w:r>
      <w:r w:rsidR="00CE2E7E">
        <w:rPr>
          <w:rFonts w:ascii="Arial" w:hAnsi="Arial" w:cs="Arial"/>
        </w:rPr>
        <w:t xml:space="preserve"> populations</w:t>
      </w:r>
      <w:r w:rsidR="004A05C6">
        <w:rPr>
          <w:rFonts w:ascii="Arial" w:hAnsi="Arial" w:cs="Arial"/>
        </w:rPr>
        <w:t>. In the spleen,</w:t>
      </w:r>
      <w:r w:rsidR="00D97294">
        <w:rPr>
          <w:rFonts w:ascii="Arial" w:hAnsi="Arial" w:cs="Arial"/>
        </w:rPr>
        <w:t xml:space="preserve"> </w:t>
      </w:r>
      <w:r w:rsidR="00ED4FD2">
        <w:rPr>
          <w:rFonts w:ascii="Arial" w:hAnsi="Arial" w:cs="Arial"/>
        </w:rPr>
        <w:t>diabetes increased</w:t>
      </w:r>
      <w:r w:rsidR="004A05C6">
        <w:rPr>
          <w:rFonts w:ascii="Arial" w:hAnsi="Arial" w:cs="Arial"/>
        </w:rPr>
        <w:t xml:space="preserve"> live cell proportions of </w:t>
      </w:r>
      <w:r w:rsidR="009B20EF">
        <w:rPr>
          <w:rFonts w:ascii="Arial" w:hAnsi="Arial" w:cs="Arial"/>
        </w:rPr>
        <w:t>MHCII+</w:t>
      </w:r>
      <w:r w:rsidR="009104B5">
        <w:rPr>
          <w:rFonts w:ascii="Arial" w:hAnsi="Arial" w:cs="Arial"/>
        </w:rPr>
        <w:t>F480</w:t>
      </w:r>
      <w:r w:rsidR="009104B5" w:rsidRPr="00135AF2">
        <w:rPr>
          <w:rFonts w:ascii="Arial" w:hAnsi="Arial" w:cs="Arial"/>
          <w:vertAlign w:val="superscript"/>
        </w:rPr>
        <w:t>lo</w:t>
      </w:r>
      <w:r w:rsidR="009B20EF">
        <w:rPr>
          <w:rFonts w:ascii="Arial" w:hAnsi="Arial" w:cs="Arial"/>
        </w:rPr>
        <w:t>CD11b+CD11c+</w:t>
      </w:r>
      <w:r w:rsidR="00075EBB">
        <w:rPr>
          <w:rFonts w:ascii="Arial" w:hAnsi="Arial" w:cs="Arial"/>
        </w:rPr>
        <w:t xml:space="preserve"> </w:t>
      </w:r>
      <w:r w:rsidR="009B20EF">
        <w:rPr>
          <w:rFonts w:ascii="Arial" w:hAnsi="Arial" w:cs="Arial"/>
        </w:rPr>
        <w:t xml:space="preserve">monocyte derived DCs </w:t>
      </w:r>
      <w:r w:rsidR="00B7302A">
        <w:rPr>
          <w:rFonts w:ascii="Arial" w:hAnsi="Arial" w:cs="Arial"/>
        </w:rPr>
        <w:t>(moDCs</w:t>
      </w:r>
      <w:r w:rsidR="002871EB">
        <w:rPr>
          <w:rFonts w:ascii="Arial" w:hAnsi="Arial" w:cs="Arial"/>
        </w:rPr>
        <w:t>)</w:t>
      </w:r>
      <w:r w:rsidR="00ED6DFF" w:rsidRPr="00ED6DFF">
        <w:rPr>
          <w:rFonts w:ascii="Arial" w:hAnsi="Arial" w:cs="Arial"/>
        </w:rPr>
        <w:t xml:space="preserve"> </w:t>
      </w:r>
      <w:r w:rsidR="00ED6DFF">
        <w:rPr>
          <w:rFonts w:ascii="Arial" w:hAnsi="Arial" w:cs="Arial"/>
        </w:rPr>
        <w:t>(~3</w:t>
      </w:r>
      <w:r w:rsidR="00252744">
        <w:rPr>
          <w:rFonts w:ascii="Arial" w:hAnsi="Arial" w:cs="Arial"/>
        </w:rPr>
        <w:t>-</w:t>
      </w:r>
      <w:r w:rsidR="00ED6DFF">
        <w:rPr>
          <w:rFonts w:ascii="Arial" w:hAnsi="Arial" w:cs="Arial"/>
        </w:rPr>
        <w:t>fold, p&lt;0.005)</w:t>
      </w:r>
      <w:r w:rsidR="00CE2E7E">
        <w:rPr>
          <w:rFonts w:ascii="Arial" w:hAnsi="Arial" w:cs="Arial"/>
        </w:rPr>
        <w:t xml:space="preserve">, </w:t>
      </w:r>
      <w:r w:rsidR="009B20EF">
        <w:rPr>
          <w:rFonts w:ascii="Arial" w:hAnsi="Arial" w:cs="Arial"/>
        </w:rPr>
        <w:t>CD4+ T</w:t>
      </w:r>
      <w:r w:rsidR="00F73F0F">
        <w:rPr>
          <w:rFonts w:ascii="Arial" w:hAnsi="Arial" w:cs="Arial"/>
        </w:rPr>
        <w:t xml:space="preserve"> </w:t>
      </w:r>
      <w:r w:rsidR="009B20EF">
        <w:rPr>
          <w:rFonts w:ascii="Arial" w:hAnsi="Arial" w:cs="Arial"/>
        </w:rPr>
        <w:t>cells</w:t>
      </w:r>
      <w:r w:rsidR="00EC39FB">
        <w:rPr>
          <w:rFonts w:ascii="Arial" w:hAnsi="Arial" w:cs="Arial"/>
        </w:rPr>
        <w:t xml:space="preserve"> </w:t>
      </w:r>
      <w:r w:rsidR="002871EB">
        <w:rPr>
          <w:rFonts w:ascii="Arial" w:hAnsi="Arial" w:cs="Arial"/>
        </w:rPr>
        <w:t>(~</w:t>
      </w:r>
      <w:r w:rsidR="00A628B9">
        <w:rPr>
          <w:rFonts w:ascii="Arial" w:hAnsi="Arial" w:cs="Arial"/>
        </w:rPr>
        <w:t>0.</w:t>
      </w:r>
      <w:r w:rsidR="00073802">
        <w:rPr>
          <w:rFonts w:ascii="Arial" w:hAnsi="Arial" w:cs="Arial"/>
        </w:rPr>
        <w:t>2-</w:t>
      </w:r>
      <w:r w:rsidR="00A628B9">
        <w:rPr>
          <w:rFonts w:ascii="Arial" w:hAnsi="Arial" w:cs="Arial"/>
        </w:rPr>
        <w:t>fold</w:t>
      </w:r>
      <w:r w:rsidR="002871EB">
        <w:rPr>
          <w:rFonts w:ascii="Arial" w:hAnsi="Arial" w:cs="Arial"/>
        </w:rPr>
        <w:t xml:space="preserve"> increase; </w:t>
      </w:r>
      <w:r w:rsidR="00EC39FB">
        <w:rPr>
          <w:rFonts w:ascii="Arial" w:hAnsi="Arial" w:cs="Arial"/>
        </w:rPr>
        <w:t>p&lt;0.05</w:t>
      </w:r>
      <w:r w:rsidR="009B20EF">
        <w:rPr>
          <w:rFonts w:ascii="Arial" w:hAnsi="Arial" w:cs="Arial"/>
        </w:rPr>
        <w:t>)</w:t>
      </w:r>
      <w:r w:rsidR="00481533">
        <w:rPr>
          <w:rFonts w:ascii="Arial" w:hAnsi="Arial" w:cs="Arial"/>
        </w:rPr>
        <w:t xml:space="preserve"> </w:t>
      </w:r>
      <w:r w:rsidR="004A05C6">
        <w:rPr>
          <w:rFonts w:ascii="Arial" w:hAnsi="Arial" w:cs="Arial"/>
        </w:rPr>
        <w:t>and in</w:t>
      </w:r>
      <w:r w:rsidR="004A762D">
        <w:rPr>
          <w:rFonts w:ascii="Arial" w:hAnsi="Arial" w:cs="Arial"/>
        </w:rPr>
        <w:t>creased expression of</w:t>
      </w:r>
      <w:r w:rsidR="004A05C6">
        <w:rPr>
          <w:rFonts w:ascii="Arial" w:hAnsi="Arial" w:cs="Arial"/>
        </w:rPr>
        <w:t xml:space="preserve"> proinflammatory receptor RAGE expression on CD8+T cells (p&lt;0.05). Azeliragon treatment attenuated the diabetes related increases in splenic moDCs (p&lt;0.05)</w:t>
      </w:r>
      <w:r w:rsidR="000711D2">
        <w:rPr>
          <w:rFonts w:ascii="Arial" w:hAnsi="Arial" w:cs="Arial"/>
        </w:rPr>
        <w:t>,</w:t>
      </w:r>
      <w:r w:rsidR="004A05C6">
        <w:rPr>
          <w:rFonts w:ascii="Arial" w:hAnsi="Arial" w:cs="Arial"/>
        </w:rPr>
        <w:t xml:space="preserve"> also increasing splenic CD4+CD25+FoxP3+ Tregs (</w:t>
      </w:r>
      <w:r w:rsidR="009F276D">
        <w:rPr>
          <w:rFonts w:ascii="Arial" w:hAnsi="Arial" w:cs="Arial"/>
        </w:rPr>
        <w:t>~0.</w:t>
      </w:r>
      <w:r w:rsidR="00F73547">
        <w:rPr>
          <w:rFonts w:ascii="Arial" w:hAnsi="Arial" w:cs="Arial"/>
        </w:rPr>
        <w:t>6-</w:t>
      </w:r>
      <w:r w:rsidR="00A8163A">
        <w:rPr>
          <w:rFonts w:ascii="Arial" w:hAnsi="Arial" w:cs="Arial"/>
        </w:rPr>
        <w:t>fold</w:t>
      </w:r>
      <w:r w:rsidR="009F276D">
        <w:rPr>
          <w:rFonts w:ascii="Arial" w:hAnsi="Arial" w:cs="Arial"/>
        </w:rPr>
        <w:t>,</w:t>
      </w:r>
      <w:r w:rsidR="00A8163A">
        <w:rPr>
          <w:rFonts w:ascii="Arial" w:hAnsi="Arial" w:cs="Arial"/>
        </w:rPr>
        <w:t xml:space="preserve"> </w:t>
      </w:r>
      <w:r w:rsidR="004A05C6">
        <w:rPr>
          <w:rFonts w:ascii="Arial" w:hAnsi="Arial" w:cs="Arial"/>
        </w:rPr>
        <w:t>P&lt;0.05)</w:t>
      </w:r>
      <w:r w:rsidR="00FE532E">
        <w:rPr>
          <w:rFonts w:ascii="Arial" w:hAnsi="Arial" w:cs="Arial"/>
        </w:rPr>
        <w:t xml:space="preserve"> </w:t>
      </w:r>
      <w:r w:rsidR="00ED6DFF">
        <w:rPr>
          <w:rFonts w:ascii="Arial" w:hAnsi="Arial" w:cs="Arial"/>
        </w:rPr>
        <w:t xml:space="preserve">and </w:t>
      </w:r>
      <w:r w:rsidR="00FE532E">
        <w:rPr>
          <w:rFonts w:ascii="Arial" w:hAnsi="Arial" w:cs="Arial"/>
        </w:rPr>
        <w:t>decreasing MHCII+CD11c+CD11b-CD8+ conventional DCs (~</w:t>
      </w:r>
      <w:r w:rsidR="00252744">
        <w:rPr>
          <w:rFonts w:ascii="Arial" w:hAnsi="Arial" w:cs="Arial"/>
        </w:rPr>
        <w:t>0.5-fold</w:t>
      </w:r>
      <w:r w:rsidR="00FE532E">
        <w:rPr>
          <w:rFonts w:ascii="Arial" w:hAnsi="Arial" w:cs="Arial"/>
        </w:rPr>
        <w:t xml:space="preserve"> decrease; p&lt;0.05)</w:t>
      </w:r>
      <w:r w:rsidR="004A05C6">
        <w:rPr>
          <w:rFonts w:ascii="Arial" w:hAnsi="Arial" w:cs="Arial"/>
        </w:rPr>
        <w:t>.</w:t>
      </w:r>
    </w:p>
    <w:p w14:paraId="25410D9F" w14:textId="77777777" w:rsidR="004A05C6" w:rsidRDefault="004A05C6" w:rsidP="008427FA">
      <w:pPr>
        <w:rPr>
          <w:rFonts w:ascii="Arial" w:hAnsi="Arial" w:cs="Arial"/>
        </w:rPr>
      </w:pPr>
    </w:p>
    <w:p w14:paraId="72637B8E" w14:textId="2BF3732D" w:rsidR="00A116E2" w:rsidRPr="007244F0" w:rsidRDefault="004A05C6" w:rsidP="008427FA">
      <w:pPr>
        <w:rPr>
          <w:rFonts w:ascii="Arial" w:hAnsi="Arial" w:cs="Arial"/>
        </w:rPr>
      </w:pPr>
      <w:r>
        <w:rPr>
          <w:rFonts w:ascii="Arial" w:hAnsi="Arial" w:cs="Arial"/>
        </w:rPr>
        <w:t>In the MLN</w:t>
      </w:r>
      <w:r w:rsidR="009F276D">
        <w:rPr>
          <w:rFonts w:ascii="Arial" w:hAnsi="Arial" w:cs="Arial"/>
        </w:rPr>
        <w:t>, with diabetes</w:t>
      </w:r>
      <w:r w:rsidR="008415EB">
        <w:rPr>
          <w:rFonts w:ascii="Arial" w:hAnsi="Arial" w:cs="Arial"/>
        </w:rPr>
        <w:t xml:space="preserve"> </w:t>
      </w:r>
      <w:r w:rsidR="00F93F94">
        <w:rPr>
          <w:rFonts w:ascii="Arial" w:hAnsi="Arial" w:cs="Arial"/>
        </w:rPr>
        <w:t xml:space="preserve">there </w:t>
      </w:r>
      <w:r w:rsidR="008415EB">
        <w:rPr>
          <w:rFonts w:ascii="Arial" w:hAnsi="Arial" w:cs="Arial"/>
        </w:rPr>
        <w:t>were changes</w:t>
      </w:r>
      <w:r w:rsidR="00F93F94">
        <w:rPr>
          <w:rFonts w:ascii="Arial" w:hAnsi="Arial" w:cs="Arial"/>
        </w:rPr>
        <w:t xml:space="preserve"> </w:t>
      </w:r>
      <w:r w:rsidR="008415EB">
        <w:rPr>
          <w:rFonts w:ascii="Arial" w:hAnsi="Arial" w:cs="Arial"/>
        </w:rPr>
        <w:t>in live cell proportions of MHCII+F480+CD11b+ macrophages (~0.</w:t>
      </w:r>
      <w:r w:rsidR="00073802">
        <w:rPr>
          <w:rFonts w:ascii="Arial" w:hAnsi="Arial" w:cs="Arial"/>
        </w:rPr>
        <w:t>6-</w:t>
      </w:r>
      <w:r w:rsidR="008415EB">
        <w:rPr>
          <w:rFonts w:ascii="Arial" w:hAnsi="Arial" w:cs="Arial"/>
        </w:rPr>
        <w:t xml:space="preserve">fold increase P&lt;0.01) </w:t>
      </w:r>
      <w:r w:rsidR="00254EF4">
        <w:rPr>
          <w:rFonts w:ascii="Arial" w:hAnsi="Arial" w:cs="Arial"/>
        </w:rPr>
        <w:t>which trended towards decreasing with Azeliragon (p=0.0</w:t>
      </w:r>
      <w:r w:rsidR="000C68D6">
        <w:rPr>
          <w:rFonts w:ascii="Arial" w:hAnsi="Arial" w:cs="Arial"/>
        </w:rPr>
        <w:t>53). Diabetes increased</w:t>
      </w:r>
      <w:r w:rsidR="001F0155">
        <w:rPr>
          <w:rFonts w:ascii="Arial" w:hAnsi="Arial" w:cs="Arial"/>
        </w:rPr>
        <w:t xml:space="preserve"> </w:t>
      </w:r>
      <w:r w:rsidR="00075EBB">
        <w:rPr>
          <w:rFonts w:ascii="Arial" w:hAnsi="Arial" w:cs="Arial"/>
        </w:rPr>
        <w:t xml:space="preserve">RAGE expression on CD4+ </w:t>
      </w:r>
      <w:r w:rsidR="008415EB">
        <w:rPr>
          <w:rFonts w:ascii="Arial" w:hAnsi="Arial" w:cs="Arial"/>
        </w:rPr>
        <w:t>and</w:t>
      </w:r>
      <w:r w:rsidR="00075EBB">
        <w:rPr>
          <w:rFonts w:ascii="Arial" w:hAnsi="Arial" w:cs="Arial"/>
        </w:rPr>
        <w:t xml:space="preserve"> CD8+T cells</w:t>
      </w:r>
      <w:r w:rsidR="001F0155">
        <w:rPr>
          <w:rFonts w:ascii="Arial" w:hAnsi="Arial" w:cs="Arial"/>
        </w:rPr>
        <w:t xml:space="preserve"> (p&lt;0.05)</w:t>
      </w:r>
      <w:r w:rsidR="00075EBB">
        <w:rPr>
          <w:rFonts w:ascii="Arial" w:hAnsi="Arial" w:cs="Arial"/>
        </w:rPr>
        <w:t xml:space="preserve">. </w:t>
      </w:r>
      <w:r w:rsidR="0018619E">
        <w:rPr>
          <w:rFonts w:ascii="Arial" w:hAnsi="Arial" w:cs="Arial"/>
        </w:rPr>
        <w:t>Azeliragon</w:t>
      </w:r>
      <w:r w:rsidR="008F0373">
        <w:rPr>
          <w:rFonts w:ascii="Arial" w:hAnsi="Arial" w:cs="Arial"/>
        </w:rPr>
        <w:t xml:space="preserve"> decreased</w:t>
      </w:r>
      <w:r w:rsidR="0018619E">
        <w:rPr>
          <w:rFonts w:ascii="Arial" w:hAnsi="Arial" w:cs="Arial"/>
        </w:rPr>
        <w:t xml:space="preserve"> </w:t>
      </w:r>
      <w:r w:rsidR="008F0373">
        <w:rPr>
          <w:rFonts w:ascii="Arial" w:hAnsi="Arial" w:cs="Arial"/>
        </w:rPr>
        <w:t xml:space="preserve">RAGE expression on </w:t>
      </w:r>
      <w:r w:rsidR="008415EB">
        <w:rPr>
          <w:rFonts w:ascii="Arial" w:hAnsi="Arial" w:cs="Arial"/>
        </w:rPr>
        <w:t xml:space="preserve">CD4+ T cells </w:t>
      </w:r>
      <w:r w:rsidR="00B031AE">
        <w:rPr>
          <w:rFonts w:ascii="Arial" w:hAnsi="Arial" w:cs="Arial"/>
        </w:rPr>
        <w:t>(p= 0.01</w:t>
      </w:r>
      <w:r w:rsidR="00075EBB">
        <w:rPr>
          <w:rFonts w:ascii="Arial" w:hAnsi="Arial" w:cs="Arial"/>
        </w:rPr>
        <w:t>)</w:t>
      </w:r>
      <w:r w:rsidR="00B031AE">
        <w:rPr>
          <w:rFonts w:ascii="Arial" w:hAnsi="Arial" w:cs="Arial"/>
        </w:rPr>
        <w:t xml:space="preserve"> and</w:t>
      </w:r>
      <w:r w:rsidR="008F0373">
        <w:rPr>
          <w:rFonts w:ascii="Arial" w:hAnsi="Arial" w:cs="Arial"/>
        </w:rPr>
        <w:t xml:space="preserve"> trended towards decreasing</w:t>
      </w:r>
      <w:r w:rsidR="00D504DD">
        <w:rPr>
          <w:rFonts w:ascii="Arial" w:hAnsi="Arial" w:cs="Arial"/>
        </w:rPr>
        <w:t xml:space="preserve"> CD8+ T </w:t>
      </w:r>
      <w:r w:rsidR="008F0373">
        <w:rPr>
          <w:rFonts w:ascii="Arial" w:hAnsi="Arial" w:cs="Arial"/>
        </w:rPr>
        <w:t xml:space="preserve">cell RAGE </w:t>
      </w:r>
      <w:r w:rsidR="00D504DD">
        <w:rPr>
          <w:rFonts w:ascii="Arial" w:hAnsi="Arial" w:cs="Arial"/>
        </w:rPr>
        <w:t>(p=0.07)</w:t>
      </w:r>
      <w:r w:rsidR="0018619E">
        <w:rPr>
          <w:rFonts w:ascii="Arial" w:hAnsi="Arial" w:cs="Arial"/>
        </w:rPr>
        <w:t>.</w:t>
      </w:r>
      <w:r w:rsidR="001F0155">
        <w:rPr>
          <w:rFonts w:ascii="Arial" w:hAnsi="Arial" w:cs="Arial"/>
        </w:rPr>
        <w:t xml:space="preserve"> </w:t>
      </w:r>
    </w:p>
    <w:p w14:paraId="7D46DD6C" w14:textId="77777777" w:rsidR="008427FA" w:rsidRDefault="008427FA" w:rsidP="008427FA">
      <w:pPr>
        <w:rPr>
          <w:rFonts w:ascii="Arial" w:hAnsi="Arial" w:cs="Arial"/>
        </w:rPr>
      </w:pPr>
    </w:p>
    <w:p w14:paraId="5D319784" w14:textId="0BCD44C6" w:rsidR="00CE2E7E" w:rsidRPr="007244F0" w:rsidRDefault="00CE2E7E" w:rsidP="008427FA">
      <w:pPr>
        <w:rPr>
          <w:rFonts w:ascii="Arial" w:hAnsi="Arial" w:cs="Arial"/>
        </w:rPr>
      </w:pPr>
      <w:r w:rsidRPr="00DB624B">
        <w:rPr>
          <w:rFonts w:ascii="Arial" w:hAnsi="Arial" w:cs="Arial"/>
          <w:b/>
          <w:bCs/>
        </w:rPr>
        <w:t>Conclusion</w:t>
      </w:r>
      <w:r w:rsidR="00F73F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Diabetes specific immune changes were seen in splenic and mesenteric immune compartments but not</w:t>
      </w:r>
      <w:r w:rsidR="008415EB">
        <w:rPr>
          <w:rFonts w:ascii="Arial" w:hAnsi="Arial" w:cs="Arial"/>
        </w:rPr>
        <w:t xml:space="preserve"> </w:t>
      </w:r>
      <w:r w:rsidR="003D0030">
        <w:rPr>
          <w:rFonts w:ascii="Arial" w:hAnsi="Arial" w:cs="Arial"/>
        </w:rPr>
        <w:t xml:space="preserve">in the </w:t>
      </w:r>
      <w:r w:rsidR="008415EB">
        <w:rPr>
          <w:rFonts w:ascii="Arial" w:hAnsi="Arial" w:cs="Arial"/>
        </w:rPr>
        <w:t>blood</w:t>
      </w:r>
      <w:r>
        <w:rPr>
          <w:rFonts w:ascii="Arial" w:hAnsi="Arial" w:cs="Arial"/>
        </w:rPr>
        <w:t>.</w:t>
      </w:r>
      <w:r w:rsidR="00D504DD">
        <w:rPr>
          <w:rFonts w:ascii="Arial" w:hAnsi="Arial" w:cs="Arial"/>
        </w:rPr>
        <w:t xml:space="preserve"> </w:t>
      </w:r>
      <w:r w:rsidR="009E3E98">
        <w:rPr>
          <w:rFonts w:ascii="Arial" w:hAnsi="Arial" w:cs="Arial"/>
        </w:rPr>
        <w:t>RAGE antagonism</w:t>
      </w:r>
      <w:r w:rsidR="00BD40CA">
        <w:rPr>
          <w:rFonts w:ascii="Arial" w:hAnsi="Arial" w:cs="Arial"/>
        </w:rPr>
        <w:t xml:space="preserve"> </w:t>
      </w:r>
      <w:r w:rsidR="00BA07C7">
        <w:rPr>
          <w:rFonts w:ascii="Arial" w:hAnsi="Arial" w:cs="Arial"/>
        </w:rPr>
        <w:t>showed immunomodulatory effects</w:t>
      </w:r>
      <w:r w:rsidR="0047288A">
        <w:rPr>
          <w:rFonts w:ascii="Arial" w:hAnsi="Arial" w:cs="Arial"/>
        </w:rPr>
        <w:t>,</w:t>
      </w:r>
      <w:r w:rsidR="00BA07C7">
        <w:rPr>
          <w:rFonts w:ascii="Arial" w:hAnsi="Arial" w:cs="Arial"/>
        </w:rPr>
        <w:t xml:space="preserve"> increasing Tregs</w:t>
      </w:r>
      <w:r w:rsidR="00D504DD">
        <w:rPr>
          <w:rFonts w:ascii="Arial" w:hAnsi="Arial" w:cs="Arial"/>
        </w:rPr>
        <w:t xml:space="preserve"> and </w:t>
      </w:r>
      <w:r w:rsidR="00BA07C7">
        <w:rPr>
          <w:rFonts w:ascii="Arial" w:hAnsi="Arial" w:cs="Arial"/>
        </w:rPr>
        <w:t>attenuating</w:t>
      </w:r>
      <w:r w:rsidR="009503A1">
        <w:rPr>
          <w:rFonts w:ascii="Arial" w:hAnsi="Arial" w:cs="Arial"/>
        </w:rPr>
        <w:t xml:space="preserve"> diabetes associated</w:t>
      </w:r>
      <w:r w:rsidR="00BA07C7">
        <w:rPr>
          <w:rFonts w:ascii="Arial" w:hAnsi="Arial" w:cs="Arial"/>
        </w:rPr>
        <w:t xml:space="preserve"> </w:t>
      </w:r>
      <w:r w:rsidR="009503A1">
        <w:rPr>
          <w:rFonts w:ascii="Arial" w:hAnsi="Arial" w:cs="Arial"/>
        </w:rPr>
        <w:t>increases</w:t>
      </w:r>
      <w:r w:rsidR="0047288A">
        <w:rPr>
          <w:rFonts w:ascii="Arial" w:hAnsi="Arial" w:cs="Arial"/>
        </w:rPr>
        <w:t xml:space="preserve"> in</w:t>
      </w:r>
      <w:r w:rsidR="009503A1">
        <w:rPr>
          <w:rFonts w:ascii="Arial" w:hAnsi="Arial" w:cs="Arial"/>
        </w:rPr>
        <w:t xml:space="preserve"> mo</w:t>
      </w:r>
      <w:r w:rsidR="00D504DD">
        <w:rPr>
          <w:rFonts w:ascii="Arial" w:hAnsi="Arial" w:cs="Arial"/>
        </w:rPr>
        <w:t>DCs</w:t>
      </w:r>
      <w:r w:rsidR="0047288A">
        <w:rPr>
          <w:rFonts w:ascii="Arial" w:hAnsi="Arial" w:cs="Arial"/>
        </w:rPr>
        <w:t xml:space="preserve"> and RAGE expression on T cells</w:t>
      </w:r>
      <w:r w:rsidR="00D504DD">
        <w:rPr>
          <w:rFonts w:ascii="Arial" w:hAnsi="Arial" w:cs="Arial"/>
        </w:rPr>
        <w:t xml:space="preserve">. </w:t>
      </w:r>
      <w:r w:rsidR="00B031AE">
        <w:rPr>
          <w:rFonts w:ascii="Arial" w:hAnsi="Arial" w:cs="Arial"/>
        </w:rPr>
        <w:t xml:space="preserve"> </w:t>
      </w:r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09A"/>
    <w:multiLevelType w:val="hybridMultilevel"/>
    <w:tmpl w:val="B08C5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4093D"/>
    <w:rsid w:val="000711D2"/>
    <w:rsid w:val="00073802"/>
    <w:rsid w:val="00075EBB"/>
    <w:rsid w:val="000C68D6"/>
    <w:rsid w:val="000E71B6"/>
    <w:rsid w:val="00115AB2"/>
    <w:rsid w:val="001204A4"/>
    <w:rsid w:val="001246E7"/>
    <w:rsid w:val="00135AF2"/>
    <w:rsid w:val="0015279E"/>
    <w:rsid w:val="001706CC"/>
    <w:rsid w:val="0017576A"/>
    <w:rsid w:val="00183AC3"/>
    <w:rsid w:val="0018619E"/>
    <w:rsid w:val="001E0381"/>
    <w:rsid w:val="001F0155"/>
    <w:rsid w:val="001F7789"/>
    <w:rsid w:val="00252744"/>
    <w:rsid w:val="00254EF4"/>
    <w:rsid w:val="00255ECD"/>
    <w:rsid w:val="002632D0"/>
    <w:rsid w:val="0028124D"/>
    <w:rsid w:val="002871EB"/>
    <w:rsid w:val="002B5D58"/>
    <w:rsid w:val="002D549B"/>
    <w:rsid w:val="00345A84"/>
    <w:rsid w:val="00374AE3"/>
    <w:rsid w:val="00376B39"/>
    <w:rsid w:val="003D0030"/>
    <w:rsid w:val="00406521"/>
    <w:rsid w:val="00450F27"/>
    <w:rsid w:val="0047288A"/>
    <w:rsid w:val="00481533"/>
    <w:rsid w:val="004A05C6"/>
    <w:rsid w:val="004A762D"/>
    <w:rsid w:val="004C6FE8"/>
    <w:rsid w:val="004E09DD"/>
    <w:rsid w:val="004E498D"/>
    <w:rsid w:val="0051275F"/>
    <w:rsid w:val="0053079F"/>
    <w:rsid w:val="005449C8"/>
    <w:rsid w:val="00565914"/>
    <w:rsid w:val="005A44AD"/>
    <w:rsid w:val="005A6F51"/>
    <w:rsid w:val="005E602C"/>
    <w:rsid w:val="00606E80"/>
    <w:rsid w:val="00624F4C"/>
    <w:rsid w:val="006358E6"/>
    <w:rsid w:val="006966CF"/>
    <w:rsid w:val="006A51B6"/>
    <w:rsid w:val="006E39AE"/>
    <w:rsid w:val="006F461D"/>
    <w:rsid w:val="00702034"/>
    <w:rsid w:val="007244F0"/>
    <w:rsid w:val="007930C3"/>
    <w:rsid w:val="007C4AAE"/>
    <w:rsid w:val="007E3892"/>
    <w:rsid w:val="008151BB"/>
    <w:rsid w:val="00820F14"/>
    <w:rsid w:val="00830A4D"/>
    <w:rsid w:val="008415EB"/>
    <w:rsid w:val="008427FA"/>
    <w:rsid w:val="008953CF"/>
    <w:rsid w:val="008A1080"/>
    <w:rsid w:val="008A467E"/>
    <w:rsid w:val="008F0373"/>
    <w:rsid w:val="008F332C"/>
    <w:rsid w:val="009031EC"/>
    <w:rsid w:val="009104B5"/>
    <w:rsid w:val="00927C90"/>
    <w:rsid w:val="009503A1"/>
    <w:rsid w:val="00985C2C"/>
    <w:rsid w:val="00995FE0"/>
    <w:rsid w:val="009A582D"/>
    <w:rsid w:val="009B20EF"/>
    <w:rsid w:val="009B4CBB"/>
    <w:rsid w:val="009C04DB"/>
    <w:rsid w:val="009D79DB"/>
    <w:rsid w:val="009E3E98"/>
    <w:rsid w:val="009F276D"/>
    <w:rsid w:val="00A116E2"/>
    <w:rsid w:val="00A37B88"/>
    <w:rsid w:val="00A54C52"/>
    <w:rsid w:val="00A628B9"/>
    <w:rsid w:val="00A71D33"/>
    <w:rsid w:val="00A7454F"/>
    <w:rsid w:val="00A8163A"/>
    <w:rsid w:val="00A85759"/>
    <w:rsid w:val="00A87E1F"/>
    <w:rsid w:val="00AF6D05"/>
    <w:rsid w:val="00B031AE"/>
    <w:rsid w:val="00B5651C"/>
    <w:rsid w:val="00B66E2A"/>
    <w:rsid w:val="00B7302A"/>
    <w:rsid w:val="00BA07C7"/>
    <w:rsid w:val="00BA299D"/>
    <w:rsid w:val="00BA7070"/>
    <w:rsid w:val="00BC1C78"/>
    <w:rsid w:val="00BC73E4"/>
    <w:rsid w:val="00BD40CA"/>
    <w:rsid w:val="00C25E2B"/>
    <w:rsid w:val="00C44379"/>
    <w:rsid w:val="00C8469A"/>
    <w:rsid w:val="00CB3431"/>
    <w:rsid w:val="00CB5B1C"/>
    <w:rsid w:val="00CD235A"/>
    <w:rsid w:val="00CE2E7E"/>
    <w:rsid w:val="00D05025"/>
    <w:rsid w:val="00D504DD"/>
    <w:rsid w:val="00D56368"/>
    <w:rsid w:val="00D97294"/>
    <w:rsid w:val="00DB590F"/>
    <w:rsid w:val="00DB624B"/>
    <w:rsid w:val="00DD0D64"/>
    <w:rsid w:val="00E661F4"/>
    <w:rsid w:val="00EA06EE"/>
    <w:rsid w:val="00EA5BAB"/>
    <w:rsid w:val="00EC39FB"/>
    <w:rsid w:val="00ED4FD2"/>
    <w:rsid w:val="00ED6DFF"/>
    <w:rsid w:val="00EF39B5"/>
    <w:rsid w:val="00EF5D5D"/>
    <w:rsid w:val="00F25DF9"/>
    <w:rsid w:val="00F51555"/>
    <w:rsid w:val="00F73547"/>
    <w:rsid w:val="00F73F0F"/>
    <w:rsid w:val="00F82397"/>
    <w:rsid w:val="00F93F94"/>
    <w:rsid w:val="00F946E9"/>
    <w:rsid w:val="00FA1EEB"/>
    <w:rsid w:val="00F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B5B1C"/>
    <w:rPr>
      <w:rFonts w:ascii="Calibri" w:eastAsia="Times New Roman" w:hAnsi="Calibri" w:cs="Calibri"/>
      <w:lang w:eastAsia="en-NZ"/>
    </w:rPr>
  </w:style>
  <w:style w:type="paragraph" w:styleId="ListParagraph">
    <w:name w:val="List Paragraph"/>
    <w:basedOn w:val="Normal"/>
    <w:uiPriority w:val="34"/>
    <w:qFormat/>
    <w:rsid w:val="00CB5B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1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5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5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5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3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95C181730964DA2F6838864430A27" ma:contentTypeVersion="11" ma:contentTypeDescription="Create a new document." ma:contentTypeScope="" ma:versionID="be21d17b57d25f6c4ed98981aadb1714">
  <xsd:schema xmlns:xsd="http://www.w3.org/2001/XMLSchema" xmlns:xs="http://www.w3.org/2001/XMLSchema" xmlns:p="http://schemas.microsoft.com/office/2006/metadata/properties" xmlns:ns3="1342b079-4a91-48a8-949e-8dbf79baa0ae" xmlns:ns4="d0e5a4c2-a314-42a4-a83f-a3a16759ef87" targetNamespace="http://schemas.microsoft.com/office/2006/metadata/properties" ma:root="true" ma:fieldsID="f95f24eee19dc75fd0fb601415dbcbf3" ns3:_="" ns4:_="">
    <xsd:import namespace="1342b079-4a91-48a8-949e-8dbf79baa0ae"/>
    <xsd:import namespace="d0e5a4c2-a314-42a4-a83f-a3a16759ef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2b079-4a91-48a8-949e-8dbf79baa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5a4c2-a314-42a4-a83f-a3a16759e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42b079-4a91-48a8-949e-8dbf79baa0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D79091-7119-4908-BE6E-7F6C54F9B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2b079-4a91-48a8-949e-8dbf79baa0ae"/>
    <ds:schemaRef ds:uri="d0e5a4c2-a314-42a4-a83f-a3a16759e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1342b079-4a91-48a8-949e-8dbf79baa0ae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1913</Characters>
  <Application>Microsoft Office Word</Application>
  <DocSecurity>0</DocSecurity>
  <Lines>36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Amelia Fotheringham</cp:lastModifiedBy>
  <cp:revision>3</cp:revision>
  <dcterms:created xsi:type="dcterms:W3CDTF">2026-03-17T03:04:00Z</dcterms:created>
  <dcterms:modified xsi:type="dcterms:W3CDTF">2026-03-17T03:05:00Z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0x01010025895C181730964DA2F6838864430A27</vt:lpwstr>
  </property>
  <property fmtid="{D5CDD505-2E9C-101B-9397-08002B2CF9AE}" pid="3" name="MediaServiceImageTags">
    <vt:lpwstr/>
  </property>
</Properties>
</file>