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FC9A6D1" w:rsidR="001564A4" w:rsidRPr="002F1726" w:rsidRDefault="00763CF2" w:rsidP="000A28E2">
            <w:pPr>
              <w:spacing w:before="120" w:after="120"/>
              <w:rPr>
                <w:rFonts w:ascii="Arial" w:hAnsi="Arial" w:cs="Arial"/>
                <w:b/>
                <w:sz w:val="22"/>
                <w:szCs w:val="22"/>
                <w:lang w:val="en-US" w:eastAsia="zh-CN"/>
              </w:rPr>
            </w:pPr>
            <w:r w:rsidRPr="002F1726">
              <w:rPr>
                <w:rFonts w:ascii="Arial" w:hAnsi="Arial" w:cs="Arial"/>
                <w:b/>
                <w:sz w:val="22"/>
                <w:szCs w:val="22"/>
                <w:lang w:val="en-US" w:eastAsia="en-GB"/>
              </w:rPr>
              <w:t>Evaluation of the online Asthma and Pregnancy Toolkit</w:t>
            </w:r>
          </w:p>
        </w:tc>
      </w:tr>
      <w:tr w:rsidR="001564A4" w:rsidRPr="0050053A" w14:paraId="0E2E035C" w14:textId="77777777" w:rsidTr="000A28E2">
        <w:trPr>
          <w:jc w:val="center"/>
        </w:trPr>
        <w:tc>
          <w:tcPr>
            <w:tcW w:w="8640" w:type="dxa"/>
            <w:shd w:val="clear" w:color="auto" w:fill="auto"/>
          </w:tcPr>
          <w:p w14:paraId="73B55295" w14:textId="3D94ABF6" w:rsidR="001564A4" w:rsidRPr="002F1726" w:rsidRDefault="00F53F6A" w:rsidP="000A28E2">
            <w:pPr>
              <w:spacing w:before="120" w:after="120"/>
              <w:rPr>
                <w:rFonts w:ascii="Arial" w:hAnsi="Arial" w:cs="Arial"/>
                <w:sz w:val="22"/>
                <w:szCs w:val="22"/>
                <w:u w:val="single"/>
                <w:lang w:eastAsia="zh-CN"/>
              </w:rPr>
            </w:pPr>
            <w:r w:rsidRPr="002F1726">
              <w:rPr>
                <w:rFonts w:ascii="Arial" w:hAnsi="Arial" w:cs="Arial"/>
                <w:sz w:val="22"/>
                <w:szCs w:val="22"/>
                <w:u w:val="single"/>
              </w:rPr>
              <w:t>Janet Bristow</w:t>
            </w:r>
            <w:r w:rsidR="001564A4" w:rsidRPr="002F1726">
              <w:rPr>
                <w:rFonts w:ascii="Arial" w:hAnsi="Arial" w:cs="Arial"/>
                <w:sz w:val="22"/>
                <w:szCs w:val="22"/>
                <w:vertAlign w:val="superscript"/>
                <w:lang w:val="en-US" w:eastAsia="en-GB"/>
              </w:rPr>
              <w:t>1</w:t>
            </w:r>
            <w:bookmarkStart w:id="0" w:name="Text8"/>
            <w:r w:rsidR="001564A4" w:rsidRPr="002F1726">
              <w:rPr>
                <w:rFonts w:ascii="Arial" w:hAnsi="Arial" w:cs="Arial"/>
                <w:sz w:val="22"/>
                <w:szCs w:val="22"/>
                <w:lang w:val="en-US" w:eastAsia="en-GB"/>
              </w:rPr>
              <w:t>,</w:t>
            </w:r>
            <w:bookmarkEnd w:id="0"/>
            <w:r w:rsidR="002F1726" w:rsidRPr="002F1726">
              <w:rPr>
                <w:rFonts w:ascii="Arial" w:hAnsi="Arial" w:cs="Arial"/>
                <w:sz w:val="22"/>
                <w:szCs w:val="22"/>
              </w:rPr>
              <w:t xml:space="preserve"> </w:t>
            </w:r>
            <w:r w:rsidR="002F1726" w:rsidRPr="002F1726">
              <w:rPr>
                <w:rFonts w:ascii="Arial" w:hAnsi="Arial" w:cs="Arial"/>
                <w:sz w:val="22"/>
                <w:szCs w:val="22"/>
              </w:rPr>
              <w:t>Michael J Peek</w:t>
            </w:r>
            <w:r w:rsidR="00565F0B" w:rsidRPr="00565F0B">
              <w:rPr>
                <w:rFonts w:ascii="Arial" w:hAnsi="Arial" w:cs="Arial"/>
                <w:sz w:val="22"/>
                <w:szCs w:val="22"/>
                <w:vertAlign w:val="superscript"/>
              </w:rPr>
              <w:t>2</w:t>
            </w:r>
            <w:r w:rsidR="002F1726" w:rsidRPr="002F1726">
              <w:rPr>
                <w:rFonts w:ascii="Arial" w:hAnsi="Arial" w:cs="Arial"/>
                <w:sz w:val="22"/>
                <w:szCs w:val="22"/>
              </w:rPr>
              <w:t>, Peter G Gibson</w:t>
            </w:r>
            <w:r w:rsidR="002F1726" w:rsidRPr="002F1726">
              <w:rPr>
                <w:rFonts w:ascii="Arial" w:hAnsi="Arial" w:cs="Arial"/>
                <w:sz w:val="22"/>
                <w:szCs w:val="22"/>
                <w:vertAlign w:val="superscript"/>
                <w:lang w:val="en-US" w:eastAsia="en-GB"/>
              </w:rPr>
              <w:t>1</w:t>
            </w:r>
            <w:r w:rsidR="00565F0B">
              <w:rPr>
                <w:rFonts w:ascii="Arial" w:hAnsi="Arial" w:cs="Arial"/>
                <w:sz w:val="22"/>
                <w:szCs w:val="22"/>
                <w:vertAlign w:val="superscript"/>
                <w:lang w:val="en-US" w:eastAsia="en-GB"/>
              </w:rPr>
              <w:t>,3</w:t>
            </w:r>
            <w:r w:rsidR="002F1726" w:rsidRPr="002F1726">
              <w:rPr>
                <w:rFonts w:ascii="Arial" w:hAnsi="Arial" w:cs="Arial"/>
                <w:sz w:val="22"/>
                <w:szCs w:val="22"/>
              </w:rPr>
              <w:t>, Vanessa M McDonald</w:t>
            </w:r>
            <w:r w:rsidR="004E35C0" w:rsidRPr="002F1726">
              <w:rPr>
                <w:rFonts w:ascii="Arial" w:hAnsi="Arial" w:cs="Arial"/>
                <w:sz w:val="22"/>
                <w:szCs w:val="22"/>
                <w:vertAlign w:val="superscript"/>
                <w:lang w:val="en-US" w:eastAsia="en-GB"/>
              </w:rPr>
              <w:t>1</w:t>
            </w:r>
            <w:r w:rsidR="004E35C0">
              <w:rPr>
                <w:rFonts w:ascii="Arial" w:hAnsi="Arial" w:cs="Arial"/>
                <w:sz w:val="22"/>
                <w:szCs w:val="22"/>
                <w:vertAlign w:val="superscript"/>
                <w:lang w:val="en-US" w:eastAsia="en-GB"/>
              </w:rPr>
              <w:t>,</w:t>
            </w:r>
            <w:r w:rsidR="00BF4AED">
              <w:rPr>
                <w:rFonts w:ascii="Arial" w:hAnsi="Arial" w:cs="Arial"/>
                <w:sz w:val="22"/>
                <w:szCs w:val="22"/>
                <w:vertAlign w:val="superscript"/>
                <w:lang w:val="en-US" w:eastAsia="en-GB"/>
              </w:rPr>
              <w:t>3,</w:t>
            </w:r>
            <w:r w:rsidR="004E35C0">
              <w:rPr>
                <w:rFonts w:ascii="Arial" w:hAnsi="Arial" w:cs="Arial"/>
                <w:sz w:val="22"/>
                <w:szCs w:val="22"/>
                <w:vertAlign w:val="superscript"/>
                <w:lang w:val="en-US" w:eastAsia="en-GB"/>
              </w:rPr>
              <w:t>4</w:t>
            </w:r>
            <w:r w:rsidR="002F1726" w:rsidRPr="002F1726">
              <w:rPr>
                <w:rFonts w:ascii="Arial" w:hAnsi="Arial" w:cs="Arial"/>
                <w:sz w:val="22"/>
                <w:szCs w:val="22"/>
              </w:rPr>
              <w:t>, Diane Percy</w:t>
            </w:r>
            <w:r w:rsidR="00BF4AED" w:rsidRPr="00BF4AED">
              <w:rPr>
                <w:rFonts w:ascii="Arial" w:hAnsi="Arial" w:cs="Arial"/>
                <w:sz w:val="22"/>
                <w:szCs w:val="22"/>
                <w:vertAlign w:val="superscript"/>
              </w:rPr>
              <w:t>5</w:t>
            </w:r>
            <w:r w:rsidR="002F1726" w:rsidRPr="002F1726">
              <w:rPr>
                <w:rFonts w:ascii="Arial" w:hAnsi="Arial" w:cs="Arial"/>
                <w:sz w:val="22"/>
                <w:szCs w:val="22"/>
              </w:rPr>
              <w:t>, Kelly Steel</w:t>
            </w:r>
            <w:r w:rsidR="002F1726" w:rsidRPr="002F1726">
              <w:rPr>
                <w:rFonts w:ascii="Arial" w:hAnsi="Arial" w:cs="Arial"/>
                <w:sz w:val="22"/>
                <w:szCs w:val="22"/>
                <w:vertAlign w:val="superscript"/>
                <w:lang w:val="en-US" w:eastAsia="en-GB"/>
              </w:rPr>
              <w:t>1</w:t>
            </w:r>
            <w:r w:rsidR="00CF0ECE">
              <w:rPr>
                <w:rFonts w:ascii="Arial" w:hAnsi="Arial" w:cs="Arial"/>
                <w:sz w:val="22"/>
                <w:szCs w:val="22"/>
                <w:vertAlign w:val="superscript"/>
                <w:lang w:val="en-US" w:eastAsia="en-GB"/>
              </w:rPr>
              <w:t>,</w:t>
            </w:r>
            <w:r w:rsidR="00BF4AED">
              <w:rPr>
                <w:rFonts w:ascii="Arial" w:hAnsi="Arial" w:cs="Arial"/>
                <w:sz w:val="22"/>
                <w:szCs w:val="22"/>
                <w:vertAlign w:val="superscript"/>
                <w:lang w:val="en-US" w:eastAsia="en-GB"/>
              </w:rPr>
              <w:t>3,</w:t>
            </w:r>
            <w:r w:rsidR="00CF0ECE">
              <w:rPr>
                <w:rFonts w:ascii="Arial" w:hAnsi="Arial" w:cs="Arial"/>
                <w:sz w:val="22"/>
                <w:szCs w:val="22"/>
                <w:vertAlign w:val="superscript"/>
                <w:lang w:val="en-US" w:eastAsia="en-GB"/>
              </w:rPr>
              <w:t>4</w:t>
            </w:r>
            <w:r w:rsidR="002F1726" w:rsidRPr="002F1726">
              <w:rPr>
                <w:rFonts w:ascii="Arial" w:hAnsi="Arial" w:cs="Arial"/>
                <w:sz w:val="22"/>
                <w:szCs w:val="22"/>
              </w:rPr>
              <w:t>, Karen McLaughlin</w:t>
            </w:r>
            <w:r w:rsidR="00A7234E">
              <w:rPr>
                <w:rFonts w:ascii="Arial" w:hAnsi="Arial" w:cs="Arial"/>
                <w:sz w:val="22"/>
                <w:szCs w:val="22"/>
                <w:vertAlign w:val="superscript"/>
                <w:lang w:val="en-US" w:eastAsia="en-GB"/>
              </w:rPr>
              <w:t>4</w:t>
            </w:r>
            <w:r w:rsidR="002F1726" w:rsidRPr="002F1726">
              <w:rPr>
                <w:rFonts w:ascii="Arial" w:hAnsi="Arial" w:cs="Arial"/>
                <w:sz w:val="22"/>
                <w:szCs w:val="22"/>
              </w:rPr>
              <w:t>, Marjorie Atchan</w:t>
            </w:r>
            <w:r w:rsidR="007452A3">
              <w:rPr>
                <w:rFonts w:ascii="Arial" w:hAnsi="Arial" w:cs="Arial"/>
                <w:sz w:val="22"/>
                <w:szCs w:val="22"/>
                <w:vertAlign w:val="superscript"/>
              </w:rPr>
              <w:t>6</w:t>
            </w:r>
            <w:r w:rsidR="002F1726" w:rsidRPr="002F1726">
              <w:rPr>
                <w:rFonts w:ascii="Arial" w:hAnsi="Arial" w:cs="Arial"/>
                <w:sz w:val="22"/>
                <w:szCs w:val="22"/>
              </w:rPr>
              <w:t>, Vanessa E Murphy</w:t>
            </w:r>
            <w:r w:rsidR="002F1726" w:rsidRPr="002F1726">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1643A330" w14:textId="1690B272" w:rsidR="001564A4" w:rsidRPr="00263FE5" w:rsidRDefault="001564A4" w:rsidP="000A28E2">
            <w:pPr>
              <w:spacing w:before="120" w:after="120"/>
              <w:rPr>
                <w:rFonts w:ascii="Arial" w:hAnsi="Arial" w:cs="Arial"/>
                <w:i/>
                <w:sz w:val="22"/>
                <w:szCs w:val="22"/>
                <w:lang w:val="en-US" w:eastAsia="en-GB"/>
              </w:rPr>
            </w:pPr>
            <w:r w:rsidRPr="00263FE5">
              <w:rPr>
                <w:rFonts w:ascii="Arial" w:hAnsi="Arial" w:cs="Arial"/>
                <w:i/>
                <w:sz w:val="22"/>
                <w:szCs w:val="22"/>
                <w:vertAlign w:val="superscript"/>
                <w:lang w:val="en-US" w:eastAsia="en-GB"/>
              </w:rPr>
              <w:t>1</w:t>
            </w:r>
            <w:r w:rsidR="002F1726" w:rsidRPr="00263FE5">
              <w:rPr>
                <w:rFonts w:ascii="Arial" w:hAnsi="Arial" w:cs="Arial"/>
                <w:i/>
                <w:sz w:val="22"/>
                <w:szCs w:val="22"/>
                <w:vertAlign w:val="superscript"/>
                <w:lang w:val="en-US" w:eastAsia="en-GB"/>
              </w:rPr>
              <w:t xml:space="preserve"> </w:t>
            </w:r>
            <w:r w:rsidR="004E35C0" w:rsidRPr="00263FE5">
              <w:rPr>
                <w:rFonts w:ascii="Arial" w:hAnsi="Arial" w:cs="Arial"/>
                <w:i/>
                <w:sz w:val="22"/>
                <w:szCs w:val="22"/>
                <w:lang w:val="en-US" w:eastAsia="en-GB"/>
              </w:rPr>
              <w:t>National Health and Medical Research Council</w:t>
            </w:r>
            <w:r w:rsidR="004E35C0" w:rsidRPr="00263FE5">
              <w:rPr>
                <w:rFonts w:ascii="Arial" w:hAnsi="Arial" w:cs="Arial"/>
                <w:i/>
                <w:sz w:val="22"/>
                <w:szCs w:val="22"/>
                <w:lang w:val="en-US" w:eastAsia="en-GB"/>
              </w:rPr>
              <w:t xml:space="preserve"> </w:t>
            </w:r>
            <w:r w:rsidR="00C160B2" w:rsidRPr="00263FE5">
              <w:rPr>
                <w:rFonts w:ascii="Arial" w:hAnsi="Arial" w:cs="Arial"/>
                <w:i/>
                <w:sz w:val="22"/>
                <w:szCs w:val="22"/>
                <w:lang w:val="en-US" w:eastAsia="en-GB"/>
              </w:rPr>
              <w:t>Centre of Research Excellence Treatable Traits</w:t>
            </w:r>
            <w:r w:rsidR="002F1726" w:rsidRPr="00263FE5">
              <w:rPr>
                <w:rFonts w:ascii="Arial" w:hAnsi="Arial" w:cs="Arial"/>
                <w:i/>
                <w:sz w:val="22"/>
                <w:szCs w:val="22"/>
                <w:lang w:val="en-US" w:eastAsia="en-GB"/>
              </w:rPr>
              <w:t xml:space="preserve">, </w:t>
            </w:r>
            <w:r w:rsidR="006C1F37" w:rsidRPr="00263FE5">
              <w:rPr>
                <w:rFonts w:ascii="Arial" w:hAnsi="Arial" w:cs="Arial"/>
                <w:i/>
                <w:sz w:val="22"/>
                <w:szCs w:val="22"/>
                <w:lang w:val="en-US" w:eastAsia="en-GB"/>
              </w:rPr>
              <w:t>College of Health, Medicine and Wellbeing</w:t>
            </w:r>
            <w:r w:rsidR="004E35C0" w:rsidRPr="00263FE5">
              <w:rPr>
                <w:rFonts w:ascii="Arial" w:hAnsi="Arial" w:cs="Arial"/>
                <w:i/>
                <w:sz w:val="22"/>
                <w:szCs w:val="22"/>
                <w:lang w:val="en-US" w:eastAsia="en-GB"/>
              </w:rPr>
              <w:t>,</w:t>
            </w:r>
            <w:r w:rsidR="006C1F37" w:rsidRPr="00263FE5">
              <w:rPr>
                <w:rFonts w:ascii="Arial" w:hAnsi="Arial" w:cs="Arial"/>
                <w:i/>
                <w:sz w:val="22"/>
                <w:szCs w:val="22"/>
                <w:lang w:val="en-US" w:eastAsia="en-GB"/>
              </w:rPr>
              <w:t xml:space="preserve"> </w:t>
            </w:r>
            <w:r w:rsidR="002F1726" w:rsidRPr="00263FE5">
              <w:rPr>
                <w:rFonts w:ascii="Arial" w:hAnsi="Arial" w:cs="Arial"/>
                <w:i/>
                <w:sz w:val="22"/>
                <w:szCs w:val="22"/>
                <w:lang w:val="en-US" w:eastAsia="en-GB"/>
              </w:rPr>
              <w:t xml:space="preserve">The University of Newcastle, Callaghan, NSW, </w:t>
            </w:r>
            <w:r w:rsidR="00263FE5" w:rsidRPr="00263FE5">
              <w:rPr>
                <w:rFonts w:ascii="Arial" w:hAnsi="Arial" w:cs="Arial"/>
                <w:i/>
                <w:sz w:val="22"/>
                <w:szCs w:val="22"/>
                <w:lang w:val="en-US" w:eastAsia="en-GB"/>
              </w:rPr>
              <w:t>Australia</w:t>
            </w:r>
          </w:p>
          <w:p w14:paraId="3BD815D8" w14:textId="75575465" w:rsidR="001564A4" w:rsidRPr="00263FE5" w:rsidRDefault="001564A4" w:rsidP="00DE2E42">
            <w:pPr>
              <w:spacing w:before="120" w:after="120"/>
              <w:rPr>
                <w:rFonts w:ascii="Arial" w:hAnsi="Arial" w:cs="Arial"/>
                <w:i/>
                <w:sz w:val="22"/>
                <w:szCs w:val="22"/>
                <w:lang w:val="en-US" w:eastAsia="en-GB"/>
              </w:rPr>
            </w:pPr>
            <w:r w:rsidRPr="00263FE5">
              <w:rPr>
                <w:rFonts w:ascii="Arial" w:hAnsi="Arial" w:cs="Arial"/>
                <w:i/>
                <w:sz w:val="22"/>
                <w:szCs w:val="22"/>
                <w:vertAlign w:val="superscript"/>
                <w:lang w:val="en-US" w:eastAsia="en-GB"/>
              </w:rPr>
              <w:t>2</w:t>
            </w:r>
            <w:r w:rsidRPr="00263FE5">
              <w:rPr>
                <w:rFonts w:ascii="Arial" w:hAnsi="Arial" w:cs="Arial"/>
                <w:i/>
                <w:sz w:val="22"/>
                <w:szCs w:val="22"/>
                <w:lang w:val="en-US" w:eastAsia="en-GB"/>
              </w:rPr>
              <w:t xml:space="preserve"> </w:t>
            </w:r>
            <w:r w:rsidR="00DE2E42" w:rsidRPr="00263FE5">
              <w:rPr>
                <w:rFonts w:ascii="Arial" w:hAnsi="Arial" w:cs="Arial"/>
                <w:i/>
                <w:sz w:val="22"/>
                <w:szCs w:val="22"/>
                <w:lang w:val="en-US" w:eastAsia="en-GB"/>
              </w:rPr>
              <w:t>School of Medicine and Psychology</w:t>
            </w:r>
            <w:r w:rsidR="00DE2E42" w:rsidRPr="00263FE5">
              <w:rPr>
                <w:rFonts w:ascii="Arial" w:hAnsi="Arial" w:cs="Arial"/>
                <w:i/>
                <w:sz w:val="22"/>
                <w:szCs w:val="22"/>
                <w:lang w:val="en-US" w:eastAsia="en-GB"/>
              </w:rPr>
              <w:t>,</w:t>
            </w:r>
            <w:r w:rsidR="00CA67B6" w:rsidRPr="00263FE5">
              <w:rPr>
                <w:rFonts w:ascii="Arial" w:hAnsi="Arial" w:cs="Arial"/>
                <w:i/>
                <w:sz w:val="22"/>
                <w:szCs w:val="22"/>
                <w:lang w:val="en-US" w:eastAsia="en-GB"/>
              </w:rPr>
              <w:t xml:space="preserve"> </w:t>
            </w:r>
            <w:r w:rsidR="00DE2E42" w:rsidRPr="00263FE5">
              <w:rPr>
                <w:rFonts w:ascii="Arial" w:hAnsi="Arial" w:cs="Arial"/>
                <w:i/>
                <w:sz w:val="22"/>
                <w:szCs w:val="22"/>
                <w:lang w:val="en-US" w:eastAsia="en-GB"/>
              </w:rPr>
              <w:t>College of Health and Medicine</w:t>
            </w:r>
            <w:r w:rsidR="00DE2E42" w:rsidRPr="00263FE5">
              <w:rPr>
                <w:rFonts w:ascii="Arial" w:hAnsi="Arial" w:cs="Arial"/>
                <w:i/>
                <w:sz w:val="22"/>
                <w:szCs w:val="22"/>
                <w:lang w:val="en-US" w:eastAsia="en-GB"/>
              </w:rPr>
              <w:t xml:space="preserve">, </w:t>
            </w:r>
            <w:r w:rsidR="00DE2E42" w:rsidRPr="00263FE5">
              <w:rPr>
                <w:rFonts w:ascii="Arial" w:hAnsi="Arial" w:cs="Arial"/>
                <w:i/>
                <w:sz w:val="22"/>
                <w:szCs w:val="22"/>
                <w:lang w:val="en-US" w:eastAsia="en-GB"/>
              </w:rPr>
              <w:t>The Australian National University</w:t>
            </w:r>
            <w:r w:rsidR="00DE2E42" w:rsidRPr="00263FE5">
              <w:rPr>
                <w:rFonts w:ascii="Arial" w:hAnsi="Arial" w:cs="Arial"/>
                <w:i/>
                <w:sz w:val="22"/>
                <w:szCs w:val="22"/>
                <w:lang w:val="en-US" w:eastAsia="en-GB"/>
              </w:rPr>
              <w:t xml:space="preserve">, </w:t>
            </w:r>
            <w:r w:rsidR="00CA67B6" w:rsidRPr="00263FE5">
              <w:rPr>
                <w:rFonts w:ascii="Arial" w:hAnsi="Arial" w:cs="Arial"/>
                <w:i/>
                <w:sz w:val="22"/>
                <w:szCs w:val="22"/>
                <w:lang w:val="en-US" w:eastAsia="en-GB"/>
              </w:rPr>
              <w:t>Canberra, ACT, 2600</w:t>
            </w:r>
            <w:r w:rsidR="00AE747F" w:rsidRPr="00263FE5">
              <w:rPr>
                <w:rFonts w:ascii="Arial" w:hAnsi="Arial" w:cs="Arial"/>
                <w:i/>
                <w:sz w:val="22"/>
                <w:szCs w:val="22"/>
                <w:lang w:val="en-US" w:eastAsia="en-GB"/>
              </w:rPr>
              <w:t xml:space="preserve">/ </w:t>
            </w:r>
            <w:r w:rsidR="00AE747F" w:rsidRPr="00263FE5">
              <w:rPr>
                <w:rFonts w:ascii="Arial" w:hAnsi="Arial" w:cs="Arial"/>
                <w:i/>
                <w:color w:val="212121"/>
                <w:sz w:val="22"/>
                <w:szCs w:val="22"/>
                <w:shd w:val="clear" w:color="auto" w:fill="FFFFFF"/>
              </w:rPr>
              <w:t>The Canberra Hospital, Canberra Health Services, ACT, Australia.</w:t>
            </w:r>
          </w:p>
          <w:p w14:paraId="6BCADC27" w14:textId="45A7A15F" w:rsidR="001564A4" w:rsidRPr="00263FE5" w:rsidRDefault="001564A4" w:rsidP="000A28E2">
            <w:pPr>
              <w:spacing w:before="120" w:after="120"/>
              <w:rPr>
                <w:rFonts w:ascii="Arial" w:hAnsi="Arial" w:cs="Arial"/>
                <w:i/>
                <w:sz w:val="22"/>
                <w:szCs w:val="22"/>
                <w:lang w:val="en-US" w:eastAsia="en-GB"/>
              </w:rPr>
            </w:pPr>
            <w:r w:rsidRPr="00263FE5">
              <w:rPr>
                <w:rFonts w:ascii="Arial" w:hAnsi="Arial" w:cs="Arial"/>
                <w:i/>
                <w:sz w:val="22"/>
                <w:szCs w:val="22"/>
                <w:vertAlign w:val="superscript"/>
                <w:lang w:val="en-US" w:eastAsia="en-GB"/>
              </w:rPr>
              <w:t>3</w:t>
            </w:r>
            <w:r w:rsidR="002F1726" w:rsidRPr="00263FE5">
              <w:rPr>
                <w:rFonts w:ascii="Arial" w:hAnsi="Arial" w:cs="Arial"/>
                <w:i/>
                <w:sz w:val="22"/>
                <w:szCs w:val="22"/>
                <w:lang w:val="en-US" w:eastAsia="en-GB"/>
              </w:rPr>
              <w:t xml:space="preserve"> </w:t>
            </w:r>
            <w:r w:rsidR="002F1726" w:rsidRPr="00263FE5">
              <w:rPr>
                <w:rFonts w:ascii="Arial" w:hAnsi="Arial" w:cs="Arial"/>
                <w:i/>
                <w:sz w:val="22"/>
                <w:szCs w:val="22"/>
                <w:lang w:val="en-US" w:eastAsia="en-GB"/>
              </w:rPr>
              <w:t xml:space="preserve">Department of Respiratory and Sleep Medicine, John Hunter Hospital, New Lambton Heights, NSW </w:t>
            </w:r>
            <w:r w:rsidR="00263FE5" w:rsidRPr="00263FE5">
              <w:rPr>
                <w:rFonts w:ascii="Arial" w:hAnsi="Arial" w:cs="Arial"/>
                <w:i/>
                <w:sz w:val="22"/>
                <w:szCs w:val="22"/>
                <w:lang w:val="en-US" w:eastAsia="en-GB"/>
              </w:rPr>
              <w:t>Australia</w:t>
            </w:r>
          </w:p>
          <w:p w14:paraId="606CB874" w14:textId="277704CA" w:rsidR="001564A4" w:rsidRPr="00263FE5" w:rsidRDefault="001564A4" w:rsidP="000A28E2">
            <w:pPr>
              <w:spacing w:before="120" w:after="120"/>
              <w:rPr>
                <w:rFonts w:ascii="Arial" w:hAnsi="Arial" w:cs="Arial"/>
                <w:i/>
                <w:sz w:val="22"/>
                <w:szCs w:val="22"/>
                <w:lang w:val="en-US" w:eastAsia="en-GB"/>
              </w:rPr>
            </w:pPr>
            <w:r w:rsidRPr="00263FE5">
              <w:rPr>
                <w:rFonts w:ascii="Arial" w:hAnsi="Arial" w:cs="Arial"/>
                <w:i/>
                <w:sz w:val="22"/>
                <w:szCs w:val="22"/>
                <w:vertAlign w:val="superscript"/>
                <w:lang w:val="en-US" w:eastAsia="en-GB"/>
              </w:rPr>
              <w:t>4</w:t>
            </w:r>
            <w:r w:rsidR="00DD77F1" w:rsidRPr="00263FE5">
              <w:rPr>
                <w:rFonts w:ascii="Arial" w:hAnsi="Arial" w:cs="Arial"/>
                <w:i/>
                <w:sz w:val="22"/>
                <w:szCs w:val="22"/>
                <w:lang w:val="en-US" w:eastAsia="en-GB"/>
              </w:rPr>
              <w:t xml:space="preserve"> </w:t>
            </w:r>
            <w:r w:rsidR="00DD77F1" w:rsidRPr="00263FE5">
              <w:rPr>
                <w:rFonts w:ascii="Arial" w:hAnsi="Arial" w:cs="Arial"/>
                <w:i/>
                <w:sz w:val="22"/>
                <w:szCs w:val="22"/>
                <w:lang w:val="en-US" w:eastAsia="en-GB"/>
              </w:rPr>
              <w:t xml:space="preserve">School of </w:t>
            </w:r>
            <w:r w:rsidR="00DD77F1" w:rsidRPr="00263FE5">
              <w:rPr>
                <w:rFonts w:ascii="Arial" w:hAnsi="Arial" w:cs="Arial"/>
                <w:i/>
                <w:sz w:val="22"/>
                <w:szCs w:val="22"/>
                <w:lang w:val="en-US" w:eastAsia="en-GB"/>
              </w:rPr>
              <w:t>Nursing and Midwifery</w:t>
            </w:r>
            <w:r w:rsidR="00DD77F1" w:rsidRPr="00263FE5">
              <w:rPr>
                <w:rFonts w:ascii="Arial" w:hAnsi="Arial" w:cs="Arial"/>
                <w:i/>
                <w:sz w:val="22"/>
                <w:szCs w:val="22"/>
                <w:lang w:val="en-US" w:eastAsia="en-GB"/>
              </w:rPr>
              <w:t xml:space="preserve">, </w:t>
            </w:r>
            <w:r w:rsidR="004E35C0" w:rsidRPr="00263FE5">
              <w:rPr>
                <w:rFonts w:ascii="Arial" w:hAnsi="Arial" w:cs="Arial"/>
                <w:i/>
                <w:sz w:val="22"/>
                <w:szCs w:val="22"/>
                <w:lang w:val="en-US" w:eastAsia="en-GB"/>
              </w:rPr>
              <w:t>College of Health, Medicine and Wellbeing</w:t>
            </w:r>
            <w:r w:rsidR="004E35C0" w:rsidRPr="00263FE5">
              <w:rPr>
                <w:rFonts w:ascii="Arial" w:hAnsi="Arial" w:cs="Arial"/>
                <w:i/>
                <w:sz w:val="22"/>
                <w:szCs w:val="22"/>
                <w:lang w:val="en-US" w:eastAsia="en-GB"/>
              </w:rPr>
              <w:t>,</w:t>
            </w:r>
            <w:r w:rsidR="00475121">
              <w:rPr>
                <w:rFonts w:ascii="Arial" w:hAnsi="Arial" w:cs="Arial"/>
                <w:i/>
                <w:sz w:val="22"/>
                <w:szCs w:val="22"/>
                <w:lang w:val="en-US" w:eastAsia="en-GB"/>
              </w:rPr>
              <w:t xml:space="preserve"> </w:t>
            </w:r>
            <w:r w:rsidR="00DD77F1" w:rsidRPr="00263FE5">
              <w:rPr>
                <w:rFonts w:ascii="Arial" w:hAnsi="Arial" w:cs="Arial"/>
                <w:i/>
                <w:sz w:val="22"/>
                <w:szCs w:val="22"/>
                <w:lang w:val="en-US" w:eastAsia="en-GB"/>
              </w:rPr>
              <w:t xml:space="preserve">The University of Newcastle, Callaghan, NSW, </w:t>
            </w:r>
            <w:r w:rsidR="00263FE5" w:rsidRPr="00263FE5">
              <w:rPr>
                <w:rFonts w:ascii="Arial" w:hAnsi="Arial" w:cs="Arial"/>
                <w:i/>
                <w:sz w:val="22"/>
                <w:szCs w:val="22"/>
                <w:lang w:val="en-US" w:eastAsia="en-GB"/>
              </w:rPr>
              <w:t>Australia</w:t>
            </w:r>
          </w:p>
          <w:p w14:paraId="5AC428C6" w14:textId="68ABF230" w:rsidR="001564A4" w:rsidRPr="00263FE5" w:rsidRDefault="001564A4" w:rsidP="000A28E2">
            <w:pPr>
              <w:spacing w:before="120" w:after="120"/>
              <w:rPr>
                <w:rFonts w:ascii="Arial" w:hAnsi="Arial" w:cs="Arial"/>
                <w:i/>
                <w:sz w:val="22"/>
                <w:szCs w:val="22"/>
                <w:lang w:val="en-US" w:eastAsia="en-GB"/>
              </w:rPr>
            </w:pPr>
            <w:r w:rsidRPr="00263FE5">
              <w:rPr>
                <w:rFonts w:ascii="Arial" w:hAnsi="Arial" w:cs="Arial"/>
                <w:i/>
                <w:sz w:val="22"/>
                <w:szCs w:val="22"/>
                <w:vertAlign w:val="superscript"/>
                <w:lang w:val="en-US" w:eastAsia="en-GB"/>
              </w:rPr>
              <w:t>5</w:t>
            </w:r>
            <w:r w:rsidR="00263FE5" w:rsidRPr="00263FE5">
              <w:rPr>
                <w:rFonts w:ascii="Arial" w:hAnsi="Arial" w:cs="Arial"/>
                <w:i/>
                <w:sz w:val="22"/>
                <w:szCs w:val="22"/>
                <w:vertAlign w:val="superscript"/>
                <w:lang w:val="en-US" w:eastAsia="en-GB"/>
              </w:rPr>
              <w:t xml:space="preserve"> </w:t>
            </w:r>
            <w:r w:rsidR="00A7234E" w:rsidRPr="00263FE5">
              <w:rPr>
                <w:rFonts w:ascii="Arial" w:hAnsi="Arial" w:cs="Arial"/>
                <w:i/>
                <w:sz w:val="22"/>
                <w:szCs w:val="22"/>
                <w:lang w:val="en-US" w:eastAsia="en-GB"/>
              </w:rPr>
              <w:t>Asthma Australia</w:t>
            </w:r>
            <w:r w:rsidR="00DF3FB4">
              <w:rPr>
                <w:rFonts w:ascii="Arial" w:hAnsi="Arial" w:cs="Arial"/>
                <w:i/>
                <w:sz w:val="22"/>
                <w:szCs w:val="22"/>
                <w:lang w:val="en-US" w:eastAsia="en-GB"/>
              </w:rPr>
              <w:t>, Chi</w:t>
            </w:r>
            <w:r w:rsidR="00475121">
              <w:rPr>
                <w:rFonts w:ascii="Arial" w:hAnsi="Arial" w:cs="Arial"/>
                <w:i/>
                <w:sz w:val="22"/>
                <w:szCs w:val="22"/>
                <w:lang w:val="en-US" w:eastAsia="en-GB"/>
              </w:rPr>
              <w:t>fley, ACT, Australia</w:t>
            </w:r>
          </w:p>
          <w:p w14:paraId="45ED36BF" w14:textId="1BFF7BB2" w:rsidR="00FF600C" w:rsidRPr="0050053A" w:rsidRDefault="00FF600C" w:rsidP="00F44F67">
            <w:pPr>
              <w:spacing w:before="120" w:after="120"/>
              <w:rPr>
                <w:rFonts w:ascii="Arial" w:hAnsi="Arial" w:cs="Arial"/>
                <w:i/>
                <w:sz w:val="22"/>
                <w:szCs w:val="22"/>
                <w:lang w:val="en-US" w:eastAsia="en-GB"/>
              </w:rPr>
            </w:pPr>
            <w:r w:rsidRPr="00263FE5">
              <w:rPr>
                <w:rFonts w:ascii="Arial" w:hAnsi="Arial" w:cs="Arial"/>
                <w:i/>
                <w:sz w:val="22"/>
                <w:szCs w:val="22"/>
                <w:vertAlign w:val="superscript"/>
                <w:lang w:val="en-US" w:eastAsia="en-GB"/>
              </w:rPr>
              <w:t>6</w:t>
            </w:r>
            <w:r w:rsidR="00263FE5">
              <w:rPr>
                <w:rFonts w:ascii="Arial" w:hAnsi="Arial" w:cs="Arial"/>
                <w:i/>
                <w:sz w:val="22"/>
                <w:szCs w:val="22"/>
                <w:lang w:val="en-US" w:eastAsia="en-GB"/>
              </w:rPr>
              <w:t xml:space="preserve"> </w:t>
            </w:r>
            <w:r w:rsidR="00005A3B" w:rsidRPr="00263FE5">
              <w:rPr>
                <w:rFonts w:ascii="Arial" w:hAnsi="Arial" w:cs="Arial"/>
                <w:i/>
                <w:sz w:val="22"/>
                <w:szCs w:val="22"/>
                <w:lang w:val="en-US" w:eastAsia="en-GB"/>
              </w:rPr>
              <w:t>Faculty of Health,</w:t>
            </w:r>
            <w:r w:rsidR="00005A3B" w:rsidRPr="00263FE5">
              <w:rPr>
                <w:rFonts w:ascii="Arial" w:hAnsi="Arial" w:cs="Arial"/>
                <w:i/>
                <w:sz w:val="22"/>
                <w:szCs w:val="22"/>
                <w:lang w:val="en-US" w:eastAsia="en-GB"/>
              </w:rPr>
              <w:t xml:space="preserve"> </w:t>
            </w:r>
            <w:r w:rsidR="00005A3B" w:rsidRPr="00263FE5">
              <w:rPr>
                <w:rFonts w:ascii="Arial" w:hAnsi="Arial" w:cs="Arial"/>
                <w:i/>
                <w:sz w:val="22"/>
                <w:szCs w:val="22"/>
                <w:lang w:val="en-US" w:eastAsia="en-GB"/>
              </w:rPr>
              <w:t>University of Canberra</w:t>
            </w:r>
            <w:r w:rsidR="00E75097" w:rsidRPr="00263FE5">
              <w:rPr>
                <w:rFonts w:ascii="Arial" w:hAnsi="Arial" w:cs="Arial"/>
                <w:i/>
                <w:sz w:val="22"/>
                <w:szCs w:val="22"/>
                <w:lang w:val="en-US" w:eastAsia="en-GB"/>
              </w:rPr>
              <w:t>, Bruce, ACT</w:t>
            </w:r>
            <w:r w:rsidR="00263FE5" w:rsidRPr="00263FE5">
              <w:rPr>
                <w:rFonts w:ascii="Arial" w:hAnsi="Arial" w:cs="Arial"/>
                <w:i/>
                <w:sz w:val="22"/>
                <w:szCs w:val="22"/>
                <w:lang w:val="en-US" w:eastAsia="en-GB"/>
              </w:rPr>
              <w:t>,</w:t>
            </w:r>
            <w:r w:rsidR="00475121">
              <w:rPr>
                <w:rFonts w:ascii="Arial" w:hAnsi="Arial" w:cs="Arial"/>
                <w:i/>
                <w:sz w:val="22"/>
                <w:szCs w:val="22"/>
                <w:lang w:val="en-US" w:eastAsia="en-GB"/>
              </w:rPr>
              <w:t xml:space="preserve"> </w:t>
            </w:r>
            <w:r w:rsidR="00005A3B" w:rsidRPr="00263FE5">
              <w:rPr>
                <w:rFonts w:ascii="Arial" w:hAnsi="Arial" w:cs="Arial"/>
                <w:i/>
                <w:sz w:val="22"/>
                <w:szCs w:val="22"/>
                <w:lang w:val="en-US" w:eastAsia="en-GB"/>
              </w:rPr>
              <w:t>Australia.</w:t>
            </w:r>
            <w:r w:rsidR="00005A3B" w:rsidRPr="00263FE5">
              <w:rPr>
                <w:rFonts w:ascii="Arial" w:hAnsi="Arial" w:cs="Arial"/>
                <w:i/>
                <w:sz w:val="22"/>
                <w:szCs w:val="22"/>
                <w:lang w:val="en-US" w:eastAsia="en-GB"/>
              </w:rPr>
              <w:t xml:space="preserve"> </w:t>
            </w:r>
          </w:p>
        </w:tc>
      </w:tr>
      <w:tr w:rsidR="001564A4" w:rsidRPr="0050053A" w14:paraId="6DAF615A" w14:textId="77777777" w:rsidTr="005B03C8">
        <w:trPr>
          <w:trHeight w:hRule="exact" w:val="10264"/>
          <w:jc w:val="center"/>
        </w:trPr>
        <w:tc>
          <w:tcPr>
            <w:tcW w:w="8640" w:type="dxa"/>
            <w:shd w:val="clear" w:color="auto" w:fill="auto"/>
          </w:tcPr>
          <w:p w14:paraId="00900851" w14:textId="77777777" w:rsidR="00900A8F" w:rsidRPr="005B03C8" w:rsidRDefault="001564A4" w:rsidP="00900A8F">
            <w:pPr>
              <w:jc w:val="both"/>
              <w:rPr>
                <w:rFonts w:ascii="Arial" w:hAnsi="Arial" w:cs="Arial"/>
                <w:sz w:val="22"/>
                <w:szCs w:val="22"/>
              </w:rPr>
            </w:pPr>
            <w:r w:rsidRPr="005B03C8">
              <w:rPr>
                <w:rStyle w:val="A4"/>
                <w:rFonts w:ascii="Arial" w:hAnsi="Arial" w:cs="Arial"/>
                <w:b/>
                <w:bCs/>
              </w:rPr>
              <w:lastRenderedPageBreak/>
              <w:t xml:space="preserve">Introduction/Aim: </w:t>
            </w:r>
            <w:r w:rsidR="00900A8F" w:rsidRPr="005B03C8">
              <w:rPr>
                <w:rFonts w:ascii="Arial" w:hAnsi="Arial" w:cs="Arial"/>
                <w:sz w:val="22"/>
                <w:szCs w:val="22"/>
              </w:rPr>
              <w:t>Asthma is the most common chronic disease in pregnancy, however relevant resources for clinicians are limited.  Our previous studies showed midwives see themselves as having a role in educating women about asthma, but lack knowledge and confidence to carry out this role. The Asthma in Pregnancy Toolkit was designed to educate and raise awareness of the importance of good asthma management in pregnancy among all health professionals and families of women with asthma.</w:t>
            </w:r>
          </w:p>
          <w:p w14:paraId="0FD9EED3" w14:textId="77777777" w:rsidR="007452A3" w:rsidRDefault="007452A3" w:rsidP="000A28E2">
            <w:pPr>
              <w:pStyle w:val="Pa12"/>
              <w:rPr>
                <w:rStyle w:val="A4"/>
                <w:b/>
                <w:bCs/>
              </w:rPr>
            </w:pPr>
          </w:p>
          <w:p w14:paraId="1B39336E" w14:textId="0B95E0B3" w:rsidR="001564A4" w:rsidRPr="005B03C8" w:rsidRDefault="001564A4" w:rsidP="000A28E2">
            <w:pPr>
              <w:pStyle w:val="Pa12"/>
              <w:rPr>
                <w:rStyle w:val="A4"/>
                <w:b/>
                <w:bCs/>
              </w:rPr>
            </w:pPr>
            <w:r w:rsidRPr="005B03C8">
              <w:rPr>
                <w:rStyle w:val="A4"/>
                <w:b/>
                <w:bCs/>
              </w:rPr>
              <w:t xml:space="preserve">Methods: </w:t>
            </w:r>
            <w:r w:rsidR="00CB5538" w:rsidRPr="005B03C8">
              <w:rPr>
                <w:sz w:val="22"/>
                <w:szCs w:val="22"/>
              </w:rPr>
              <w:t>Over 50 clinicians and scientists from Australia, UK, Denmark and USA developed the content, with the Toolkit launched in December 2022. Use was evaluated with Google Analytics and an online user survey. Dissemination involved workshops for health professional conducted in the ACT, with pre- and post-workshop surveys distributed to participants.</w:t>
            </w:r>
          </w:p>
          <w:p w14:paraId="6B6371D5" w14:textId="77777777" w:rsidR="005B03C8" w:rsidRPr="005B03C8" w:rsidRDefault="001564A4" w:rsidP="005B03C8">
            <w:pPr>
              <w:pStyle w:val="Pa12"/>
              <w:rPr>
                <w:rStyle w:val="A4"/>
              </w:rPr>
            </w:pPr>
            <w:r w:rsidRPr="005B03C8">
              <w:rPr>
                <w:sz w:val="22"/>
                <w:szCs w:val="22"/>
              </w:rPr>
              <w:br/>
            </w:r>
            <w:r w:rsidRPr="005B03C8">
              <w:rPr>
                <w:rStyle w:val="A4"/>
                <w:b/>
                <w:bCs/>
              </w:rPr>
              <w:t xml:space="preserve">Results: </w:t>
            </w:r>
            <w:r w:rsidR="005B03C8" w:rsidRPr="005B03C8">
              <w:rPr>
                <w:rStyle w:val="A4"/>
              </w:rPr>
              <w:t xml:space="preserve">After 11 months, the Toolkit had &gt;24,000 unique users (29,000 sessions; 47,000 page views) from 73 different countries. The Asthma in Pregnancy overview and Medications sections were the most visited. The Toolkit survey was completed by 30 people. Most (87%) respondents agreed/strongly agreed that their knowledge improved after using the Toolkit, 86% agreed/strongly agreed their confidence improved and 91% were likely to use the Toolkit in the clinic. </w:t>
            </w:r>
          </w:p>
          <w:p w14:paraId="6112F462" w14:textId="77777777" w:rsidR="005B03C8" w:rsidRPr="005B03C8" w:rsidRDefault="005B03C8" w:rsidP="005B03C8">
            <w:pPr>
              <w:pStyle w:val="Pa12"/>
              <w:rPr>
                <w:rStyle w:val="A4"/>
              </w:rPr>
            </w:pPr>
          </w:p>
          <w:p w14:paraId="6BF3F094" w14:textId="2F36451F" w:rsidR="001564A4" w:rsidRPr="005B03C8" w:rsidRDefault="005B03C8" w:rsidP="005B03C8">
            <w:pPr>
              <w:pStyle w:val="Pa12"/>
              <w:rPr>
                <w:rStyle w:val="A4"/>
              </w:rPr>
            </w:pPr>
            <w:r w:rsidRPr="005B03C8">
              <w:rPr>
                <w:rStyle w:val="A4"/>
              </w:rPr>
              <w:t>The ACT pre-workshop survey was completed by 49 health professionals. Current knowledge was rated as very poor-average by 91%; 76% were not at all/somewhat confident with asthma management in pregnancy. Post-workshop surveys completed by 30 health professionals. We found knowledge improved in all participants and 80% were confident/very confident in managing asthma in pregnancy. All participants rated workshop quality as good/very good and were likely/very likely to use the Toolkit in clinical practice, with 93% likely/very likely to recommend the Toolkit to women with asthma.</w:t>
            </w:r>
          </w:p>
          <w:p w14:paraId="652F7BE1" w14:textId="32A5C1B4" w:rsidR="001564A4" w:rsidRPr="005B03C8" w:rsidRDefault="001564A4" w:rsidP="000A28E2">
            <w:pPr>
              <w:pStyle w:val="Pa12"/>
              <w:rPr>
                <w:rStyle w:val="A4"/>
              </w:rPr>
            </w:pPr>
            <w:r w:rsidRPr="005B03C8">
              <w:rPr>
                <w:sz w:val="22"/>
                <w:szCs w:val="22"/>
              </w:rPr>
              <w:br/>
            </w:r>
            <w:r w:rsidRPr="005B03C8">
              <w:rPr>
                <w:rStyle w:val="A4"/>
                <w:b/>
                <w:bCs/>
              </w:rPr>
              <w:t xml:space="preserve">Conclusion: </w:t>
            </w:r>
            <w:r w:rsidR="0004676C" w:rsidRPr="005B03C8">
              <w:rPr>
                <w:rStyle w:val="A4"/>
              </w:rPr>
              <w:t>This preliminary evaluation suggests the Toolkit is meeting the needs of health professionals involved in antenatal care.</w:t>
            </w:r>
          </w:p>
          <w:p w14:paraId="7F8381F0" w14:textId="225F6558" w:rsidR="001564A4" w:rsidRDefault="001564A4" w:rsidP="000A28E2">
            <w:pPr>
              <w:pStyle w:val="Pa12"/>
              <w:rPr>
                <w:sz w:val="22"/>
                <w:szCs w:val="22"/>
              </w:rPr>
            </w:pPr>
            <w:r w:rsidRPr="005B03C8">
              <w:rPr>
                <w:sz w:val="22"/>
                <w:szCs w:val="22"/>
              </w:rPr>
              <w:br/>
            </w:r>
            <w:r w:rsidRPr="0050053A">
              <w:rPr>
                <w:rStyle w:val="A4"/>
                <w:b/>
                <w:bCs/>
              </w:rPr>
              <w:t xml:space="preserve">Grant Support: </w:t>
            </w:r>
            <w:r w:rsidR="006D7788" w:rsidRPr="00B630B9">
              <w:rPr>
                <w:iCs/>
                <w:sz w:val="22"/>
                <w:szCs w:val="22"/>
                <w:lang w:val="en-US" w:eastAsia="en-GB"/>
              </w:rPr>
              <w:t>National Health and Medical Research Council Centre of Research Excellence Treatable Traits</w:t>
            </w:r>
            <w:r w:rsidR="006D7788" w:rsidRPr="00B630B9">
              <w:rPr>
                <w:iCs/>
                <w:sz w:val="22"/>
                <w:szCs w:val="22"/>
                <w:lang w:val="en-US" w:eastAsia="en-GB"/>
              </w:rPr>
              <w:t xml:space="preserve">; </w:t>
            </w:r>
            <w:r w:rsidR="005A0B2C" w:rsidRPr="005A0B2C">
              <w:rPr>
                <w:iCs/>
                <w:sz w:val="22"/>
                <w:szCs w:val="22"/>
                <w:lang w:val="en-US" w:eastAsia="en-GB"/>
              </w:rPr>
              <w:t>Ramaciotti Foundation Health Investment Gran</w:t>
            </w:r>
            <w:r w:rsidR="005A0B2C">
              <w:rPr>
                <w:iCs/>
                <w:sz w:val="22"/>
                <w:szCs w:val="22"/>
                <w:lang w:val="en-US" w:eastAsia="en-GB"/>
              </w:rPr>
              <w:t>t,</w:t>
            </w:r>
            <w:r w:rsidR="005A0B2C" w:rsidRPr="005A0B2C">
              <w:rPr>
                <w:iCs/>
                <w:sz w:val="22"/>
                <w:szCs w:val="22"/>
                <w:lang w:val="en-US" w:eastAsia="en-GB"/>
              </w:rPr>
              <w:t xml:space="preserve"> </w:t>
            </w:r>
            <w:r w:rsidR="006D7788" w:rsidRPr="00B630B9">
              <w:rPr>
                <w:iCs/>
                <w:sz w:val="22"/>
                <w:szCs w:val="22"/>
                <w:lang w:val="en-US" w:eastAsia="en-GB"/>
              </w:rPr>
              <w:t xml:space="preserve">ACT </w:t>
            </w:r>
            <w:r w:rsidR="00B630B9" w:rsidRPr="00B630B9">
              <w:rPr>
                <w:iCs/>
                <w:sz w:val="22"/>
                <w:szCs w:val="22"/>
                <w:lang w:val="en-US" w:eastAsia="en-GB"/>
              </w:rPr>
              <w:t>Health Healthy Canberra Grant</w:t>
            </w:r>
            <w:r w:rsidR="005A0B2C">
              <w:rPr>
                <w:iCs/>
                <w:sz w:val="22"/>
                <w:szCs w:val="22"/>
                <w:lang w:val="en-US" w:eastAsia="en-GB"/>
              </w:rPr>
              <w:t xml:space="preserve">; </w:t>
            </w:r>
            <w:r w:rsidR="00565F0B">
              <w:rPr>
                <w:iCs/>
                <w:sz w:val="22"/>
                <w:szCs w:val="22"/>
                <w:lang w:val="en-US" w:eastAsia="en-GB"/>
              </w:rPr>
              <w:t xml:space="preserve">Medical Research Future Fund </w:t>
            </w:r>
            <w:r w:rsidR="005A0B2C">
              <w:rPr>
                <w:iCs/>
                <w:sz w:val="22"/>
                <w:szCs w:val="22"/>
                <w:lang w:val="en-US" w:eastAsia="en-GB"/>
              </w:rPr>
              <w:t>Investigator Grant (V Murphy)</w:t>
            </w:r>
            <w:r w:rsidR="00565F0B">
              <w:rPr>
                <w:iCs/>
                <w:sz w:val="22"/>
                <w:szCs w:val="22"/>
                <w:lang w:val="en-US" w:eastAsia="en-GB"/>
              </w:rPr>
              <w:t>.</w:t>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5A3B"/>
    <w:rsid w:val="0004676C"/>
    <w:rsid w:val="001564A4"/>
    <w:rsid w:val="00263FE5"/>
    <w:rsid w:val="002A4D72"/>
    <w:rsid w:val="002F1726"/>
    <w:rsid w:val="00475121"/>
    <w:rsid w:val="004E35C0"/>
    <w:rsid w:val="0051574E"/>
    <w:rsid w:val="00565F0B"/>
    <w:rsid w:val="005A0B2C"/>
    <w:rsid w:val="005B03C8"/>
    <w:rsid w:val="005C0EE2"/>
    <w:rsid w:val="006C1F37"/>
    <w:rsid w:val="006D7788"/>
    <w:rsid w:val="007452A3"/>
    <w:rsid w:val="00763CF2"/>
    <w:rsid w:val="008803FA"/>
    <w:rsid w:val="00900A8F"/>
    <w:rsid w:val="00A7234E"/>
    <w:rsid w:val="00AE747F"/>
    <w:rsid w:val="00B12E32"/>
    <w:rsid w:val="00B630B9"/>
    <w:rsid w:val="00BF4AED"/>
    <w:rsid w:val="00C160B2"/>
    <w:rsid w:val="00CA67B6"/>
    <w:rsid w:val="00CB5538"/>
    <w:rsid w:val="00CF0ECE"/>
    <w:rsid w:val="00DD77F1"/>
    <w:rsid w:val="00DE2E42"/>
    <w:rsid w:val="00DF3FB4"/>
    <w:rsid w:val="00E0700F"/>
    <w:rsid w:val="00E75097"/>
    <w:rsid w:val="00EC4554"/>
    <w:rsid w:val="00ED0074"/>
    <w:rsid w:val="00F44F67"/>
    <w:rsid w:val="00F53F6A"/>
    <w:rsid w:val="00FF600C"/>
  </w:rsids>
  <m:mathPr>
    <m:mathFont m:val="Cambria Math"/>
    <m:brkBin m:val="before"/>
    <m:brkBinSub m:val="--"/>
    <m:smallFrac m:val="0"/>
    <m:dispDef/>
    <m:lMargin m:val="0"/>
    <m:rMargin m:val="0"/>
    <m:defJc m:val="centerGroup"/>
    <m:wrapIndent m:val="1440"/>
    <m:intLim m:val="subSup"/>
    <m:naryLim m:val="undOvr"/>
  </m:mathPr>
  <w:themeFontLang w:val="en-NZ"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f67015a-4ae9-47bc-881a-990cf5abf6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BB2A66273A634CAC964D5005B26B80" ma:contentTypeVersion="18" ma:contentTypeDescription="Create a new document." ma:contentTypeScope="" ma:versionID="2bc739e2886cb2989b76f90d9870e3cf">
  <xsd:schema xmlns:xsd="http://www.w3.org/2001/XMLSchema" xmlns:xs="http://www.w3.org/2001/XMLSchema" xmlns:p="http://schemas.microsoft.com/office/2006/metadata/properties" xmlns:ns1="http://schemas.microsoft.com/sharepoint/v3" xmlns:ns3="0f67015a-4ae9-47bc-881a-990cf5abf606" xmlns:ns4="5264d1b9-39d7-49a0-a363-04aa7ac1a633" targetNamespace="http://schemas.microsoft.com/office/2006/metadata/properties" ma:root="true" ma:fieldsID="73127a4077404006307de3c7349575c8" ns1:_="" ns3:_="" ns4:_="">
    <xsd:import namespace="http://schemas.microsoft.com/sharepoint/v3"/>
    <xsd:import namespace="0f67015a-4ae9-47bc-881a-990cf5abf606"/>
    <xsd:import namespace="5264d1b9-39d7-49a0-a363-04aa7ac1a6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7015a-4ae9-47bc-881a-990cf5abf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4d1b9-39d7-49a0-a363-04aa7ac1a6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http://schemas.microsoft.com/sharepoint/v3"/>
    <ds:schemaRef ds:uri="0f67015a-4ae9-47bc-881a-990cf5abf606"/>
  </ds:schemaRefs>
</ds:datastoreItem>
</file>

<file path=customXml/itemProps3.xml><?xml version="1.0" encoding="utf-8"?>
<ds:datastoreItem xmlns:ds="http://schemas.openxmlformats.org/officeDocument/2006/customXml" ds:itemID="{5CD2F1E6-12D4-4367-BB0D-D51BBCB9F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67015a-4ae9-47bc-881a-990cf5abf606"/>
    <ds:schemaRef ds:uri="5264d1b9-39d7-49a0-a363-04aa7ac1a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Janet Bristow</cp:lastModifiedBy>
  <cp:revision>33</cp:revision>
  <dcterms:created xsi:type="dcterms:W3CDTF">2023-10-18T21:43:00Z</dcterms:created>
  <dcterms:modified xsi:type="dcterms:W3CDTF">2023-10-18T22:13:00Z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0x0101007EBB2A66273A634CAC964D5005B26B80</vt:lpwstr>
  </property>
  <property fmtid="{D5CDD505-2E9C-101B-9397-08002B2CF9AE}" pid="3" name="MediaServiceImageTags">
    <vt:lpwstr/>
  </property>
</Properties>
</file>