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69197D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BE1BB81" w:rsidR="001564A4" w:rsidRPr="0069197D" w:rsidRDefault="00745F16" w:rsidP="00CB1AE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45F1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Prematurity and low birthweight </w:t>
            </w:r>
            <w:proofErr w:type="gramStart"/>
            <w:r w:rsidRPr="00745F1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doesn't</w:t>
            </w:r>
            <w:proofErr w:type="gramEnd"/>
            <w:r w:rsidRPr="00745F1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affect ASM thickness in SIDS/SUDC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033D6C8" w:rsidR="001564A4" w:rsidRPr="00413B94" w:rsidRDefault="00DA1099" w:rsidP="00CB1AE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DB4C6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Kimberley C. W. Wang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Alan L. James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3,4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D0513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Philip J. </w:t>
            </w:r>
            <w:r w:rsidR="00C3571F">
              <w:rPr>
                <w:rFonts w:ascii="Arial" w:hAnsi="Arial" w:cs="Arial"/>
                <w:sz w:val="22"/>
                <w:szCs w:val="22"/>
                <w:lang w:val="en-US" w:eastAsia="en-GB"/>
              </w:rPr>
              <w:t>Robinson</w:t>
            </w:r>
            <w:r w:rsidR="00C3571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D0513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Peter B. Noble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John G. Elliot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E038FE9" w14:textId="77777777" w:rsidR="00DA1099" w:rsidRPr="0050053A" w:rsidRDefault="00DA1099" w:rsidP="00CB1AE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Human Sciences, The University of Western Australia, Crawley 6009, WA, Australia</w:t>
            </w:r>
          </w:p>
          <w:p w14:paraId="29B4C0A0" w14:textId="77777777" w:rsidR="00DA1099" w:rsidRPr="0050053A" w:rsidRDefault="00DA1099" w:rsidP="00CB1AE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Telethon Kids Institute,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Nedlands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6009, WA, Australia</w:t>
            </w:r>
          </w:p>
          <w:p w14:paraId="11309CF3" w14:textId="77777777" w:rsidR="00DA1099" w:rsidRDefault="00DA1099" w:rsidP="00CB1AE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EB026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Department of Pulmonary Physiology and Sleep Medicine, West Australian Sleep Disorders Research Institute, Sir Charles Gairdner Hospital,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Nedlands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6009, </w:t>
            </w:r>
            <w:r w:rsidRPr="00EB0268">
              <w:rPr>
                <w:rFonts w:ascii="Arial" w:hAnsi="Arial" w:cs="Arial"/>
                <w:bCs/>
                <w:i/>
                <w:sz w:val="22"/>
                <w:szCs w:val="22"/>
              </w:rPr>
              <w:t>WA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, Australia</w:t>
            </w:r>
          </w:p>
          <w:p w14:paraId="27244269" w14:textId="77777777" w:rsidR="001564A4" w:rsidRDefault="00DA1099" w:rsidP="00CB1AE8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DA1099">
              <w:rPr>
                <w:rFonts w:ascii="Arial" w:hAnsi="Arial" w:cs="Arial"/>
                <w:bCs/>
                <w:i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Medical School</w:t>
            </w:r>
            <w:r w:rsidRPr="00EB026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The </w:t>
            </w:r>
            <w:r w:rsidRPr="00EB026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University of Western Australia, </w:t>
            </w:r>
            <w:proofErr w:type="spellStart"/>
            <w:r>
              <w:rPr>
                <w:rFonts w:ascii="Arial" w:hAnsi="Arial" w:cs="Arial"/>
                <w:bCs/>
                <w:i/>
                <w:sz w:val="22"/>
                <w:szCs w:val="22"/>
              </w:rPr>
              <w:t>Nedlands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6009, </w:t>
            </w:r>
            <w:r w:rsidRPr="00EB0268">
              <w:rPr>
                <w:rFonts w:ascii="Arial" w:hAnsi="Arial" w:cs="Arial"/>
                <w:bCs/>
                <w:i/>
                <w:sz w:val="22"/>
                <w:szCs w:val="22"/>
              </w:rPr>
              <w:t>WA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, Australia</w:t>
            </w:r>
          </w:p>
          <w:p w14:paraId="45ED36BF" w14:textId="0C40B58D" w:rsidR="00C3571F" w:rsidRPr="0050053A" w:rsidRDefault="00C3571F" w:rsidP="00CB1AE8">
            <w:pPr>
              <w:spacing w:before="120" w:after="120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6680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C3571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ar</w:t>
            </w:r>
            <w:r w:rsidRPr="00C3571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ment</w:t>
            </w:r>
            <w:r w:rsidRPr="00C3571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of Thoracic Medicine, </w:t>
            </w:r>
            <w:r w:rsidR="007344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The </w:t>
            </w:r>
            <w:r w:rsidRPr="00C3571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Royal Children’s Hospital</w:t>
            </w:r>
            <w:r w:rsidR="007344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Melbourne</w:t>
            </w:r>
            <w:r w:rsidRPr="00C3571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Parkville 3052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VIC, Australia</w:t>
            </w:r>
          </w:p>
        </w:tc>
      </w:tr>
      <w:tr w:rsidR="001564A4" w:rsidRPr="0050053A" w14:paraId="6DAF615A" w14:textId="77777777" w:rsidTr="002175AB">
        <w:trPr>
          <w:trHeight w:hRule="exact" w:val="7686"/>
          <w:jc w:val="center"/>
        </w:trPr>
        <w:tc>
          <w:tcPr>
            <w:tcW w:w="8640" w:type="dxa"/>
            <w:shd w:val="clear" w:color="auto" w:fill="auto"/>
          </w:tcPr>
          <w:p w14:paraId="0F748254" w14:textId="4E311A0B" w:rsidR="0069197D" w:rsidRPr="00CB1AE8" w:rsidRDefault="001564A4" w:rsidP="00AE15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1AE8">
              <w:rPr>
                <w:rStyle w:val="A4"/>
                <w:rFonts w:ascii="Arial" w:hAnsi="Arial" w:cs="Arial"/>
                <w:b/>
                <w:bCs/>
                <w:color w:val="auto"/>
              </w:rPr>
              <w:t xml:space="preserve">Introduction/Aim: </w:t>
            </w:r>
            <w:r w:rsidR="00066801" w:rsidRPr="00CB1AE8">
              <w:rPr>
                <w:rStyle w:val="A4"/>
                <w:rFonts w:ascii="Arial" w:hAnsi="Arial" w:cs="Arial"/>
                <w:color w:val="auto"/>
              </w:rPr>
              <w:t>The cause for s</w:t>
            </w:r>
            <w:r w:rsidR="0069197D" w:rsidRPr="00CB1AE8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shd w:val="clear" w:color="auto" w:fill="FFFFFF"/>
              </w:rPr>
              <w:t>udden infant death syndrome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(</w:t>
            </w:r>
            <w:r w:rsidR="0069197D" w:rsidRPr="00CB1AE8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shd w:val="clear" w:color="auto" w:fill="FFFFFF"/>
              </w:rPr>
              <w:t>SIDS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) </w:t>
            </w:r>
            <w:r w:rsidR="00066801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and </w:t>
            </w:r>
            <w:r w:rsidR="00D05136" w:rsidRPr="00CB1AE8">
              <w:rPr>
                <w:rFonts w:ascii="Arial" w:hAnsi="Arial" w:cs="Arial"/>
                <w:sz w:val="22"/>
                <w:szCs w:val="22"/>
              </w:rPr>
              <w:t>sudden unexplained death in childhood (SUDC) is</w:t>
            </w:r>
            <w:r w:rsidR="00066801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6A6" w:rsidRPr="00CB1AE8">
              <w:rPr>
                <w:rFonts w:ascii="Arial" w:hAnsi="Arial" w:cs="Arial"/>
                <w:sz w:val="22"/>
                <w:szCs w:val="22"/>
              </w:rPr>
              <w:t>un</w:t>
            </w:r>
            <w:r w:rsidR="005656A6">
              <w:rPr>
                <w:rFonts w:ascii="Arial" w:hAnsi="Arial" w:cs="Arial"/>
                <w:sz w:val="22"/>
                <w:szCs w:val="22"/>
              </w:rPr>
              <w:t>clear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 xml:space="preserve">The layer of 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airway smooth muscle (ASM)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>in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SIDS</w:t>
            </w:r>
            <w:r w:rsidR="002175A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or </w:t>
            </w:r>
            <w:r w:rsidR="00D0513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SUDC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infants is </w:t>
            </w:r>
            <w:r w:rsidR="002175A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hick</w:t>
            </w:r>
            <w:r w:rsidR="002175A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er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compared with control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F7297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suggesting 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that </w:t>
            </w:r>
            <w:r w:rsidR="00B83F4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excessive bronchoconstriction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contribute</w:t>
            </w:r>
            <w:r w:rsidR="00B83F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to these </w:t>
            </w:r>
            <w:r w:rsidR="00F7297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deaths</w:t>
            </w:r>
            <w:r w:rsidR="004E437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69197D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D57C4A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="00D57C4A" w:rsidRPr="00CB1AE8">
              <w:rPr>
                <w:rFonts w:ascii="Arial" w:hAnsi="Arial" w:cs="Arial"/>
                <w:sz w:val="22"/>
                <w:szCs w:val="22"/>
              </w:rPr>
              <w:t>re</w:t>
            </w:r>
            <w:r w:rsidR="00D57C4A">
              <w:rPr>
                <w:rFonts w:ascii="Arial" w:hAnsi="Arial" w:cs="Arial"/>
                <w:sz w:val="22"/>
                <w:szCs w:val="22"/>
              </w:rPr>
              <w:t>maturity</w:t>
            </w:r>
            <w:r w:rsidR="00D57C4A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and low birth weight </w:t>
            </w:r>
            <w:r w:rsidR="00183EFE" w:rsidRPr="00CB1AE8">
              <w:rPr>
                <w:rFonts w:ascii="Arial" w:hAnsi="Arial" w:cs="Arial"/>
                <w:sz w:val="22"/>
                <w:szCs w:val="22"/>
              </w:rPr>
              <w:t xml:space="preserve">(LBW) 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>are risk factors for SIDS</w:t>
            </w:r>
            <w:r w:rsidR="00183EFE" w:rsidRPr="00CB1AE8">
              <w:rPr>
                <w:rFonts w:ascii="Arial" w:hAnsi="Arial" w:cs="Arial"/>
                <w:sz w:val="22"/>
                <w:szCs w:val="22"/>
              </w:rPr>
              <w:t>.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EFE" w:rsidRPr="00CB1AE8">
              <w:rPr>
                <w:rFonts w:ascii="Arial" w:hAnsi="Arial" w:cs="Arial"/>
                <w:sz w:val="22"/>
                <w:szCs w:val="22"/>
              </w:rPr>
              <w:t>W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183EFE" w:rsidRPr="00CB1AE8">
              <w:rPr>
                <w:rFonts w:ascii="Arial" w:hAnsi="Arial" w:cs="Arial"/>
                <w:sz w:val="22"/>
                <w:szCs w:val="22"/>
              </w:rPr>
              <w:t xml:space="preserve">therefore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 xml:space="preserve">examined the relation of </w:t>
            </w:r>
            <w:r w:rsidR="00D57C4A">
              <w:rPr>
                <w:rFonts w:ascii="Arial" w:hAnsi="Arial" w:cs="Arial"/>
                <w:sz w:val="22"/>
                <w:szCs w:val="22"/>
              </w:rPr>
              <w:t>prematurity</w:t>
            </w:r>
            <w:r w:rsidR="00D57C4A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F7297B" w:rsidRPr="00CB1AE8">
              <w:rPr>
                <w:rFonts w:ascii="Arial" w:hAnsi="Arial" w:cs="Arial"/>
                <w:sz w:val="22"/>
                <w:szCs w:val="22"/>
              </w:rPr>
              <w:t xml:space="preserve">LBW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83EFE" w:rsidRPr="00CB1AE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thickness of the </w:t>
            </w:r>
            <w:r w:rsidR="00183EFE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ASM layer </w:t>
            </w:r>
            <w:r w:rsidR="00CD712C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and ASM shortening </w:t>
            </w:r>
            <w:r w:rsidR="00183EFE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in </w:t>
            </w:r>
            <w:r w:rsidR="00476D2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="005D26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ases</w:t>
            </w:r>
            <w:r w:rsidR="00183EFE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of SIDS</w:t>
            </w:r>
            <w:r w:rsidR="00F7297B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or </w:t>
            </w:r>
            <w:r w:rsidR="00D05136" w:rsidRPr="00CB1AE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SUDC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770CF7" w14:textId="03B894DB" w:rsidR="001564A4" w:rsidRPr="00CB1AE8" w:rsidRDefault="001564A4" w:rsidP="00AE15F8">
            <w:pPr>
              <w:jc w:val="both"/>
              <w:rPr>
                <w:rStyle w:val="A4"/>
                <w:rFonts w:ascii="Arial" w:hAnsi="Arial" w:cs="Arial"/>
                <w:color w:val="auto"/>
              </w:rPr>
            </w:pPr>
          </w:p>
          <w:p w14:paraId="1B39336E" w14:textId="4CC0F14F" w:rsidR="001564A4" w:rsidRPr="00CB1AE8" w:rsidRDefault="001564A4" w:rsidP="00AE15F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b/>
                <w:bCs/>
                <w:color w:val="auto"/>
              </w:rPr>
            </w:pPr>
            <w:r w:rsidRPr="00CB1AE8">
              <w:rPr>
                <w:rStyle w:val="A4"/>
                <w:rFonts w:ascii="Arial" w:hAnsi="Arial" w:cs="Arial"/>
                <w:b/>
                <w:bCs/>
                <w:color w:val="auto"/>
              </w:rPr>
              <w:t xml:space="preserve">Methods: </w:t>
            </w:r>
            <w:r w:rsidR="0069197D" w:rsidRPr="00CB1AE8">
              <w:rPr>
                <w:rStyle w:val="A4"/>
                <w:rFonts w:ascii="Arial" w:hAnsi="Arial" w:cs="Arial"/>
                <w:bCs/>
                <w:color w:val="auto"/>
              </w:rPr>
              <w:t xml:space="preserve">Airways were available from </w:t>
            </w:r>
            <w:r w:rsidR="00066801" w:rsidRPr="00CB1AE8">
              <w:rPr>
                <w:rStyle w:val="A4"/>
                <w:rFonts w:ascii="Arial" w:hAnsi="Arial" w:cs="Arial"/>
                <w:bCs/>
                <w:color w:val="auto"/>
              </w:rPr>
              <w:t xml:space="preserve">68 </w:t>
            </w:r>
            <w:r w:rsidR="0069197D" w:rsidRPr="00CB1AE8">
              <w:rPr>
                <w:rStyle w:val="A4"/>
                <w:rFonts w:ascii="Arial" w:hAnsi="Arial" w:cs="Arial"/>
                <w:bCs/>
                <w:color w:val="auto"/>
              </w:rPr>
              <w:t xml:space="preserve">infants (post-mortem) </w:t>
            </w:r>
            <w:r w:rsidR="004E4376" w:rsidRPr="00CB1AE8">
              <w:rPr>
                <w:rStyle w:val="A4"/>
                <w:rFonts w:ascii="Arial" w:hAnsi="Arial" w:cs="Arial"/>
                <w:bCs/>
                <w:color w:val="auto"/>
              </w:rPr>
              <w:t xml:space="preserve">who </w:t>
            </w:r>
            <w:r w:rsidR="000E43C2" w:rsidRPr="00CB1AE8">
              <w:rPr>
                <w:rFonts w:ascii="Arial" w:hAnsi="Arial" w:cs="Arial"/>
                <w:sz w:val="22"/>
                <w:szCs w:val="22"/>
              </w:rPr>
              <w:t xml:space="preserve">died </w:t>
            </w:r>
            <w:r w:rsidR="00D05136" w:rsidRPr="00CB1AE8">
              <w:rPr>
                <w:rFonts w:ascii="Arial" w:hAnsi="Arial" w:cs="Arial"/>
                <w:sz w:val="22"/>
                <w:szCs w:val="22"/>
              </w:rPr>
              <w:t xml:space="preserve">between 1-18 month of age and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D05136" w:rsidRPr="00CB1AE8">
              <w:rPr>
                <w:rFonts w:ascii="Arial" w:hAnsi="Arial" w:cs="Arial"/>
                <w:sz w:val="22"/>
                <w:szCs w:val="22"/>
              </w:rPr>
              <w:t xml:space="preserve">classified as </w:t>
            </w:r>
            <w:r w:rsidR="000E43C2" w:rsidRPr="00CB1AE8">
              <w:rPr>
                <w:rFonts w:ascii="Arial" w:hAnsi="Arial" w:cs="Arial"/>
                <w:sz w:val="22"/>
                <w:szCs w:val="22"/>
              </w:rPr>
              <w:t>SIDS</w:t>
            </w:r>
            <w:r w:rsidR="00F7297B" w:rsidRPr="00CB1AE8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D05136" w:rsidRPr="00CB1AE8">
              <w:rPr>
                <w:rFonts w:ascii="Arial" w:hAnsi="Arial" w:cs="Arial"/>
                <w:sz w:val="22"/>
                <w:szCs w:val="22"/>
              </w:rPr>
              <w:t>SUDC</w:t>
            </w:r>
            <w:r w:rsidR="00D15AB5" w:rsidRPr="00CB1AE8">
              <w:rPr>
                <w:rFonts w:ascii="Arial" w:hAnsi="Arial" w:cs="Arial"/>
                <w:sz w:val="22"/>
                <w:szCs w:val="22"/>
              </w:rPr>
              <w:t>.</w:t>
            </w:r>
            <w:r w:rsidR="000E43C2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197D" w:rsidRPr="00CB1AE8">
              <w:rPr>
                <w:rFonts w:ascii="Arial" w:hAnsi="Arial" w:cs="Arial"/>
                <w:sz w:val="22"/>
                <w:szCs w:val="22"/>
              </w:rPr>
              <w:t>In airway cross-sections, ASM layer thickness was calculated from ASM area divided by the perimeter of basement membrane (</w:t>
            </w:r>
            <w:proofErr w:type="spellStart"/>
            <w:r w:rsidR="0069197D" w:rsidRPr="00CB1AE8">
              <w:rPr>
                <w:rFonts w:ascii="Arial" w:hAnsi="Arial" w:cs="Arial"/>
                <w:sz w:val="22"/>
                <w:szCs w:val="22"/>
              </w:rPr>
              <w:t>P</w:t>
            </w:r>
            <w:r w:rsidR="0069197D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bm</w:t>
            </w:r>
            <w:proofErr w:type="spellEnd"/>
            <w:r w:rsidR="0069197D" w:rsidRPr="00CB1AE8">
              <w:rPr>
                <w:rFonts w:ascii="Arial" w:hAnsi="Arial" w:cs="Arial"/>
                <w:sz w:val="22"/>
                <w:szCs w:val="22"/>
              </w:rPr>
              <w:t xml:space="preserve">), determined by planimetry. 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>ASM shortening was estimated morphometrically from the outer perimeter of measured ASM layer (</w:t>
            </w:r>
            <w:proofErr w:type="spellStart"/>
            <w:r w:rsidR="00CD712C" w:rsidRPr="00CB1AE8">
              <w:rPr>
                <w:rFonts w:ascii="Arial" w:hAnsi="Arial" w:cs="Arial"/>
                <w:sz w:val="22"/>
                <w:szCs w:val="22"/>
              </w:rPr>
              <w:t>P</w:t>
            </w:r>
            <w:r w:rsidR="00CD712C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mo</w:t>
            </w:r>
            <w:proofErr w:type="spellEnd"/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) and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>the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376" w:rsidRPr="00CB1AE8">
              <w:rPr>
                <w:rFonts w:ascii="Arial" w:hAnsi="Arial" w:cs="Arial"/>
                <w:sz w:val="22"/>
                <w:szCs w:val="22"/>
              </w:rPr>
              <w:t xml:space="preserve">calculated 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>relaxed perimeter (</w:t>
            </w:r>
            <w:proofErr w:type="spellStart"/>
            <w:r w:rsidR="00CD712C" w:rsidRPr="00CB1AE8">
              <w:rPr>
                <w:rFonts w:ascii="Arial" w:hAnsi="Arial" w:cs="Arial"/>
                <w:sz w:val="22"/>
                <w:szCs w:val="22"/>
              </w:rPr>
              <w:t>P</w:t>
            </w:r>
            <w:r w:rsidR="00CD712C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mor</w:t>
            </w:r>
            <w:proofErr w:type="spellEnd"/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), whereby percentage of </w:t>
            </w:r>
            <w:r w:rsidR="00AE15F8" w:rsidRPr="00CB1AE8">
              <w:rPr>
                <w:rFonts w:ascii="Arial" w:hAnsi="Arial" w:cs="Arial"/>
                <w:sz w:val="22"/>
                <w:szCs w:val="22"/>
              </w:rPr>
              <w:t>ASM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 shortening</w:t>
            </w:r>
            <w:proofErr w:type="gramStart"/>
            <w:r w:rsidR="00CD712C" w:rsidRPr="00CB1AE8">
              <w:rPr>
                <w:rFonts w:ascii="Arial" w:hAnsi="Arial" w:cs="Arial"/>
                <w:sz w:val="22"/>
                <w:szCs w:val="22"/>
              </w:rPr>
              <w:t>=(</w:t>
            </w:r>
            <w:proofErr w:type="spellStart"/>
            <w:proofErr w:type="gramEnd"/>
            <w:r w:rsidR="00CD712C" w:rsidRPr="00CB1AE8">
              <w:rPr>
                <w:rFonts w:ascii="Arial" w:hAnsi="Arial" w:cs="Arial"/>
                <w:sz w:val="22"/>
                <w:szCs w:val="22"/>
              </w:rPr>
              <w:t>P</w:t>
            </w:r>
            <w:r w:rsidR="00CD712C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mor</w:t>
            </w:r>
            <w:proofErr w:type="spellEnd"/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CD712C" w:rsidRPr="00CB1AE8">
              <w:rPr>
                <w:rFonts w:ascii="Arial" w:hAnsi="Arial" w:cs="Arial"/>
                <w:sz w:val="22"/>
                <w:szCs w:val="22"/>
              </w:rPr>
              <w:t>P</w:t>
            </w:r>
            <w:r w:rsidR="00CD712C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mo</w:t>
            </w:r>
            <w:proofErr w:type="spellEnd"/>
            <w:r w:rsidR="00CD712C" w:rsidRPr="00CB1AE8">
              <w:rPr>
                <w:rFonts w:ascii="Arial" w:hAnsi="Arial" w:cs="Arial"/>
                <w:sz w:val="22"/>
                <w:szCs w:val="22"/>
              </w:rPr>
              <w:t>)/P</w:t>
            </w:r>
            <w:r w:rsidR="00CD712C" w:rsidRPr="00CB1AE8">
              <w:rPr>
                <w:rFonts w:ascii="Arial" w:hAnsi="Arial" w:cs="Arial"/>
                <w:sz w:val="22"/>
                <w:szCs w:val="22"/>
                <w:vertAlign w:val="subscript"/>
              </w:rPr>
              <w:t>mor</w:t>
            </w:r>
            <w:r w:rsidR="00CD712C" w:rsidRPr="00CB1AE8">
              <w:rPr>
                <w:rFonts w:ascii="Arial" w:hAnsi="Arial" w:cs="Arial"/>
                <w:sz w:val="22"/>
                <w:szCs w:val="22"/>
              </w:rPr>
              <w:t xml:space="preserve">×100. 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Analyses were grouped by </w:t>
            </w:r>
            <w:r w:rsidR="004E4376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airway 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size: small (</w:t>
            </w:r>
            <w:proofErr w:type="spellStart"/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bm</w:t>
            </w:r>
            <w:proofErr w:type="spellEnd"/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&lt;1 mm) or large (</w:t>
            </w:r>
            <w:proofErr w:type="spellStart"/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bm</w:t>
            </w:r>
            <w:proofErr w:type="spellEnd"/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1-4 mm). Two-way ANOVA was used to determine the effect of </w:t>
            </w:r>
            <w:r w:rsidR="00005D3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prematurity 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(&lt;37 gestational weeks) and </w:t>
            </w:r>
            <w:r w:rsidR="00F7297B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LBW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(&lt;2.5 kg)</w:t>
            </w:r>
            <w:r w:rsidR="00F7297B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on ASM thickness and </w:t>
            </w:r>
            <w:r w:rsidR="004E4376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ASM </w:t>
            </w:r>
            <w:r w:rsidR="00F7297B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shortening</w:t>
            </w:r>
            <w:r w:rsidR="00D15AB5" w:rsidRPr="00CB1AE8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p w14:paraId="5029BAE6" w14:textId="77777777" w:rsidR="001564A4" w:rsidRPr="00CB1AE8" w:rsidRDefault="001564A4" w:rsidP="00AE15F8">
            <w:pPr>
              <w:pStyle w:val="Pa12"/>
              <w:jc w:val="both"/>
              <w:rPr>
                <w:rStyle w:val="A4"/>
                <w:bCs/>
                <w:color w:val="auto"/>
              </w:rPr>
            </w:pPr>
          </w:p>
          <w:p w14:paraId="5FEBC098" w14:textId="3DBCD405" w:rsidR="000E43C2" w:rsidRPr="00CB1AE8" w:rsidRDefault="001564A4" w:rsidP="00AE15F8">
            <w:pPr>
              <w:pStyle w:val="Pa12"/>
              <w:jc w:val="both"/>
              <w:rPr>
                <w:rStyle w:val="A4"/>
                <w:b/>
                <w:bCs/>
                <w:color w:val="auto"/>
              </w:rPr>
            </w:pPr>
            <w:r w:rsidRPr="00CB1AE8">
              <w:rPr>
                <w:rStyle w:val="A4"/>
                <w:b/>
                <w:bCs/>
                <w:color w:val="auto"/>
              </w:rPr>
              <w:t xml:space="preserve">Results: </w:t>
            </w:r>
            <w:r w:rsidR="000E43C2" w:rsidRPr="00CB1AE8">
              <w:rPr>
                <w:sz w:val="22"/>
                <w:szCs w:val="22"/>
              </w:rPr>
              <w:t>Pre</w:t>
            </w:r>
            <w:r w:rsidR="00005D33">
              <w:rPr>
                <w:sz w:val="22"/>
                <w:szCs w:val="22"/>
              </w:rPr>
              <w:t>maturity</w:t>
            </w:r>
            <w:r w:rsidR="000E43C2" w:rsidRPr="00CB1AE8">
              <w:rPr>
                <w:sz w:val="22"/>
                <w:szCs w:val="22"/>
              </w:rPr>
              <w:t xml:space="preserve"> and </w:t>
            </w:r>
            <w:r w:rsidR="00FC43EA" w:rsidRPr="00CB1AE8">
              <w:rPr>
                <w:sz w:val="22"/>
                <w:szCs w:val="22"/>
              </w:rPr>
              <w:t>LBW</w:t>
            </w:r>
            <w:r w:rsidR="000E43C2" w:rsidRPr="00CB1AE8">
              <w:rPr>
                <w:sz w:val="22"/>
                <w:szCs w:val="22"/>
              </w:rPr>
              <w:t xml:space="preserve"> </w:t>
            </w:r>
            <w:r w:rsidR="00005D33">
              <w:rPr>
                <w:sz w:val="22"/>
                <w:szCs w:val="22"/>
              </w:rPr>
              <w:t>did not</w:t>
            </w:r>
            <w:r w:rsidR="000E43C2" w:rsidRPr="00CB1AE8">
              <w:rPr>
                <w:sz w:val="22"/>
                <w:szCs w:val="22"/>
              </w:rPr>
              <w:t xml:space="preserve"> </w:t>
            </w:r>
            <w:r w:rsidR="00AE15F8" w:rsidRPr="00CB1AE8">
              <w:rPr>
                <w:sz w:val="22"/>
                <w:szCs w:val="22"/>
              </w:rPr>
              <w:t>alter</w:t>
            </w:r>
            <w:r w:rsidR="000E43C2" w:rsidRPr="00CB1AE8">
              <w:rPr>
                <w:sz w:val="22"/>
                <w:szCs w:val="22"/>
              </w:rPr>
              <w:t xml:space="preserve"> </w:t>
            </w:r>
            <w:r w:rsidR="00FC43EA" w:rsidRPr="00CB1AE8">
              <w:rPr>
                <w:sz w:val="22"/>
                <w:szCs w:val="22"/>
              </w:rPr>
              <w:t>the thickness of the ASM layer</w:t>
            </w:r>
            <w:r w:rsidR="000E43C2" w:rsidRPr="00CB1AE8">
              <w:rPr>
                <w:sz w:val="22"/>
                <w:szCs w:val="22"/>
              </w:rPr>
              <w:t xml:space="preserve"> </w:t>
            </w:r>
            <w:r w:rsidR="00FC43EA" w:rsidRPr="00CB1AE8">
              <w:rPr>
                <w:sz w:val="22"/>
                <w:szCs w:val="22"/>
              </w:rPr>
              <w:t xml:space="preserve">in small (preterm, </w:t>
            </w:r>
            <w:r w:rsidR="00FC43EA" w:rsidRPr="00CB1AE8">
              <w:rPr>
                <w:i/>
                <w:iCs/>
                <w:sz w:val="22"/>
                <w:szCs w:val="22"/>
              </w:rPr>
              <w:t>P</w:t>
            </w:r>
            <w:r w:rsidR="00FC43EA" w:rsidRPr="00CB1AE8">
              <w:rPr>
                <w:sz w:val="22"/>
                <w:szCs w:val="22"/>
              </w:rPr>
              <w:t>=0.9</w:t>
            </w:r>
            <w:r w:rsidR="00A11479" w:rsidRPr="00CB1AE8">
              <w:rPr>
                <w:sz w:val="22"/>
                <w:szCs w:val="22"/>
              </w:rPr>
              <w:t>2</w:t>
            </w:r>
            <w:r w:rsidR="00FC43EA" w:rsidRPr="00CB1AE8">
              <w:rPr>
                <w:sz w:val="22"/>
                <w:szCs w:val="22"/>
              </w:rPr>
              <w:t xml:space="preserve">; LBW, </w:t>
            </w:r>
            <w:r w:rsidR="00FC43EA" w:rsidRPr="00CB1AE8">
              <w:rPr>
                <w:i/>
                <w:iCs/>
                <w:sz w:val="22"/>
                <w:szCs w:val="22"/>
              </w:rPr>
              <w:t>P</w:t>
            </w:r>
            <w:r w:rsidR="00FC43EA" w:rsidRPr="00CB1AE8">
              <w:rPr>
                <w:sz w:val="22"/>
                <w:szCs w:val="22"/>
              </w:rPr>
              <w:t xml:space="preserve">=0.98) and large (preterm, </w:t>
            </w:r>
            <w:r w:rsidR="00FC43EA" w:rsidRPr="00CB1AE8">
              <w:rPr>
                <w:i/>
                <w:iCs/>
                <w:sz w:val="22"/>
                <w:szCs w:val="22"/>
              </w:rPr>
              <w:t>P</w:t>
            </w:r>
            <w:r w:rsidR="00FC43EA" w:rsidRPr="00CB1AE8">
              <w:rPr>
                <w:sz w:val="22"/>
                <w:szCs w:val="22"/>
              </w:rPr>
              <w:t xml:space="preserve">=0.58; LBW, </w:t>
            </w:r>
            <w:r w:rsidR="00FC43EA" w:rsidRPr="00CB1AE8">
              <w:rPr>
                <w:i/>
                <w:iCs/>
                <w:sz w:val="22"/>
                <w:szCs w:val="22"/>
              </w:rPr>
              <w:t>P</w:t>
            </w:r>
            <w:r w:rsidR="00FC43EA" w:rsidRPr="00CB1AE8">
              <w:rPr>
                <w:sz w:val="22"/>
                <w:szCs w:val="22"/>
              </w:rPr>
              <w:t>=0.9</w:t>
            </w:r>
            <w:r w:rsidR="00A11479" w:rsidRPr="00CB1AE8">
              <w:rPr>
                <w:sz w:val="22"/>
                <w:szCs w:val="22"/>
              </w:rPr>
              <w:t>3</w:t>
            </w:r>
            <w:r w:rsidR="00FC43EA" w:rsidRPr="00CB1AE8">
              <w:rPr>
                <w:sz w:val="22"/>
                <w:szCs w:val="22"/>
              </w:rPr>
              <w:t>)</w:t>
            </w:r>
            <w:r w:rsidR="00F7297B" w:rsidRPr="00CB1AE8">
              <w:rPr>
                <w:sz w:val="22"/>
                <w:szCs w:val="22"/>
              </w:rPr>
              <w:t xml:space="preserve"> airways of SIDS</w:t>
            </w:r>
            <w:r w:rsidR="00CB1AE8">
              <w:rPr>
                <w:sz w:val="22"/>
                <w:szCs w:val="22"/>
              </w:rPr>
              <w:t>/</w:t>
            </w:r>
            <w:r w:rsidR="00F7297B" w:rsidRPr="00CB1AE8">
              <w:rPr>
                <w:sz w:val="22"/>
                <w:szCs w:val="22"/>
              </w:rPr>
              <w:t xml:space="preserve">SUDC </w:t>
            </w:r>
            <w:r w:rsidR="00D304B2">
              <w:rPr>
                <w:sz w:val="22"/>
                <w:szCs w:val="22"/>
              </w:rPr>
              <w:t>cases</w:t>
            </w:r>
            <w:r w:rsidR="000E43C2" w:rsidRPr="00CB1AE8">
              <w:rPr>
                <w:sz w:val="22"/>
                <w:szCs w:val="22"/>
              </w:rPr>
              <w:t>.</w:t>
            </w:r>
            <w:r w:rsidR="00A11479" w:rsidRPr="00CB1AE8">
              <w:rPr>
                <w:sz w:val="22"/>
                <w:szCs w:val="22"/>
              </w:rPr>
              <w:t xml:space="preserve"> </w:t>
            </w:r>
            <w:r w:rsidR="00F7297B" w:rsidRPr="00CB1AE8">
              <w:rPr>
                <w:sz w:val="22"/>
                <w:szCs w:val="22"/>
              </w:rPr>
              <w:t xml:space="preserve">There was </w:t>
            </w:r>
            <w:r w:rsidR="00D304B2">
              <w:rPr>
                <w:sz w:val="22"/>
                <w:szCs w:val="22"/>
              </w:rPr>
              <w:t xml:space="preserve">also </w:t>
            </w:r>
            <w:r w:rsidR="00F7297B" w:rsidRPr="00CB1AE8">
              <w:rPr>
                <w:sz w:val="22"/>
                <w:szCs w:val="22"/>
              </w:rPr>
              <w:t xml:space="preserve">no impact of </w:t>
            </w:r>
            <w:r w:rsidR="00D304B2" w:rsidRPr="00CB1AE8">
              <w:rPr>
                <w:sz w:val="22"/>
                <w:szCs w:val="22"/>
              </w:rPr>
              <w:t>pre</w:t>
            </w:r>
            <w:r w:rsidR="00D304B2">
              <w:rPr>
                <w:sz w:val="22"/>
                <w:szCs w:val="22"/>
              </w:rPr>
              <w:t>maturity</w:t>
            </w:r>
            <w:r w:rsidR="00D304B2" w:rsidRPr="00CB1AE8">
              <w:rPr>
                <w:sz w:val="22"/>
                <w:szCs w:val="22"/>
              </w:rPr>
              <w:t xml:space="preserve"> </w:t>
            </w:r>
            <w:r w:rsidR="00A11479" w:rsidRPr="00CB1AE8">
              <w:rPr>
                <w:sz w:val="22"/>
                <w:szCs w:val="22"/>
              </w:rPr>
              <w:t xml:space="preserve">and LBW </w:t>
            </w:r>
            <w:r w:rsidR="00F7297B" w:rsidRPr="00CB1AE8">
              <w:rPr>
                <w:sz w:val="22"/>
                <w:szCs w:val="22"/>
              </w:rPr>
              <w:t>on</w:t>
            </w:r>
            <w:r w:rsidR="00A11479" w:rsidRPr="00CB1AE8">
              <w:rPr>
                <w:sz w:val="22"/>
                <w:szCs w:val="22"/>
              </w:rPr>
              <w:t xml:space="preserve"> ASM shortening in small (preterm, </w:t>
            </w:r>
            <w:r w:rsidR="00A11479" w:rsidRPr="00CB1AE8">
              <w:rPr>
                <w:i/>
                <w:iCs/>
                <w:sz w:val="22"/>
                <w:szCs w:val="22"/>
              </w:rPr>
              <w:t>P</w:t>
            </w:r>
            <w:r w:rsidR="00A11479" w:rsidRPr="00CB1AE8">
              <w:rPr>
                <w:sz w:val="22"/>
                <w:szCs w:val="22"/>
              </w:rPr>
              <w:t xml:space="preserve">=0.19; LBW, </w:t>
            </w:r>
            <w:r w:rsidR="00A11479" w:rsidRPr="00CB1AE8">
              <w:rPr>
                <w:i/>
                <w:iCs/>
                <w:sz w:val="22"/>
                <w:szCs w:val="22"/>
              </w:rPr>
              <w:t>P</w:t>
            </w:r>
            <w:r w:rsidR="00A11479" w:rsidRPr="00CB1AE8">
              <w:rPr>
                <w:sz w:val="22"/>
                <w:szCs w:val="22"/>
              </w:rPr>
              <w:t xml:space="preserve">=0.93) and large (preterm, </w:t>
            </w:r>
            <w:r w:rsidR="00A11479" w:rsidRPr="00CB1AE8">
              <w:rPr>
                <w:i/>
                <w:iCs/>
                <w:sz w:val="22"/>
                <w:szCs w:val="22"/>
              </w:rPr>
              <w:t>P</w:t>
            </w:r>
            <w:r w:rsidR="00A11479" w:rsidRPr="00CB1AE8">
              <w:rPr>
                <w:sz w:val="22"/>
                <w:szCs w:val="22"/>
              </w:rPr>
              <w:t xml:space="preserve">=0.80; LBW, </w:t>
            </w:r>
            <w:r w:rsidR="00A11479" w:rsidRPr="00CB1AE8">
              <w:rPr>
                <w:i/>
                <w:iCs/>
                <w:sz w:val="22"/>
                <w:szCs w:val="22"/>
              </w:rPr>
              <w:t>P</w:t>
            </w:r>
            <w:r w:rsidR="00A11479" w:rsidRPr="00CB1AE8">
              <w:rPr>
                <w:sz w:val="22"/>
                <w:szCs w:val="22"/>
              </w:rPr>
              <w:t>=0.98)</w:t>
            </w:r>
            <w:r w:rsidR="00F7297B" w:rsidRPr="00CB1AE8">
              <w:rPr>
                <w:sz w:val="22"/>
                <w:szCs w:val="22"/>
              </w:rPr>
              <w:t xml:space="preserve"> airways of SIDS/SUDC </w:t>
            </w:r>
            <w:r w:rsidR="00D304B2">
              <w:rPr>
                <w:sz w:val="22"/>
                <w:szCs w:val="22"/>
              </w:rPr>
              <w:t>cases</w:t>
            </w:r>
            <w:r w:rsidR="00A11479" w:rsidRPr="00CB1AE8">
              <w:rPr>
                <w:sz w:val="22"/>
                <w:szCs w:val="22"/>
              </w:rPr>
              <w:t>.</w:t>
            </w:r>
            <w:r w:rsidR="003E6E10" w:rsidRPr="00CB1AE8">
              <w:rPr>
                <w:sz w:val="22"/>
                <w:szCs w:val="22"/>
              </w:rPr>
              <w:t xml:space="preserve"> In the large airways, there was a negative correlation between ASM shortening and age of death (</w:t>
            </w:r>
            <w:r w:rsidR="003E6E10" w:rsidRPr="00CB1AE8">
              <w:rPr>
                <w:i/>
                <w:iCs/>
                <w:sz w:val="22"/>
                <w:szCs w:val="22"/>
              </w:rPr>
              <w:t>P</w:t>
            </w:r>
            <w:r w:rsidR="003E6E10" w:rsidRPr="00CB1AE8">
              <w:rPr>
                <w:sz w:val="22"/>
                <w:szCs w:val="22"/>
              </w:rPr>
              <w:t>=0.04, r=</w:t>
            </w:r>
            <w:r w:rsidR="00F7297B" w:rsidRPr="00CB1AE8">
              <w:rPr>
                <w:sz w:val="22"/>
                <w:szCs w:val="22"/>
              </w:rPr>
              <w:t>-</w:t>
            </w:r>
            <w:r w:rsidR="003E6E10" w:rsidRPr="00CB1AE8">
              <w:rPr>
                <w:sz w:val="22"/>
                <w:szCs w:val="22"/>
              </w:rPr>
              <w:t>0.25).</w:t>
            </w:r>
          </w:p>
          <w:p w14:paraId="68537800" w14:textId="77777777" w:rsidR="001564A4" w:rsidRPr="00CB1AE8" w:rsidRDefault="001564A4" w:rsidP="00AE15F8">
            <w:pPr>
              <w:pStyle w:val="Pa12"/>
              <w:jc w:val="both"/>
              <w:rPr>
                <w:rStyle w:val="A4"/>
                <w:bCs/>
                <w:color w:val="auto"/>
              </w:rPr>
            </w:pPr>
          </w:p>
          <w:p w14:paraId="652F7BE1" w14:textId="3809A830" w:rsidR="001564A4" w:rsidRPr="00CB1AE8" w:rsidRDefault="001564A4" w:rsidP="00AE15F8">
            <w:pPr>
              <w:pStyle w:val="Pa12"/>
              <w:jc w:val="both"/>
              <w:rPr>
                <w:rStyle w:val="A4"/>
                <w:color w:val="auto"/>
              </w:rPr>
            </w:pPr>
            <w:r w:rsidRPr="00CB1AE8">
              <w:rPr>
                <w:rStyle w:val="A4"/>
                <w:b/>
                <w:bCs/>
                <w:color w:val="auto"/>
              </w:rPr>
              <w:t xml:space="preserve">Conclusion: </w:t>
            </w:r>
            <w:r w:rsidR="00AE15F8" w:rsidRPr="00CB1AE8">
              <w:rPr>
                <w:rStyle w:val="A4"/>
                <w:color w:val="auto"/>
              </w:rPr>
              <w:t>Pre</w:t>
            </w:r>
            <w:r w:rsidR="000973A0">
              <w:rPr>
                <w:rStyle w:val="A4"/>
                <w:color w:val="auto"/>
              </w:rPr>
              <w:t>maturity</w:t>
            </w:r>
            <w:r w:rsidR="00AE15F8" w:rsidRPr="00CB1AE8">
              <w:rPr>
                <w:rStyle w:val="A4"/>
                <w:color w:val="auto"/>
              </w:rPr>
              <w:t xml:space="preserve"> and LBW do not </w:t>
            </w:r>
            <w:r w:rsidR="00F7297B" w:rsidRPr="00CB1AE8">
              <w:rPr>
                <w:rStyle w:val="A4"/>
                <w:color w:val="auto"/>
              </w:rPr>
              <w:t>affect</w:t>
            </w:r>
            <w:r w:rsidR="00AE15F8" w:rsidRPr="00CB1AE8">
              <w:rPr>
                <w:rStyle w:val="A4"/>
                <w:color w:val="auto"/>
              </w:rPr>
              <w:t xml:space="preserve"> ASM thickness or shortening. Increased ASM shortening </w:t>
            </w:r>
            <w:r w:rsidR="000973A0">
              <w:rPr>
                <w:rStyle w:val="A4"/>
                <w:color w:val="auto"/>
              </w:rPr>
              <w:t>and</w:t>
            </w:r>
            <w:r w:rsidR="00AE15F8" w:rsidRPr="00CB1AE8">
              <w:rPr>
                <w:rStyle w:val="A4"/>
                <w:color w:val="auto"/>
              </w:rPr>
              <w:t xml:space="preserve"> airway narrowing </w:t>
            </w:r>
            <w:r w:rsidR="00E84162">
              <w:rPr>
                <w:rStyle w:val="A4"/>
                <w:color w:val="auto"/>
              </w:rPr>
              <w:t xml:space="preserve">seems </w:t>
            </w:r>
            <w:r w:rsidR="00FC486C">
              <w:rPr>
                <w:rStyle w:val="A4"/>
                <w:color w:val="auto"/>
              </w:rPr>
              <w:t xml:space="preserve">to be </w:t>
            </w:r>
            <w:r w:rsidR="00E84162">
              <w:rPr>
                <w:rStyle w:val="A4"/>
                <w:color w:val="auto"/>
              </w:rPr>
              <w:t xml:space="preserve">more </w:t>
            </w:r>
            <w:r w:rsidR="0007530B">
              <w:rPr>
                <w:rStyle w:val="A4"/>
                <w:color w:val="auto"/>
              </w:rPr>
              <w:t>apparent in</w:t>
            </w:r>
            <w:r w:rsidR="00E84162">
              <w:rPr>
                <w:rStyle w:val="A4"/>
                <w:color w:val="auto"/>
              </w:rPr>
              <w:t xml:space="preserve"> SIDS</w:t>
            </w:r>
            <w:r w:rsidR="0007530B">
              <w:rPr>
                <w:rStyle w:val="A4"/>
                <w:color w:val="auto"/>
              </w:rPr>
              <w:t xml:space="preserve"> compared with SUDC.</w:t>
            </w:r>
          </w:p>
          <w:p w14:paraId="196E7BAC" w14:textId="6F1D0B47" w:rsidR="001564A4" w:rsidRPr="00CB1AE8" w:rsidRDefault="001564A4" w:rsidP="000A28E2">
            <w:pPr>
              <w:pStyle w:val="Pa12"/>
              <w:rPr>
                <w:rStyle w:val="A4"/>
                <w:bCs/>
                <w:color w:val="auto"/>
              </w:rPr>
            </w:pPr>
          </w:p>
          <w:p w14:paraId="3E8B4283" w14:textId="1F25449A" w:rsidR="001564A4" w:rsidRPr="00CB1AE8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CB1AE8">
              <w:rPr>
                <w:rStyle w:val="A4"/>
                <w:b/>
                <w:bCs/>
                <w:color w:val="auto"/>
              </w:rPr>
              <w:t xml:space="preserve">Grant Support: </w:t>
            </w:r>
            <w:r w:rsidR="000A10B4" w:rsidRPr="00CB1AE8">
              <w:rPr>
                <w:rStyle w:val="A4"/>
                <w:color w:val="auto"/>
              </w:rPr>
              <w:t>Sir Charles Gairdner Hospital Research Foundation</w:t>
            </w:r>
          </w:p>
          <w:p w14:paraId="7F8381F0" w14:textId="5F72EE3B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5D33"/>
    <w:rsid w:val="00066801"/>
    <w:rsid w:val="0007530B"/>
    <w:rsid w:val="000973A0"/>
    <w:rsid w:val="000A10B4"/>
    <w:rsid w:val="000E43C2"/>
    <w:rsid w:val="0013743B"/>
    <w:rsid w:val="001564A4"/>
    <w:rsid w:val="00183EFE"/>
    <w:rsid w:val="001A34C3"/>
    <w:rsid w:val="002175AB"/>
    <w:rsid w:val="00291297"/>
    <w:rsid w:val="0036160B"/>
    <w:rsid w:val="003E6E10"/>
    <w:rsid w:val="00476D2C"/>
    <w:rsid w:val="00481F16"/>
    <w:rsid w:val="004D06E5"/>
    <w:rsid w:val="004E4376"/>
    <w:rsid w:val="0051574E"/>
    <w:rsid w:val="005501E1"/>
    <w:rsid w:val="005656A6"/>
    <w:rsid w:val="005D26DF"/>
    <w:rsid w:val="0069197D"/>
    <w:rsid w:val="00734447"/>
    <w:rsid w:val="00745F16"/>
    <w:rsid w:val="008803FA"/>
    <w:rsid w:val="008B6706"/>
    <w:rsid w:val="008F70A7"/>
    <w:rsid w:val="009252E2"/>
    <w:rsid w:val="009448CE"/>
    <w:rsid w:val="00A01474"/>
    <w:rsid w:val="00A07A0F"/>
    <w:rsid w:val="00A11479"/>
    <w:rsid w:val="00AE15F8"/>
    <w:rsid w:val="00B12E32"/>
    <w:rsid w:val="00B83F43"/>
    <w:rsid w:val="00C3571F"/>
    <w:rsid w:val="00CB1AE8"/>
    <w:rsid w:val="00CD712C"/>
    <w:rsid w:val="00D05136"/>
    <w:rsid w:val="00D15AB5"/>
    <w:rsid w:val="00D1762C"/>
    <w:rsid w:val="00D304B2"/>
    <w:rsid w:val="00D57C4A"/>
    <w:rsid w:val="00DA1099"/>
    <w:rsid w:val="00E0700F"/>
    <w:rsid w:val="00E16C41"/>
    <w:rsid w:val="00E84162"/>
    <w:rsid w:val="00EE457A"/>
    <w:rsid w:val="00EE7B12"/>
    <w:rsid w:val="00F7297B"/>
    <w:rsid w:val="00F93066"/>
    <w:rsid w:val="00FC43EA"/>
    <w:rsid w:val="00FC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Emphasis">
    <w:name w:val="Emphasis"/>
    <w:basedOn w:val="DefaultParagraphFont"/>
    <w:uiPriority w:val="20"/>
    <w:qFormat/>
    <w:rsid w:val="0069197D"/>
    <w:rPr>
      <w:i/>
      <w:iCs/>
    </w:rPr>
  </w:style>
  <w:style w:type="paragraph" w:styleId="Revision">
    <w:name w:val="Revision"/>
    <w:hidden/>
    <w:uiPriority w:val="99"/>
    <w:semiHidden/>
    <w:rsid w:val="00C3571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01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47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474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Kimberley Wang</cp:lastModifiedBy>
  <cp:revision>9</cp:revision>
  <dcterms:created xsi:type="dcterms:W3CDTF">2023-10-07T09:15:00Z</dcterms:created>
  <dcterms:modified xsi:type="dcterms:W3CDTF">2023-10-09T01:00:00Z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