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EA43" w14:textId="77777777" w:rsidR="00940788" w:rsidRDefault="00940788"/>
    <w:tbl>
      <w:tblPr>
        <w:tblStyle w:val="a1"/>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940788" w14:paraId="67CA4795" w14:textId="77777777">
        <w:tc>
          <w:tcPr>
            <w:tcW w:w="8640" w:type="dxa"/>
            <w:shd w:val="clear" w:color="auto" w:fill="F2F2F2"/>
          </w:tcPr>
          <w:p w14:paraId="0504A421" w14:textId="77777777" w:rsidR="00D13D22" w:rsidRPr="00D13D22" w:rsidRDefault="00D13D22">
            <w:pPr>
              <w:rPr>
                <w:rFonts w:ascii="Arial" w:eastAsia="Arial" w:hAnsi="Arial" w:cs="Arial"/>
                <w:bCs/>
                <w:i/>
                <w:iCs/>
                <w:sz w:val="22"/>
                <w:szCs w:val="22"/>
              </w:rPr>
            </w:pPr>
            <w:r w:rsidRPr="00D13D22">
              <w:rPr>
                <w:rFonts w:ascii="Arial" w:eastAsia="Arial" w:hAnsi="Arial" w:cs="Arial"/>
                <w:bCs/>
                <w:i/>
                <w:iCs/>
                <w:sz w:val="22"/>
                <w:szCs w:val="22"/>
              </w:rPr>
              <w:t>Wānanga/Talanoa/Dialogue or Workshop</w:t>
            </w:r>
          </w:p>
          <w:p w14:paraId="1B40AF10" w14:textId="2F9F1566" w:rsidR="00940788" w:rsidRPr="00D13D22" w:rsidRDefault="00732FBA">
            <w:pPr>
              <w:rPr>
                <w:rFonts w:ascii="Arial" w:eastAsia="Arial" w:hAnsi="Arial" w:cs="Arial"/>
                <w:b/>
                <w:bCs/>
              </w:rPr>
            </w:pPr>
            <w:r w:rsidRPr="00D13D22">
              <w:rPr>
                <w:rFonts w:ascii="Arial" w:eastAsia="Arial" w:hAnsi="Arial" w:cs="Arial"/>
                <w:b/>
                <w:bCs/>
                <w:sz w:val="22"/>
                <w:szCs w:val="22"/>
              </w:rPr>
              <w:t>The art of change making: experimenting with art-based and creative methods to imagine climate change adaptation in cities. </w:t>
            </w:r>
          </w:p>
          <w:p w14:paraId="1B88BD13" w14:textId="77777777" w:rsidR="00940788" w:rsidRDefault="00940788">
            <w:pPr>
              <w:jc w:val="both"/>
              <w:rPr>
                <w:rFonts w:ascii="Arial" w:eastAsia="Arial" w:hAnsi="Arial" w:cs="Arial"/>
                <w:sz w:val="22"/>
                <w:szCs w:val="22"/>
              </w:rPr>
            </w:pPr>
          </w:p>
        </w:tc>
      </w:tr>
      <w:tr w:rsidR="00940788" w14:paraId="6977BCEC" w14:textId="77777777">
        <w:trPr>
          <w:trHeight w:val="1511"/>
        </w:trPr>
        <w:tc>
          <w:tcPr>
            <w:tcW w:w="8640" w:type="dxa"/>
          </w:tcPr>
          <w:p w14:paraId="56291C7C" w14:textId="07769829" w:rsidR="00940788" w:rsidRDefault="00940788">
            <w:pPr>
              <w:rPr>
                <w:rFonts w:ascii="Arial" w:eastAsia="Arial" w:hAnsi="Arial" w:cs="Arial"/>
                <w:b/>
                <w:sz w:val="22"/>
                <w:szCs w:val="22"/>
              </w:rPr>
            </w:pPr>
          </w:p>
          <w:p w14:paraId="02369678" w14:textId="77777777" w:rsidR="00940788" w:rsidRDefault="00940788">
            <w:pPr>
              <w:rPr>
                <w:rFonts w:ascii="Arial" w:eastAsia="Arial" w:hAnsi="Arial" w:cs="Arial"/>
                <w:b/>
                <w:sz w:val="22"/>
                <w:szCs w:val="22"/>
              </w:rPr>
            </w:pPr>
          </w:p>
          <w:p w14:paraId="03372FC5" w14:textId="77777777" w:rsidR="00940788" w:rsidRDefault="00305A11">
            <w:pPr>
              <w:rPr>
                <w:rFonts w:ascii="Arial" w:eastAsia="Arial" w:hAnsi="Arial" w:cs="Arial"/>
                <w:sz w:val="22"/>
                <w:szCs w:val="22"/>
              </w:rPr>
            </w:pPr>
            <w:r>
              <w:rPr>
                <w:rFonts w:ascii="Arial" w:eastAsia="Arial" w:hAnsi="Arial" w:cs="Arial"/>
                <w:sz w:val="22"/>
                <w:szCs w:val="22"/>
              </w:rPr>
              <w:t xml:space="preserve">Accelerated adaptation requires spaces for reflexivity and creativity </w:t>
            </w:r>
            <w:r w:rsidRPr="00305A11">
              <w:rPr>
                <w:rFonts w:ascii="Arial" w:eastAsia="Arial" w:hAnsi="Arial" w:cs="Arial"/>
                <w:sz w:val="22"/>
                <w:szCs w:val="22"/>
              </w:rPr>
              <w:t xml:space="preserve">through </w:t>
            </w:r>
            <w:r>
              <w:rPr>
                <w:rFonts w:ascii="Arial" w:eastAsia="Arial" w:hAnsi="Arial" w:cs="Arial"/>
                <w:sz w:val="22"/>
                <w:szCs w:val="22"/>
              </w:rPr>
              <w:t>novel</w:t>
            </w:r>
            <w:r w:rsidRPr="00305A11">
              <w:rPr>
                <w:rFonts w:ascii="Arial" w:eastAsia="Arial" w:hAnsi="Arial" w:cs="Arial"/>
                <w:sz w:val="22"/>
                <w:szCs w:val="22"/>
              </w:rPr>
              <w:t xml:space="preserve"> approaches that disrupt our traditional biased ways of thinking and connect us with other forms of knowledge and other knowledge holders</w:t>
            </w:r>
            <w:r>
              <w:rPr>
                <w:rFonts w:ascii="Arial" w:eastAsia="Arial" w:hAnsi="Arial" w:cs="Arial"/>
                <w:sz w:val="22"/>
                <w:szCs w:val="22"/>
              </w:rPr>
              <w:t xml:space="preserve"> </w:t>
            </w:r>
            <w:r w:rsidRPr="00305A11">
              <w:rPr>
                <w:rFonts w:ascii="Arial" w:eastAsia="Arial" w:hAnsi="Arial" w:cs="Arial"/>
                <w:sz w:val="22"/>
                <w:szCs w:val="22"/>
              </w:rPr>
              <w:t>(</w:t>
            </w:r>
            <w:r>
              <w:rPr>
                <w:rFonts w:ascii="Arial" w:eastAsia="Arial" w:hAnsi="Arial" w:cs="Arial"/>
                <w:sz w:val="22"/>
                <w:szCs w:val="22"/>
              </w:rPr>
              <w:t xml:space="preserve">André et al. 2023, </w:t>
            </w:r>
            <w:r w:rsidRPr="00305A11">
              <w:rPr>
                <w:rFonts w:ascii="Arial" w:eastAsia="Arial" w:hAnsi="Arial" w:cs="Arial"/>
                <w:sz w:val="22"/>
                <w:szCs w:val="22"/>
              </w:rPr>
              <w:t>Nalau, 2024</w:t>
            </w:r>
            <w:r>
              <w:rPr>
                <w:rFonts w:ascii="Arial" w:eastAsia="Arial" w:hAnsi="Arial" w:cs="Arial"/>
                <w:sz w:val="22"/>
                <w:szCs w:val="22"/>
              </w:rPr>
              <w:t xml:space="preserve">, </w:t>
            </w:r>
            <w:r w:rsidRPr="00305A11">
              <w:rPr>
                <w:rFonts w:ascii="Arial" w:eastAsia="Arial" w:hAnsi="Arial" w:cs="Arial"/>
                <w:sz w:val="22"/>
                <w:szCs w:val="22"/>
              </w:rPr>
              <w:t>Olazabal, Amorim-Maia, et al., 2024</w:t>
            </w:r>
            <w:r>
              <w:rPr>
                <w:rFonts w:ascii="Arial" w:eastAsia="Arial" w:hAnsi="Arial" w:cs="Arial"/>
                <w:sz w:val="22"/>
                <w:szCs w:val="22"/>
              </w:rPr>
              <w:t xml:space="preserve">, </w:t>
            </w:r>
            <w:r w:rsidRPr="00305A11">
              <w:rPr>
                <w:rFonts w:ascii="Arial" w:eastAsia="Arial" w:hAnsi="Arial" w:cs="Arial"/>
                <w:sz w:val="22"/>
                <w:szCs w:val="22"/>
              </w:rPr>
              <w:t xml:space="preserve">Olazabal, </w:t>
            </w:r>
            <w:proofErr w:type="spellStart"/>
            <w:r w:rsidRPr="00305A11">
              <w:rPr>
                <w:rFonts w:ascii="Arial" w:eastAsia="Arial" w:hAnsi="Arial" w:cs="Arial"/>
                <w:sz w:val="22"/>
                <w:szCs w:val="22"/>
              </w:rPr>
              <w:t>Loroño-Leturiondo</w:t>
            </w:r>
            <w:proofErr w:type="spellEnd"/>
            <w:r w:rsidRPr="00305A11">
              <w:rPr>
                <w:rFonts w:ascii="Arial" w:eastAsia="Arial" w:hAnsi="Arial" w:cs="Arial"/>
                <w:sz w:val="22"/>
                <w:szCs w:val="22"/>
              </w:rPr>
              <w:t xml:space="preserve">, et al., 2024). </w:t>
            </w:r>
            <w:r w:rsidR="00732FBA">
              <w:rPr>
                <w:rFonts w:ascii="Arial" w:eastAsia="Arial" w:hAnsi="Arial" w:cs="Arial"/>
                <w:sz w:val="22"/>
                <w:szCs w:val="22"/>
              </w:rPr>
              <w:t>This co-creation session will employ</w:t>
            </w:r>
            <w:r>
              <w:rPr>
                <w:rFonts w:ascii="Arial" w:eastAsia="Arial" w:hAnsi="Arial" w:cs="Arial"/>
                <w:sz w:val="22"/>
                <w:szCs w:val="22"/>
              </w:rPr>
              <w:t xml:space="preserve"> art and</w:t>
            </w:r>
            <w:r w:rsidR="00732FBA">
              <w:rPr>
                <w:rFonts w:ascii="Arial" w:eastAsia="Arial" w:hAnsi="Arial" w:cs="Arial"/>
                <w:sz w:val="22"/>
                <w:szCs w:val="22"/>
              </w:rPr>
              <w:t xml:space="preserve"> participatory exercises </w:t>
            </w:r>
            <w:r>
              <w:rPr>
                <w:rFonts w:ascii="Arial" w:eastAsia="Arial" w:hAnsi="Arial" w:cs="Arial"/>
                <w:sz w:val="22"/>
                <w:szCs w:val="22"/>
              </w:rPr>
              <w:t xml:space="preserve">combined </w:t>
            </w:r>
            <w:r w:rsidR="00732FBA">
              <w:rPr>
                <w:rFonts w:ascii="Arial" w:eastAsia="Arial" w:hAnsi="Arial" w:cs="Arial"/>
                <w:sz w:val="22"/>
                <w:szCs w:val="22"/>
              </w:rPr>
              <w:t>with a world café approach. The objective is to co-explore the use of different art-based methods and approaches to discuss, expand and disrupt the ways we imagine and envision what adaptation is - or is not - in cities worldwide</w:t>
            </w:r>
            <w:r>
              <w:rPr>
                <w:rFonts w:ascii="Arial" w:eastAsia="Arial" w:hAnsi="Arial" w:cs="Arial"/>
                <w:sz w:val="22"/>
                <w:szCs w:val="22"/>
              </w:rPr>
              <w:t xml:space="preserve"> (Englund et al. 2022, </w:t>
            </w:r>
            <w:proofErr w:type="spellStart"/>
            <w:r>
              <w:rPr>
                <w:rFonts w:ascii="Arial" w:eastAsia="Arial" w:hAnsi="Arial" w:cs="Arial"/>
                <w:sz w:val="22"/>
                <w:szCs w:val="22"/>
              </w:rPr>
              <w:t>Loroño</w:t>
            </w:r>
            <w:proofErr w:type="spellEnd"/>
            <w:r>
              <w:rPr>
                <w:rFonts w:ascii="Arial" w:eastAsia="Arial" w:hAnsi="Arial" w:cs="Arial"/>
                <w:sz w:val="22"/>
                <w:szCs w:val="22"/>
              </w:rPr>
              <w:t xml:space="preserve"> et al. 2025)</w:t>
            </w:r>
            <w:r w:rsidR="00732FBA">
              <w:rPr>
                <w:rFonts w:ascii="Arial" w:eastAsia="Arial" w:hAnsi="Arial" w:cs="Arial"/>
                <w:sz w:val="22"/>
                <w:szCs w:val="22"/>
              </w:rPr>
              <w:t>. Participants will learn and experience how to engage in meaningful adaptation conversations through art. The outcome and impact of this session are experiential: we intend to ignite an awareness raising and learning process by opening the doors to alternative ways of doing, knowing and being related to</w:t>
            </w:r>
            <w:r>
              <w:rPr>
                <w:rFonts w:ascii="Arial" w:eastAsia="Arial" w:hAnsi="Arial" w:cs="Arial"/>
                <w:sz w:val="22"/>
                <w:szCs w:val="22"/>
              </w:rPr>
              <w:t xml:space="preserve">, </w:t>
            </w:r>
            <w:r w:rsidR="00732FBA">
              <w:rPr>
                <w:rFonts w:ascii="Arial" w:eastAsia="Arial" w:hAnsi="Arial" w:cs="Arial"/>
                <w:sz w:val="22"/>
                <w:szCs w:val="22"/>
              </w:rPr>
              <w:t>beyond adaptation to all participants in the session. We also intend to spread the benefits and usefulness of using creative and alternative methods in science and practice to generate or unveil relevant knowledge. Art is a powerful tool for: (1) Knowledge enhancement by enabling dialogue/communication on complex climate science and adaptation pathways in a comprehensible, accessible and creative way; (2) Allowing stakeholders, or participants in the process, to co-explore visions and novel ideas as well as share and open up to different perspectives and experiences that normally go beyond the confines of the traditional understanding of adaptation; and, (3) Building trust and confidence in the collective process of Adaptation by Visualising positive futures and shared adaptation pathways while working with complexity and uncertainty.</w:t>
            </w:r>
          </w:p>
          <w:p w14:paraId="7730588E" w14:textId="77777777" w:rsidR="00940788" w:rsidRDefault="00940788">
            <w:pPr>
              <w:rPr>
                <w:rFonts w:ascii="Arial" w:eastAsia="Arial" w:hAnsi="Arial" w:cs="Arial"/>
                <w:sz w:val="22"/>
                <w:szCs w:val="22"/>
              </w:rPr>
            </w:pPr>
          </w:p>
          <w:p w14:paraId="14C23512" w14:textId="77777777" w:rsidR="00940788" w:rsidRDefault="00732FBA">
            <w:pPr>
              <w:rPr>
                <w:rFonts w:ascii="Arial" w:eastAsia="Arial" w:hAnsi="Arial" w:cs="Arial"/>
                <w:sz w:val="22"/>
                <w:szCs w:val="22"/>
              </w:rPr>
            </w:pPr>
            <w:r>
              <w:rPr>
                <w:rFonts w:ascii="Arial" w:eastAsia="Arial" w:hAnsi="Arial" w:cs="Arial"/>
                <w:sz w:val="22"/>
                <w:szCs w:val="22"/>
              </w:rPr>
              <w:t xml:space="preserve">We intend to centre the conversation on what adaptation looks like in cities worldwide, for who and how. The different experiences will help participants connect with other perceptions and perspectives, as well as reflect on their inner understandings and biases on adaptation pathways and outcomes. </w:t>
            </w:r>
          </w:p>
          <w:p w14:paraId="797ABEB0" w14:textId="77777777" w:rsidR="00940788" w:rsidRDefault="00940788">
            <w:pPr>
              <w:rPr>
                <w:rFonts w:ascii="Arial" w:eastAsia="Arial" w:hAnsi="Arial" w:cs="Arial"/>
                <w:sz w:val="22"/>
                <w:szCs w:val="22"/>
              </w:rPr>
            </w:pPr>
          </w:p>
          <w:p w14:paraId="74F26D41" w14:textId="77777777" w:rsidR="00940788" w:rsidRDefault="00000000">
            <w:pPr>
              <w:rPr>
                <w:rFonts w:ascii="Arial" w:eastAsia="Arial" w:hAnsi="Arial" w:cs="Arial"/>
                <w:b/>
                <w:sz w:val="22"/>
                <w:szCs w:val="22"/>
              </w:rPr>
            </w:pPr>
            <w:sdt>
              <w:sdtPr>
                <w:tag w:val="goog_rdk_1"/>
                <w:id w:val="-310633589"/>
              </w:sdtPr>
              <w:sdtContent/>
            </w:sdt>
            <w:r w:rsidR="00732FBA">
              <w:rPr>
                <w:rFonts w:ascii="Arial" w:eastAsia="Arial" w:hAnsi="Arial" w:cs="Arial"/>
                <w:b/>
                <w:sz w:val="22"/>
                <w:szCs w:val="22"/>
              </w:rPr>
              <w:t>Structure of the session and method:</w:t>
            </w:r>
          </w:p>
          <w:p w14:paraId="1356589E" w14:textId="0D5EEF85" w:rsidR="00940788" w:rsidRDefault="00732FBA">
            <w:pPr>
              <w:rPr>
                <w:rFonts w:ascii="Arial" w:eastAsia="Arial" w:hAnsi="Arial" w:cs="Arial"/>
                <w:b/>
                <w:sz w:val="22"/>
                <w:szCs w:val="22"/>
              </w:rPr>
            </w:pPr>
            <w:r>
              <w:rPr>
                <w:rFonts w:ascii="Arial" w:eastAsia="Arial" w:hAnsi="Arial" w:cs="Arial"/>
                <w:sz w:val="22"/>
                <w:szCs w:val="22"/>
              </w:rPr>
              <w:t>We will structure the session around the World Café method while allowing participants the freedom to experience different art-based approaches based on their preferences and openness to alternative and creative approaches to knowledge generation. We will organise the space to create a safe and welcoming environment,  engaging participants in at least two rounds of art-based experiences. A short introduction</w:t>
            </w:r>
            <w:r w:rsidR="00305A11">
              <w:rPr>
                <w:rFonts w:ascii="Arial" w:eastAsia="Arial" w:hAnsi="Arial" w:cs="Arial"/>
                <w:sz w:val="22"/>
                <w:szCs w:val="22"/>
              </w:rPr>
              <w:t xml:space="preserve"> by the Chairs/Presenters of the session</w:t>
            </w:r>
            <w:r>
              <w:rPr>
                <w:rFonts w:ascii="Arial" w:eastAsia="Arial" w:hAnsi="Arial" w:cs="Arial"/>
                <w:sz w:val="22"/>
                <w:szCs w:val="22"/>
              </w:rPr>
              <w:t xml:space="preserve"> will describe each table and</w:t>
            </w:r>
            <w:r w:rsidR="00305A11">
              <w:rPr>
                <w:rFonts w:ascii="Arial" w:eastAsia="Arial" w:hAnsi="Arial" w:cs="Arial"/>
                <w:sz w:val="22"/>
                <w:szCs w:val="22"/>
              </w:rPr>
              <w:t>, after this,</w:t>
            </w:r>
            <w:r>
              <w:rPr>
                <w:rFonts w:ascii="Arial" w:eastAsia="Arial" w:hAnsi="Arial" w:cs="Arial"/>
                <w:sz w:val="22"/>
                <w:szCs w:val="22"/>
              </w:rPr>
              <w:t xml:space="preserve"> participants will have the opportunity to </w:t>
            </w:r>
            <w:r w:rsidR="00305A11">
              <w:rPr>
                <w:rFonts w:ascii="Arial" w:eastAsia="Arial" w:hAnsi="Arial" w:cs="Arial"/>
                <w:sz w:val="22"/>
                <w:szCs w:val="22"/>
              </w:rPr>
              <w:t>visit</w:t>
            </w:r>
            <w:r>
              <w:rPr>
                <w:rFonts w:ascii="Arial" w:eastAsia="Arial" w:hAnsi="Arial" w:cs="Arial"/>
                <w:sz w:val="22"/>
                <w:szCs w:val="22"/>
              </w:rPr>
              <w:t xml:space="preserve"> </w:t>
            </w:r>
            <w:r w:rsidR="00305A11">
              <w:rPr>
                <w:rFonts w:ascii="Arial" w:eastAsia="Arial" w:hAnsi="Arial" w:cs="Arial"/>
                <w:sz w:val="22"/>
                <w:szCs w:val="22"/>
              </w:rPr>
              <w:t xml:space="preserve">at least </w:t>
            </w:r>
            <w:r>
              <w:rPr>
                <w:rFonts w:ascii="Arial" w:eastAsia="Arial" w:hAnsi="Arial" w:cs="Arial"/>
                <w:sz w:val="22"/>
                <w:szCs w:val="22"/>
              </w:rPr>
              <w:t xml:space="preserve">two </w:t>
            </w:r>
            <w:r w:rsidR="00305A11">
              <w:rPr>
                <w:rFonts w:ascii="Arial" w:eastAsia="Arial" w:hAnsi="Arial" w:cs="Arial"/>
                <w:sz w:val="22"/>
                <w:szCs w:val="22"/>
              </w:rPr>
              <w:t>tables</w:t>
            </w:r>
            <w:r>
              <w:rPr>
                <w:rFonts w:ascii="Arial" w:eastAsia="Arial" w:hAnsi="Arial" w:cs="Arial"/>
                <w:sz w:val="22"/>
                <w:szCs w:val="22"/>
              </w:rPr>
              <w:t xml:space="preserve">. </w:t>
            </w:r>
            <w:r w:rsidR="00305A11">
              <w:rPr>
                <w:rFonts w:ascii="Arial" w:eastAsia="Arial" w:hAnsi="Arial" w:cs="Arial"/>
                <w:sz w:val="22"/>
                <w:szCs w:val="22"/>
              </w:rPr>
              <w:t>A Discussion session facilitated by the Chairs will offer space for participants to share their personal and collective experiences and point out future applications and learnings.</w:t>
            </w:r>
          </w:p>
          <w:p w14:paraId="72925E91" w14:textId="77777777" w:rsidR="00940788" w:rsidRDefault="00940788">
            <w:pPr>
              <w:rPr>
                <w:rFonts w:ascii="Arial" w:eastAsia="Arial" w:hAnsi="Arial" w:cs="Arial"/>
                <w:b/>
                <w:sz w:val="22"/>
                <w:szCs w:val="22"/>
              </w:rPr>
            </w:pPr>
          </w:p>
          <w:p w14:paraId="7442D137" w14:textId="78C99CBB" w:rsidR="00940788" w:rsidRDefault="00732FBA">
            <w:pPr>
              <w:numPr>
                <w:ilvl w:val="0"/>
                <w:numId w:val="3"/>
              </w:numPr>
              <w:pBdr>
                <w:top w:val="nil"/>
                <w:left w:val="nil"/>
                <w:bottom w:val="nil"/>
                <w:right w:val="nil"/>
                <w:between w:val="nil"/>
              </w:pBdr>
              <w:spacing w:line="259" w:lineRule="auto"/>
              <w:rPr>
                <w:rFonts w:ascii="Arial" w:eastAsia="Arial" w:hAnsi="Arial" w:cs="Arial"/>
                <w:b/>
                <w:color w:val="000000"/>
                <w:sz w:val="22"/>
                <w:szCs w:val="22"/>
              </w:rPr>
            </w:pPr>
            <w:r>
              <w:rPr>
                <w:rFonts w:ascii="Arial" w:eastAsia="Arial" w:hAnsi="Arial" w:cs="Arial"/>
                <w:b/>
                <w:color w:val="000000"/>
                <w:sz w:val="22"/>
                <w:szCs w:val="22"/>
              </w:rPr>
              <w:t xml:space="preserve">Introduction: </w:t>
            </w:r>
            <w:r>
              <w:rPr>
                <w:rFonts w:ascii="Arial" w:eastAsia="Arial" w:hAnsi="Arial" w:cs="Arial"/>
                <w:b/>
                <w:sz w:val="22"/>
                <w:szCs w:val="22"/>
              </w:rPr>
              <w:t xml:space="preserve">Marta Olazabal </w:t>
            </w:r>
            <w:r w:rsidR="00305A11">
              <w:rPr>
                <w:rFonts w:ascii="Arial" w:eastAsia="Arial" w:hAnsi="Arial" w:cs="Arial"/>
                <w:b/>
                <w:sz w:val="22"/>
                <w:szCs w:val="22"/>
              </w:rPr>
              <w:t>&amp;</w:t>
            </w:r>
            <w:r>
              <w:rPr>
                <w:rFonts w:ascii="Arial" w:eastAsia="Arial" w:hAnsi="Arial" w:cs="Arial"/>
                <w:b/>
                <w:sz w:val="22"/>
                <w:szCs w:val="22"/>
              </w:rPr>
              <w:t xml:space="preserve"> Karín André</w:t>
            </w:r>
            <w:r w:rsidR="00305A11">
              <w:rPr>
                <w:rFonts w:ascii="Arial" w:eastAsia="Arial" w:hAnsi="Arial" w:cs="Arial"/>
                <w:b/>
                <w:sz w:val="22"/>
                <w:szCs w:val="22"/>
              </w:rPr>
              <w:t xml:space="preserve"> (Chairs)</w:t>
            </w:r>
          </w:p>
          <w:p w14:paraId="42612497" w14:textId="74034537" w:rsidR="00940788" w:rsidRDefault="00732FBA">
            <w:pPr>
              <w:numPr>
                <w:ilvl w:val="0"/>
                <w:numId w:val="3"/>
              </w:numPr>
              <w:pBdr>
                <w:top w:val="nil"/>
                <w:left w:val="nil"/>
                <w:bottom w:val="nil"/>
                <w:right w:val="nil"/>
                <w:between w:val="nil"/>
              </w:pBdr>
              <w:spacing w:line="259" w:lineRule="auto"/>
              <w:rPr>
                <w:rFonts w:ascii="Arial" w:eastAsia="Arial" w:hAnsi="Arial" w:cs="Arial"/>
                <w:b/>
                <w:color w:val="000000"/>
                <w:sz w:val="22"/>
                <w:szCs w:val="22"/>
              </w:rPr>
            </w:pPr>
            <w:r>
              <w:rPr>
                <w:rFonts w:ascii="Arial" w:eastAsia="Arial" w:hAnsi="Arial" w:cs="Arial"/>
                <w:b/>
                <w:sz w:val="22"/>
                <w:szCs w:val="22"/>
              </w:rPr>
              <w:t xml:space="preserve">Free tour - </w:t>
            </w:r>
            <w:r>
              <w:rPr>
                <w:rFonts w:ascii="Arial" w:eastAsia="Arial" w:hAnsi="Arial" w:cs="Arial"/>
                <w:b/>
                <w:color w:val="000000"/>
                <w:sz w:val="22"/>
                <w:szCs w:val="22"/>
              </w:rPr>
              <w:t xml:space="preserve">World café style </w:t>
            </w:r>
          </w:p>
          <w:p w14:paraId="23C58734" w14:textId="77777777" w:rsidR="00305A11" w:rsidRPr="00305A11" w:rsidRDefault="00305A11" w:rsidP="00305A11">
            <w:pPr>
              <w:numPr>
                <w:ilvl w:val="1"/>
                <w:numId w:val="4"/>
              </w:numPr>
              <w:pBdr>
                <w:top w:val="nil"/>
                <w:left w:val="nil"/>
                <w:bottom w:val="nil"/>
                <w:right w:val="nil"/>
                <w:between w:val="nil"/>
              </w:pBdr>
              <w:spacing w:line="259" w:lineRule="auto"/>
              <w:rPr>
                <w:rFonts w:ascii="Arial" w:eastAsia="Arial" w:hAnsi="Arial" w:cs="Arial"/>
                <w:i/>
                <w:color w:val="0000FF"/>
                <w:sz w:val="22"/>
                <w:szCs w:val="22"/>
              </w:rPr>
            </w:pPr>
            <w:r w:rsidRPr="00305A11">
              <w:rPr>
                <w:rFonts w:ascii="Arial" w:eastAsia="Arial" w:hAnsi="Arial" w:cs="Arial"/>
                <w:i/>
                <w:color w:val="0000FF"/>
                <w:sz w:val="22"/>
                <w:szCs w:val="22"/>
              </w:rPr>
              <w:t>World Café Table 1: Imagining and illustrating adaptation</w:t>
            </w:r>
          </w:p>
          <w:p w14:paraId="6BE0A144" w14:textId="77777777" w:rsidR="00305A11" w:rsidRDefault="00732FBA" w:rsidP="00305A11">
            <w:pPr>
              <w:numPr>
                <w:ilvl w:val="1"/>
                <w:numId w:val="4"/>
              </w:numPr>
              <w:pBdr>
                <w:top w:val="nil"/>
                <w:left w:val="nil"/>
                <w:bottom w:val="nil"/>
                <w:right w:val="nil"/>
                <w:between w:val="nil"/>
              </w:pBdr>
              <w:spacing w:line="259" w:lineRule="auto"/>
              <w:rPr>
                <w:rFonts w:ascii="Arial" w:eastAsia="Arial" w:hAnsi="Arial" w:cs="Arial"/>
                <w:i/>
                <w:color w:val="0000FF"/>
                <w:sz w:val="22"/>
                <w:szCs w:val="22"/>
              </w:rPr>
            </w:pPr>
            <w:r>
              <w:rPr>
                <w:rFonts w:ascii="Arial" w:eastAsia="Arial" w:hAnsi="Arial" w:cs="Arial"/>
                <w:i/>
                <w:color w:val="0000FF"/>
                <w:sz w:val="22"/>
                <w:szCs w:val="22"/>
              </w:rPr>
              <w:lastRenderedPageBreak/>
              <w:t>World Café Table 2: Participatory collaging</w:t>
            </w:r>
          </w:p>
          <w:p w14:paraId="2397A391" w14:textId="77777777" w:rsidR="00940788" w:rsidRDefault="00732FBA">
            <w:pPr>
              <w:numPr>
                <w:ilvl w:val="1"/>
                <w:numId w:val="4"/>
              </w:numPr>
              <w:pBdr>
                <w:top w:val="nil"/>
                <w:left w:val="nil"/>
                <w:bottom w:val="nil"/>
                <w:right w:val="nil"/>
                <w:between w:val="nil"/>
              </w:pBdr>
              <w:spacing w:line="259" w:lineRule="auto"/>
              <w:rPr>
                <w:rFonts w:ascii="Arial" w:eastAsia="Arial" w:hAnsi="Arial" w:cs="Arial"/>
                <w:i/>
                <w:color w:val="0000FF"/>
                <w:sz w:val="22"/>
                <w:szCs w:val="22"/>
              </w:rPr>
            </w:pPr>
            <w:r>
              <w:rPr>
                <w:rFonts w:ascii="Arial" w:eastAsia="Arial" w:hAnsi="Arial" w:cs="Arial"/>
                <w:i/>
                <w:color w:val="0000FF"/>
                <w:sz w:val="22"/>
                <w:szCs w:val="22"/>
              </w:rPr>
              <w:t xml:space="preserve">World Café Table 3: </w:t>
            </w:r>
            <w:r>
              <w:rPr>
                <w:rFonts w:ascii="Arial" w:eastAsia="Arial" w:hAnsi="Arial" w:cs="Arial"/>
                <w:color w:val="0000FF"/>
                <w:sz w:val="22"/>
                <w:szCs w:val="22"/>
              </w:rPr>
              <w:t xml:space="preserve">Dys/utopian writing </w:t>
            </w:r>
            <w:r>
              <w:rPr>
                <w:rFonts w:ascii="Arial" w:eastAsia="Arial" w:hAnsi="Arial" w:cs="Arial"/>
                <w:i/>
                <w:color w:val="0000FF"/>
                <w:sz w:val="22"/>
                <w:szCs w:val="22"/>
              </w:rPr>
              <w:t>(postcards from the future)</w:t>
            </w:r>
          </w:p>
          <w:p w14:paraId="0B6AC0E1" w14:textId="77777777" w:rsidR="00940788" w:rsidRDefault="00732FBA">
            <w:pPr>
              <w:numPr>
                <w:ilvl w:val="1"/>
                <w:numId w:val="4"/>
              </w:numPr>
              <w:spacing w:after="160" w:line="259" w:lineRule="auto"/>
              <w:rPr>
                <w:rFonts w:ascii="Arial" w:eastAsia="Arial" w:hAnsi="Arial" w:cs="Arial"/>
                <w:i/>
                <w:color w:val="0000FF"/>
                <w:sz w:val="22"/>
                <w:szCs w:val="22"/>
              </w:rPr>
            </w:pPr>
            <w:r>
              <w:rPr>
                <w:rFonts w:ascii="Arial" w:eastAsia="Arial" w:hAnsi="Arial" w:cs="Arial"/>
                <w:color w:val="0000FF"/>
                <w:sz w:val="22"/>
                <w:szCs w:val="22"/>
              </w:rPr>
              <w:t xml:space="preserve">World Café Table 4: Crafting vulnerabilities with Lego and Photography </w:t>
            </w:r>
          </w:p>
          <w:p w14:paraId="19762AFE" w14:textId="4D5D99FE" w:rsidR="00940788" w:rsidRDefault="00732FBA">
            <w:pPr>
              <w:numPr>
                <w:ilvl w:val="0"/>
                <w:numId w:val="3"/>
              </w:numPr>
              <w:pBdr>
                <w:top w:val="nil"/>
                <w:left w:val="nil"/>
                <w:bottom w:val="nil"/>
                <w:right w:val="nil"/>
                <w:between w:val="nil"/>
              </w:pBdr>
              <w:spacing w:after="160" w:line="259" w:lineRule="auto"/>
              <w:rPr>
                <w:rFonts w:ascii="Arial" w:eastAsia="Arial" w:hAnsi="Arial" w:cs="Arial"/>
                <w:b/>
                <w:color w:val="000000"/>
                <w:sz w:val="22"/>
                <w:szCs w:val="22"/>
              </w:rPr>
            </w:pPr>
            <w:r>
              <w:rPr>
                <w:rFonts w:ascii="Arial" w:eastAsia="Arial" w:hAnsi="Arial" w:cs="Arial"/>
                <w:b/>
                <w:sz w:val="22"/>
                <w:szCs w:val="22"/>
              </w:rPr>
              <w:t>Discussion and Closure</w:t>
            </w:r>
          </w:p>
          <w:p w14:paraId="655C0F0A" w14:textId="77777777" w:rsidR="00940788" w:rsidRDefault="00940788">
            <w:pPr>
              <w:rPr>
                <w:rFonts w:ascii="Arial" w:eastAsia="Arial" w:hAnsi="Arial" w:cs="Arial"/>
                <w:b/>
                <w:sz w:val="22"/>
                <w:szCs w:val="22"/>
              </w:rPr>
            </w:pPr>
          </w:p>
          <w:p w14:paraId="17B9D863" w14:textId="77777777" w:rsidR="00940788" w:rsidRDefault="00732FBA">
            <w:pPr>
              <w:rPr>
                <w:rFonts w:ascii="Arial" w:eastAsia="Arial" w:hAnsi="Arial" w:cs="Arial"/>
                <w:b/>
                <w:sz w:val="22"/>
                <w:szCs w:val="22"/>
              </w:rPr>
            </w:pPr>
            <w:r>
              <w:rPr>
                <w:rFonts w:ascii="Arial" w:eastAsia="Arial" w:hAnsi="Arial" w:cs="Arial"/>
                <w:b/>
                <w:sz w:val="22"/>
                <w:szCs w:val="22"/>
              </w:rPr>
              <w:t>Description of art-based methods:</w:t>
            </w:r>
          </w:p>
          <w:p w14:paraId="4FAF1B11" w14:textId="77777777" w:rsidR="00940788" w:rsidRDefault="00940788">
            <w:pPr>
              <w:rPr>
                <w:rFonts w:ascii="Arial" w:eastAsia="Arial" w:hAnsi="Arial" w:cs="Arial"/>
                <w:b/>
                <w:sz w:val="22"/>
                <w:szCs w:val="22"/>
              </w:rPr>
            </w:pPr>
          </w:p>
          <w:p w14:paraId="0BAE317F" w14:textId="77777777" w:rsidR="00940788" w:rsidRDefault="00732FBA">
            <w:pPr>
              <w:numPr>
                <w:ilvl w:val="0"/>
                <w:numId w:val="5"/>
              </w:numPr>
              <w:pBdr>
                <w:top w:val="nil"/>
                <w:left w:val="nil"/>
                <w:bottom w:val="nil"/>
                <w:right w:val="nil"/>
                <w:between w:val="nil"/>
              </w:pBdr>
              <w:spacing w:line="259" w:lineRule="auto"/>
              <w:rPr>
                <w:rFonts w:ascii="Arial" w:eastAsia="Arial" w:hAnsi="Arial" w:cs="Arial"/>
                <w:color w:val="0000FF"/>
                <w:sz w:val="22"/>
                <w:szCs w:val="22"/>
              </w:rPr>
            </w:pPr>
            <w:r>
              <w:rPr>
                <w:rFonts w:ascii="Arial" w:eastAsia="Arial" w:hAnsi="Arial" w:cs="Arial"/>
                <w:color w:val="0000FF"/>
                <w:sz w:val="22"/>
                <w:szCs w:val="22"/>
              </w:rPr>
              <w:t>World Café Table 1: Imagining and illustrating adaptation</w:t>
            </w:r>
          </w:p>
          <w:p w14:paraId="34AD9234" w14:textId="77777777" w:rsidR="00940788" w:rsidRDefault="00732FBA">
            <w:pPr>
              <w:pBdr>
                <w:top w:val="nil"/>
                <w:left w:val="nil"/>
                <w:bottom w:val="nil"/>
                <w:right w:val="nil"/>
                <w:between w:val="nil"/>
              </w:pBdr>
              <w:spacing w:line="259" w:lineRule="auto"/>
              <w:ind w:left="720"/>
              <w:rPr>
                <w:rFonts w:ascii="Arial" w:eastAsia="Arial" w:hAnsi="Arial" w:cs="Arial"/>
                <w:color w:val="000000"/>
                <w:sz w:val="22"/>
                <w:szCs w:val="22"/>
              </w:rPr>
            </w:pPr>
            <w:r>
              <w:rPr>
                <w:rFonts w:ascii="Arial" w:eastAsia="Arial" w:hAnsi="Arial" w:cs="Arial"/>
                <w:b/>
                <w:color w:val="000000"/>
                <w:sz w:val="22"/>
                <w:szCs w:val="22"/>
              </w:rPr>
              <w:t>Facilitators:</w:t>
            </w:r>
            <w:r>
              <w:rPr>
                <w:rFonts w:ascii="Arial" w:eastAsia="Arial" w:hAnsi="Arial" w:cs="Arial"/>
                <w:color w:val="000000"/>
                <w:sz w:val="22"/>
                <w:szCs w:val="22"/>
              </w:rPr>
              <w:t xml:space="preserve"> </w:t>
            </w:r>
            <w:r>
              <w:rPr>
                <w:rFonts w:ascii="Arial" w:eastAsia="Arial" w:hAnsi="Arial" w:cs="Arial"/>
                <w:sz w:val="22"/>
                <w:szCs w:val="22"/>
              </w:rPr>
              <w:t>Marta Olazabal</w:t>
            </w:r>
          </w:p>
          <w:p w14:paraId="01CEB028" w14:textId="77777777" w:rsidR="00940788" w:rsidRDefault="00732FBA">
            <w:pPr>
              <w:pBdr>
                <w:top w:val="nil"/>
                <w:left w:val="nil"/>
                <w:bottom w:val="nil"/>
                <w:right w:val="nil"/>
                <w:between w:val="nil"/>
              </w:pBdr>
              <w:spacing w:line="259" w:lineRule="auto"/>
              <w:ind w:left="720"/>
              <w:rPr>
                <w:rFonts w:ascii="Arial" w:eastAsia="Arial" w:hAnsi="Arial" w:cs="Arial"/>
                <w:color w:val="000000"/>
                <w:sz w:val="22"/>
                <w:szCs w:val="22"/>
              </w:rPr>
            </w:pPr>
            <w:r>
              <w:rPr>
                <w:rFonts w:ascii="Arial" w:eastAsia="Arial" w:hAnsi="Arial" w:cs="Arial"/>
                <w:b/>
                <w:color w:val="000000"/>
                <w:sz w:val="22"/>
                <w:szCs w:val="22"/>
              </w:rPr>
              <w:t>Materials:</w:t>
            </w:r>
            <w:r>
              <w:rPr>
                <w:rFonts w:ascii="Arial" w:eastAsia="Arial" w:hAnsi="Arial" w:cs="Arial"/>
                <w:color w:val="000000"/>
                <w:sz w:val="22"/>
                <w:szCs w:val="22"/>
              </w:rPr>
              <w:t xml:space="preserve"> 31 illustrations (</w:t>
            </w:r>
            <w:hyperlink r:id="rId9" w:history="1">
              <w:r w:rsidRPr="00305A11">
                <w:rPr>
                  <w:rStyle w:val="Hyperlink"/>
                  <w:rFonts w:ascii="Arial" w:eastAsia="Arial" w:hAnsi="Arial" w:cs="Arial"/>
                  <w:sz w:val="22"/>
                  <w:szCs w:val="22"/>
                </w:rPr>
                <w:t>IMAGINE Adaptation project</w:t>
              </w:r>
            </w:hyperlink>
            <w:r>
              <w:rPr>
                <w:rFonts w:ascii="Arial" w:eastAsia="Arial" w:hAnsi="Arial" w:cs="Arial"/>
                <w:sz w:val="22"/>
                <w:szCs w:val="22"/>
              </w:rPr>
              <w:t>, see Olazabal et al 2024</w:t>
            </w:r>
            <w:r w:rsidR="00305A11">
              <w:rPr>
                <w:rFonts w:ascii="Arial" w:eastAsia="Arial" w:hAnsi="Arial" w:cs="Arial"/>
                <w:sz w:val="22"/>
                <w:szCs w:val="22"/>
              </w:rPr>
              <w:t xml:space="preserve">, </w:t>
            </w:r>
            <w:proofErr w:type="spellStart"/>
            <w:r w:rsidR="00305A11">
              <w:rPr>
                <w:rFonts w:ascii="Arial" w:eastAsia="Arial" w:hAnsi="Arial" w:cs="Arial"/>
                <w:sz w:val="22"/>
                <w:szCs w:val="22"/>
              </w:rPr>
              <w:t>Loroño</w:t>
            </w:r>
            <w:proofErr w:type="spellEnd"/>
            <w:r w:rsidR="00305A11">
              <w:rPr>
                <w:rFonts w:ascii="Arial" w:eastAsia="Arial" w:hAnsi="Arial" w:cs="Arial"/>
                <w:sz w:val="22"/>
                <w:szCs w:val="22"/>
              </w:rPr>
              <w:t xml:space="preserve"> et al. 2025</w:t>
            </w:r>
            <w:r>
              <w:rPr>
                <w:rFonts w:ascii="Arial" w:eastAsia="Arial" w:hAnsi="Arial" w:cs="Arial"/>
                <w:sz w:val="22"/>
                <w:szCs w:val="22"/>
              </w:rPr>
              <w:t>)</w:t>
            </w:r>
            <w:r>
              <w:rPr>
                <w:rFonts w:ascii="Arial" w:eastAsia="Arial" w:hAnsi="Arial" w:cs="Arial"/>
                <w:color w:val="000000"/>
                <w:sz w:val="22"/>
                <w:szCs w:val="22"/>
              </w:rPr>
              <w:t>, crayons, pencils, paper.</w:t>
            </w:r>
          </w:p>
          <w:p w14:paraId="7148AB25" w14:textId="77777777" w:rsidR="00940788" w:rsidRDefault="00732FBA">
            <w:pPr>
              <w:pBdr>
                <w:top w:val="nil"/>
                <w:left w:val="nil"/>
                <w:bottom w:val="nil"/>
                <w:right w:val="nil"/>
                <w:between w:val="nil"/>
              </w:pBdr>
              <w:spacing w:line="259" w:lineRule="auto"/>
              <w:ind w:left="720"/>
              <w:rPr>
                <w:rFonts w:ascii="Arial" w:eastAsia="Arial" w:hAnsi="Arial" w:cs="Arial"/>
                <w:color w:val="000000"/>
                <w:sz w:val="22"/>
                <w:szCs w:val="22"/>
              </w:rPr>
            </w:pPr>
            <w:r>
              <w:rPr>
                <w:rFonts w:ascii="Arial" w:eastAsia="Arial" w:hAnsi="Arial" w:cs="Arial"/>
                <w:b/>
                <w:color w:val="000000"/>
                <w:sz w:val="22"/>
                <w:szCs w:val="22"/>
              </w:rPr>
              <w:t xml:space="preserve">Objective: </w:t>
            </w:r>
            <w:r>
              <w:rPr>
                <w:rFonts w:ascii="Arial" w:eastAsia="Arial" w:hAnsi="Arial" w:cs="Arial"/>
                <w:sz w:val="22"/>
                <w:szCs w:val="22"/>
              </w:rPr>
              <w:t>Expressing through visual art our imaginaries of adaptation in our cities, opening up to others’ experiences and verbalising our understandings.</w:t>
            </w:r>
          </w:p>
          <w:p w14:paraId="0BDAA8A0" w14:textId="77777777" w:rsidR="00940788" w:rsidRDefault="00732FBA">
            <w:pPr>
              <w:pBdr>
                <w:top w:val="nil"/>
                <w:left w:val="nil"/>
                <w:bottom w:val="nil"/>
                <w:right w:val="nil"/>
                <w:between w:val="nil"/>
              </w:pBdr>
              <w:spacing w:line="259" w:lineRule="auto"/>
              <w:ind w:left="720"/>
              <w:rPr>
                <w:rFonts w:ascii="Arial" w:eastAsia="Arial" w:hAnsi="Arial" w:cs="Arial"/>
                <w:sz w:val="22"/>
                <w:szCs w:val="22"/>
              </w:rPr>
            </w:pPr>
            <w:r>
              <w:rPr>
                <w:rFonts w:ascii="Arial" w:eastAsia="Arial" w:hAnsi="Arial" w:cs="Arial"/>
                <w:b/>
                <w:sz w:val="22"/>
                <w:szCs w:val="22"/>
              </w:rPr>
              <w:t xml:space="preserve">Method: </w:t>
            </w:r>
            <w:r>
              <w:rPr>
                <w:rFonts w:ascii="Arial" w:eastAsia="Arial" w:hAnsi="Arial" w:cs="Arial"/>
                <w:sz w:val="22"/>
                <w:szCs w:val="22"/>
              </w:rPr>
              <w:t>participants will be given materials to draw what adaptation looks like in their city, the city their work is in or the one that is closer to their heart. they will be later shown IMAGINE Adaptation Illustrations and select the one that is closer to their creation. We will open, then, a space for discussion and sharing based on their drawings and IMAGINE Adaptation’s illustrations.</w:t>
            </w:r>
          </w:p>
          <w:p w14:paraId="5E83C82E" w14:textId="77777777" w:rsidR="00305A11" w:rsidRDefault="00305A11">
            <w:pPr>
              <w:pBdr>
                <w:top w:val="nil"/>
                <w:left w:val="nil"/>
                <w:bottom w:val="nil"/>
                <w:right w:val="nil"/>
                <w:between w:val="nil"/>
              </w:pBdr>
              <w:spacing w:line="259" w:lineRule="auto"/>
              <w:ind w:left="720"/>
              <w:rPr>
                <w:rFonts w:ascii="Arial" w:eastAsia="Arial" w:hAnsi="Arial" w:cs="Arial"/>
                <w:sz w:val="22"/>
                <w:szCs w:val="22"/>
              </w:rPr>
            </w:pPr>
          </w:p>
          <w:p w14:paraId="00A3868C" w14:textId="77777777" w:rsidR="00940788" w:rsidRDefault="00305A11">
            <w:pPr>
              <w:pBdr>
                <w:top w:val="nil"/>
                <w:left w:val="nil"/>
                <w:bottom w:val="nil"/>
                <w:right w:val="nil"/>
                <w:between w:val="nil"/>
              </w:pBdr>
              <w:spacing w:line="259" w:lineRule="auto"/>
              <w:ind w:left="720"/>
              <w:rPr>
                <w:rFonts w:ascii="Arial" w:eastAsia="Arial" w:hAnsi="Arial" w:cs="Arial"/>
                <w:sz w:val="22"/>
                <w:szCs w:val="22"/>
              </w:rPr>
            </w:pPr>
            <w:r>
              <w:rPr>
                <w:rFonts w:ascii="Arial" w:eastAsia="Arial" w:hAnsi="Arial" w:cs="Arial"/>
                <w:noProof/>
                <w:sz w:val="22"/>
                <w:szCs w:val="22"/>
              </w:rPr>
              <w:drawing>
                <wp:inline distT="0" distB="0" distL="0" distR="0" wp14:anchorId="1F5DFF85" wp14:editId="74204EE8">
                  <wp:extent cx="4604409" cy="25908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06469" cy="2591959"/>
                          </a:xfrm>
                          <a:prstGeom prst="rect">
                            <a:avLst/>
                          </a:prstGeom>
                          <a:noFill/>
                          <a:ln>
                            <a:noFill/>
                          </a:ln>
                        </pic:spPr>
                      </pic:pic>
                    </a:graphicData>
                  </a:graphic>
                </wp:inline>
              </w:drawing>
            </w:r>
          </w:p>
          <w:p w14:paraId="1C6D69AD" w14:textId="77777777" w:rsidR="00305A11" w:rsidRPr="00305A11" w:rsidRDefault="00305A11" w:rsidP="00305A11">
            <w:pPr>
              <w:spacing w:line="259" w:lineRule="auto"/>
              <w:ind w:left="720"/>
              <w:rPr>
                <w:rFonts w:ascii="Arial" w:eastAsia="Arial" w:hAnsi="Arial" w:cs="Arial"/>
                <w:i/>
                <w:sz w:val="22"/>
                <w:szCs w:val="22"/>
                <w:highlight w:val="yellow"/>
              </w:rPr>
            </w:pPr>
            <w:r w:rsidRPr="00305A11">
              <w:rPr>
                <w:rFonts w:ascii="Arial" w:eastAsia="Arial" w:hAnsi="Arial" w:cs="Arial"/>
                <w:i/>
                <w:sz w:val="22"/>
                <w:szCs w:val="22"/>
              </w:rPr>
              <w:t>(Photo Credit: Basque Centre for Climate Change, Imagine Adaptation)</w:t>
            </w:r>
          </w:p>
          <w:p w14:paraId="2C7BC9E6" w14:textId="77777777" w:rsidR="00940788" w:rsidRDefault="00940788">
            <w:pPr>
              <w:pBdr>
                <w:top w:val="nil"/>
                <w:left w:val="nil"/>
                <w:bottom w:val="nil"/>
                <w:right w:val="nil"/>
                <w:between w:val="nil"/>
              </w:pBdr>
              <w:spacing w:line="259" w:lineRule="auto"/>
              <w:ind w:left="720"/>
              <w:rPr>
                <w:rFonts w:ascii="Arial" w:eastAsia="Arial" w:hAnsi="Arial" w:cs="Arial"/>
                <w:color w:val="000000"/>
                <w:sz w:val="22"/>
                <w:szCs w:val="22"/>
              </w:rPr>
            </w:pPr>
          </w:p>
          <w:p w14:paraId="23FD3670" w14:textId="77777777" w:rsidR="00940788" w:rsidRDefault="00732FBA">
            <w:pPr>
              <w:numPr>
                <w:ilvl w:val="0"/>
                <w:numId w:val="5"/>
              </w:numPr>
              <w:pBdr>
                <w:top w:val="nil"/>
                <w:left w:val="nil"/>
                <w:bottom w:val="nil"/>
                <w:right w:val="nil"/>
                <w:between w:val="nil"/>
              </w:pBdr>
              <w:spacing w:line="259" w:lineRule="auto"/>
              <w:rPr>
                <w:rFonts w:ascii="Arial" w:eastAsia="Arial" w:hAnsi="Arial" w:cs="Arial"/>
                <w:color w:val="0000FF"/>
                <w:sz w:val="22"/>
                <w:szCs w:val="22"/>
              </w:rPr>
            </w:pPr>
            <w:r>
              <w:rPr>
                <w:rFonts w:ascii="Arial" w:eastAsia="Arial" w:hAnsi="Arial" w:cs="Arial"/>
                <w:color w:val="0000FF"/>
                <w:sz w:val="22"/>
                <w:szCs w:val="22"/>
              </w:rPr>
              <w:t xml:space="preserve">World Café Table 2: Participatory collaging </w:t>
            </w:r>
          </w:p>
          <w:p w14:paraId="441E3985" w14:textId="77777777" w:rsidR="00940788" w:rsidRDefault="00732FBA">
            <w:pPr>
              <w:pBdr>
                <w:top w:val="nil"/>
                <w:left w:val="nil"/>
                <w:bottom w:val="nil"/>
                <w:right w:val="nil"/>
                <w:between w:val="nil"/>
              </w:pBdr>
              <w:spacing w:line="259" w:lineRule="auto"/>
              <w:ind w:left="720"/>
              <w:rPr>
                <w:rFonts w:ascii="Arial" w:eastAsia="Arial" w:hAnsi="Arial" w:cs="Arial"/>
                <w:color w:val="0000FF"/>
                <w:sz w:val="22"/>
                <w:szCs w:val="22"/>
              </w:rPr>
            </w:pPr>
            <w:r>
              <w:rPr>
                <w:rFonts w:ascii="Arial" w:eastAsia="Arial" w:hAnsi="Arial" w:cs="Arial"/>
                <w:b/>
                <w:sz w:val="22"/>
                <w:szCs w:val="22"/>
              </w:rPr>
              <w:t>Facilitators:</w:t>
            </w:r>
            <w:r>
              <w:rPr>
                <w:rFonts w:ascii="Arial" w:eastAsia="Arial" w:hAnsi="Arial" w:cs="Arial"/>
                <w:sz w:val="22"/>
                <w:szCs w:val="22"/>
              </w:rPr>
              <w:t xml:space="preserve"> Karin André</w:t>
            </w:r>
            <w:r w:rsidR="00305A11">
              <w:rPr>
                <w:rFonts w:ascii="Arial" w:eastAsia="Arial" w:hAnsi="Arial" w:cs="Arial"/>
                <w:sz w:val="22"/>
                <w:szCs w:val="22"/>
              </w:rPr>
              <w:t xml:space="preserve"> +</w:t>
            </w:r>
            <w:r>
              <w:rPr>
                <w:rFonts w:ascii="Arial" w:eastAsia="Arial" w:hAnsi="Arial" w:cs="Arial"/>
                <w:sz w:val="22"/>
                <w:szCs w:val="22"/>
              </w:rPr>
              <w:t xml:space="preserve"> Åsa G </w:t>
            </w:r>
            <w:proofErr w:type="spellStart"/>
            <w:r>
              <w:rPr>
                <w:rFonts w:ascii="Arial" w:eastAsia="Arial" w:hAnsi="Arial" w:cs="Arial"/>
                <w:sz w:val="22"/>
                <w:szCs w:val="22"/>
              </w:rPr>
              <w:t>Swartling</w:t>
            </w:r>
            <w:proofErr w:type="spellEnd"/>
          </w:p>
          <w:p w14:paraId="569188CE" w14:textId="77777777" w:rsidR="00940788" w:rsidRDefault="00732FBA">
            <w:pPr>
              <w:spacing w:line="259" w:lineRule="auto"/>
              <w:ind w:left="720"/>
              <w:rPr>
                <w:rFonts w:ascii="Arial" w:eastAsia="Arial" w:hAnsi="Arial" w:cs="Arial"/>
                <w:sz w:val="22"/>
                <w:szCs w:val="22"/>
              </w:rPr>
            </w:pPr>
            <w:r>
              <w:rPr>
                <w:rFonts w:ascii="Arial" w:eastAsia="Arial" w:hAnsi="Arial" w:cs="Arial"/>
                <w:b/>
                <w:sz w:val="22"/>
                <w:szCs w:val="22"/>
              </w:rPr>
              <w:t xml:space="preserve">Materials: </w:t>
            </w:r>
            <w:r>
              <w:rPr>
                <w:rFonts w:ascii="Arial" w:eastAsia="Arial" w:hAnsi="Arial" w:cs="Arial"/>
                <w:sz w:val="22"/>
                <w:szCs w:val="22"/>
              </w:rPr>
              <w:t xml:space="preserve">Newspaper clippings and images, paper, crayons, pencils, glue, and scissors </w:t>
            </w:r>
          </w:p>
          <w:p w14:paraId="283A3522" w14:textId="77777777" w:rsidR="00940788" w:rsidRDefault="00732FBA">
            <w:pPr>
              <w:spacing w:line="259" w:lineRule="auto"/>
              <w:ind w:left="720"/>
              <w:rPr>
                <w:rFonts w:ascii="Arial" w:eastAsia="Arial" w:hAnsi="Arial" w:cs="Arial"/>
                <w:sz w:val="22"/>
                <w:szCs w:val="22"/>
              </w:rPr>
            </w:pPr>
            <w:r>
              <w:rPr>
                <w:rFonts w:ascii="Arial" w:eastAsia="Arial" w:hAnsi="Arial" w:cs="Arial"/>
                <w:b/>
                <w:sz w:val="22"/>
                <w:szCs w:val="22"/>
              </w:rPr>
              <w:t xml:space="preserve">Objective: </w:t>
            </w:r>
            <w:r>
              <w:rPr>
                <w:rFonts w:ascii="Arial" w:eastAsia="Arial" w:hAnsi="Arial" w:cs="Arial"/>
                <w:sz w:val="22"/>
                <w:szCs w:val="22"/>
              </w:rPr>
              <w:t>Capturing ideas and expressing them through images to envision life in our future cities and communities and by relating these to what a business-as-usual scenario would look like.</w:t>
            </w:r>
          </w:p>
          <w:p w14:paraId="5C151B36" w14:textId="77777777" w:rsidR="00940788" w:rsidRDefault="00732FBA">
            <w:pPr>
              <w:spacing w:line="259" w:lineRule="auto"/>
              <w:ind w:left="720"/>
              <w:rPr>
                <w:rFonts w:ascii="Arial" w:eastAsia="Arial" w:hAnsi="Arial" w:cs="Arial"/>
                <w:sz w:val="22"/>
                <w:szCs w:val="22"/>
              </w:rPr>
            </w:pPr>
            <w:r>
              <w:rPr>
                <w:rFonts w:ascii="Arial" w:eastAsia="Arial" w:hAnsi="Arial" w:cs="Arial"/>
                <w:b/>
                <w:sz w:val="22"/>
                <w:szCs w:val="22"/>
              </w:rPr>
              <w:t xml:space="preserve">Method: </w:t>
            </w:r>
            <w:r>
              <w:rPr>
                <w:rFonts w:ascii="Arial" w:eastAsia="Arial" w:hAnsi="Arial" w:cs="Arial"/>
                <w:sz w:val="22"/>
                <w:szCs w:val="22"/>
              </w:rPr>
              <w:t xml:space="preserve">Participants will use newspaper clippings and images to create their own collage visualizing two imaginary futures where adaptation has succeeded or failed. Participants will interpret and tell each other about their piece with the </w:t>
            </w:r>
            <w:r>
              <w:rPr>
                <w:rFonts w:ascii="Arial" w:eastAsia="Arial" w:hAnsi="Arial" w:cs="Arial"/>
                <w:sz w:val="22"/>
                <w:szCs w:val="22"/>
              </w:rPr>
              <w:lastRenderedPageBreak/>
              <w:t>rest of the group to encourage reflection and dialogue. The collages will be put up on the wall for others to see.</w:t>
            </w:r>
          </w:p>
          <w:p w14:paraId="30C1D9DC" w14:textId="77777777" w:rsidR="00940788" w:rsidRDefault="00940788">
            <w:pPr>
              <w:spacing w:line="259" w:lineRule="auto"/>
              <w:ind w:left="720"/>
              <w:rPr>
                <w:rFonts w:ascii="Arial" w:eastAsia="Arial" w:hAnsi="Arial" w:cs="Arial"/>
                <w:sz w:val="22"/>
                <w:szCs w:val="22"/>
              </w:rPr>
            </w:pPr>
          </w:p>
          <w:p w14:paraId="416BE193" w14:textId="77777777" w:rsidR="00497858" w:rsidRDefault="00497858">
            <w:pPr>
              <w:rPr>
                <w:rFonts w:ascii="Arial" w:eastAsia="Arial" w:hAnsi="Arial" w:cs="Arial"/>
                <w:color w:val="0000FF"/>
              </w:rPr>
            </w:pPr>
          </w:p>
          <w:p w14:paraId="6B0EB34E" w14:textId="77777777" w:rsidR="00940788" w:rsidRDefault="00732FBA">
            <w:pPr>
              <w:numPr>
                <w:ilvl w:val="0"/>
                <w:numId w:val="5"/>
              </w:numPr>
              <w:pBdr>
                <w:top w:val="nil"/>
                <w:left w:val="nil"/>
                <w:bottom w:val="nil"/>
                <w:right w:val="nil"/>
                <w:between w:val="nil"/>
              </w:pBdr>
              <w:spacing w:after="160" w:line="259" w:lineRule="auto"/>
              <w:rPr>
                <w:rFonts w:ascii="Arial" w:eastAsia="Arial" w:hAnsi="Arial" w:cs="Arial"/>
                <w:color w:val="0000FF"/>
                <w:sz w:val="22"/>
                <w:szCs w:val="22"/>
              </w:rPr>
            </w:pPr>
            <w:r>
              <w:rPr>
                <w:rFonts w:ascii="Arial" w:eastAsia="Arial" w:hAnsi="Arial" w:cs="Arial"/>
                <w:color w:val="0000FF"/>
                <w:sz w:val="22"/>
                <w:szCs w:val="22"/>
              </w:rPr>
              <w:t xml:space="preserve">World Café Table 3: Dys/utopian writing </w:t>
            </w:r>
            <w:r>
              <w:rPr>
                <w:rFonts w:ascii="Arial" w:eastAsia="Arial" w:hAnsi="Arial" w:cs="Arial"/>
                <w:i/>
                <w:color w:val="0000FF"/>
                <w:sz w:val="22"/>
                <w:szCs w:val="22"/>
              </w:rPr>
              <w:t>(postcards from the future)</w:t>
            </w:r>
          </w:p>
          <w:p w14:paraId="2E01A69B" w14:textId="77777777" w:rsidR="00940788" w:rsidRDefault="00732FBA">
            <w:pPr>
              <w:pBdr>
                <w:top w:val="nil"/>
                <w:left w:val="nil"/>
                <w:bottom w:val="nil"/>
                <w:right w:val="nil"/>
                <w:between w:val="nil"/>
              </w:pBdr>
              <w:spacing w:line="259" w:lineRule="auto"/>
              <w:ind w:left="720"/>
              <w:rPr>
                <w:rFonts w:ascii="Arial" w:eastAsia="Arial" w:hAnsi="Arial" w:cs="Arial"/>
                <w:sz w:val="22"/>
                <w:szCs w:val="22"/>
              </w:rPr>
            </w:pPr>
            <w:r>
              <w:rPr>
                <w:rFonts w:ascii="Arial" w:eastAsia="Arial" w:hAnsi="Arial" w:cs="Arial"/>
                <w:b/>
                <w:sz w:val="22"/>
                <w:szCs w:val="22"/>
              </w:rPr>
              <w:t>Facilitators:</w:t>
            </w:r>
            <w:r>
              <w:rPr>
                <w:rFonts w:ascii="Arial" w:eastAsia="Arial" w:hAnsi="Arial" w:cs="Arial"/>
                <w:sz w:val="22"/>
                <w:szCs w:val="22"/>
              </w:rPr>
              <w:t xml:space="preserve"> Ana Terra Amorim-Maia</w:t>
            </w:r>
          </w:p>
          <w:p w14:paraId="1061581C" w14:textId="77777777" w:rsidR="00940788" w:rsidRDefault="00732FBA">
            <w:pPr>
              <w:pBdr>
                <w:top w:val="nil"/>
                <w:left w:val="nil"/>
                <w:bottom w:val="nil"/>
                <w:right w:val="nil"/>
                <w:between w:val="nil"/>
              </w:pBdr>
              <w:spacing w:line="259" w:lineRule="auto"/>
              <w:ind w:left="720"/>
              <w:rPr>
                <w:rFonts w:ascii="Arial" w:eastAsia="Arial" w:hAnsi="Arial" w:cs="Arial"/>
                <w:sz w:val="22"/>
                <w:szCs w:val="22"/>
              </w:rPr>
            </w:pPr>
            <w:r>
              <w:rPr>
                <w:rFonts w:ascii="Arial" w:eastAsia="Arial" w:hAnsi="Arial" w:cs="Arial"/>
                <w:b/>
                <w:sz w:val="22"/>
                <w:szCs w:val="22"/>
              </w:rPr>
              <w:t xml:space="preserve">Materials: </w:t>
            </w:r>
            <w:r>
              <w:rPr>
                <w:rFonts w:ascii="Arial" w:eastAsia="Arial" w:hAnsi="Arial" w:cs="Arial"/>
                <w:sz w:val="22"/>
                <w:szCs w:val="22"/>
              </w:rPr>
              <w:t xml:space="preserve">Postcard-sized versions of the 31 IMAGINE Adaptation illustrations (Olazabal et al. 2024) </w:t>
            </w:r>
          </w:p>
          <w:p w14:paraId="017DEECF" w14:textId="77777777" w:rsidR="00940788" w:rsidRDefault="00732FBA">
            <w:pPr>
              <w:pBdr>
                <w:top w:val="nil"/>
                <w:left w:val="nil"/>
                <w:bottom w:val="nil"/>
                <w:right w:val="nil"/>
                <w:between w:val="nil"/>
              </w:pBdr>
              <w:spacing w:line="259" w:lineRule="auto"/>
              <w:ind w:left="720"/>
              <w:rPr>
                <w:rFonts w:ascii="Arial" w:eastAsia="Arial" w:hAnsi="Arial" w:cs="Arial"/>
                <w:b/>
                <w:sz w:val="22"/>
                <w:szCs w:val="22"/>
              </w:rPr>
            </w:pPr>
            <w:r>
              <w:rPr>
                <w:rFonts w:ascii="Arial" w:eastAsia="Arial" w:hAnsi="Arial" w:cs="Arial"/>
                <w:b/>
                <w:sz w:val="22"/>
                <w:szCs w:val="22"/>
              </w:rPr>
              <w:t xml:space="preserve">Objective: </w:t>
            </w:r>
            <w:r>
              <w:rPr>
                <w:rFonts w:ascii="Arial" w:eastAsia="Arial" w:hAnsi="Arial" w:cs="Arial"/>
                <w:sz w:val="22"/>
                <w:szCs w:val="22"/>
              </w:rPr>
              <w:t xml:space="preserve">Through words and visuals, participants capture emotions, struggles, and triumphs, offering a deeply personal and place-based reflection on adaptation pathways. </w:t>
            </w:r>
          </w:p>
          <w:p w14:paraId="573F3D5C" w14:textId="77777777" w:rsidR="00940788" w:rsidRDefault="00732FBA">
            <w:pPr>
              <w:pBdr>
                <w:top w:val="nil"/>
                <w:left w:val="nil"/>
                <w:bottom w:val="nil"/>
                <w:right w:val="nil"/>
                <w:between w:val="nil"/>
              </w:pBdr>
              <w:spacing w:line="259" w:lineRule="auto"/>
              <w:ind w:left="720"/>
              <w:rPr>
                <w:rFonts w:ascii="Arial" w:eastAsia="Arial" w:hAnsi="Arial" w:cs="Arial"/>
                <w:b/>
                <w:sz w:val="22"/>
                <w:szCs w:val="22"/>
              </w:rPr>
            </w:pPr>
            <w:r>
              <w:rPr>
                <w:rFonts w:ascii="Arial" w:eastAsia="Arial" w:hAnsi="Arial" w:cs="Arial"/>
                <w:b/>
                <w:sz w:val="22"/>
                <w:szCs w:val="22"/>
              </w:rPr>
              <w:t xml:space="preserve">Method: </w:t>
            </w:r>
            <w:r>
              <w:rPr>
                <w:rFonts w:ascii="Arial" w:eastAsia="Arial" w:hAnsi="Arial" w:cs="Arial"/>
                <w:sz w:val="22"/>
                <w:szCs w:val="22"/>
              </w:rPr>
              <w:t xml:space="preserve">Postcards from the Future is an interactive and imaginative storytelling method that invites participants to step into the future and write back to the present. Using creativity and speculative thinking, individuals craft postcards from a future where climate adaptation has (or hasn’t) succeeded, describing the landscapes, communities, and daily realities they envision. By weaving these narratives together, </w:t>
            </w:r>
            <w:r>
              <w:rPr>
                <w:rFonts w:ascii="Arial" w:eastAsia="Arial" w:hAnsi="Arial" w:cs="Arial"/>
                <w:i/>
                <w:sz w:val="22"/>
                <w:szCs w:val="22"/>
              </w:rPr>
              <w:t>Postcards from the Future</w:t>
            </w:r>
            <w:r>
              <w:rPr>
                <w:rFonts w:ascii="Arial" w:eastAsia="Arial" w:hAnsi="Arial" w:cs="Arial"/>
                <w:sz w:val="22"/>
                <w:szCs w:val="22"/>
              </w:rPr>
              <w:t xml:space="preserve"> inspire reflection, dialogue, and action in the present. Participants will be asked to choose one illustration and write the postcard on the back. After this, participants will be asked to share, not the content but their choices and their feelings.  </w:t>
            </w:r>
          </w:p>
          <w:p w14:paraId="3021DB2D" w14:textId="77777777" w:rsidR="00940788" w:rsidRDefault="00940788">
            <w:pPr>
              <w:rPr>
                <w:rFonts w:ascii="Arial" w:eastAsia="Arial" w:hAnsi="Arial" w:cs="Arial"/>
                <w:color w:val="0000FF"/>
              </w:rPr>
            </w:pPr>
          </w:p>
          <w:p w14:paraId="1DE209BE" w14:textId="77777777" w:rsidR="00940788" w:rsidRDefault="00732FBA">
            <w:pPr>
              <w:numPr>
                <w:ilvl w:val="0"/>
                <w:numId w:val="5"/>
              </w:numPr>
              <w:spacing w:after="160" w:line="259" w:lineRule="auto"/>
              <w:rPr>
                <w:rFonts w:ascii="Arial" w:eastAsia="Arial" w:hAnsi="Arial" w:cs="Arial"/>
                <w:color w:val="0000FF"/>
                <w:sz w:val="22"/>
                <w:szCs w:val="22"/>
              </w:rPr>
            </w:pPr>
            <w:r>
              <w:rPr>
                <w:rFonts w:ascii="Arial" w:eastAsia="Arial" w:hAnsi="Arial" w:cs="Arial"/>
                <w:color w:val="0000FF"/>
                <w:sz w:val="22"/>
                <w:szCs w:val="22"/>
              </w:rPr>
              <w:t xml:space="preserve">World Café Table 4: Crafting vulnerabilities with Lego and Photography </w:t>
            </w:r>
          </w:p>
          <w:p w14:paraId="039C80F0" w14:textId="77777777" w:rsidR="00940788" w:rsidRDefault="00732FBA">
            <w:pPr>
              <w:spacing w:line="259" w:lineRule="auto"/>
              <w:ind w:left="720"/>
              <w:rPr>
                <w:rFonts w:ascii="Arial" w:eastAsia="Arial" w:hAnsi="Arial" w:cs="Arial"/>
                <w:sz w:val="22"/>
                <w:szCs w:val="22"/>
              </w:rPr>
            </w:pPr>
            <w:r>
              <w:rPr>
                <w:rFonts w:ascii="Arial" w:eastAsia="Arial" w:hAnsi="Arial" w:cs="Arial"/>
                <w:b/>
                <w:sz w:val="22"/>
                <w:szCs w:val="22"/>
              </w:rPr>
              <w:t>Facilitators:</w:t>
            </w:r>
            <w:r>
              <w:rPr>
                <w:rFonts w:ascii="Arial" w:eastAsia="Arial" w:hAnsi="Arial" w:cs="Arial"/>
                <w:sz w:val="22"/>
                <w:szCs w:val="22"/>
              </w:rPr>
              <w:t xml:space="preserve"> Mathilda Englund + Sean Goodwin</w:t>
            </w:r>
          </w:p>
          <w:p w14:paraId="260B3288" w14:textId="77777777" w:rsidR="00940788" w:rsidRDefault="00732FBA">
            <w:pPr>
              <w:spacing w:line="259" w:lineRule="auto"/>
              <w:ind w:left="720"/>
              <w:rPr>
                <w:rFonts w:ascii="Arial" w:eastAsia="Arial" w:hAnsi="Arial" w:cs="Arial"/>
                <w:sz w:val="22"/>
                <w:szCs w:val="22"/>
              </w:rPr>
            </w:pPr>
            <w:r>
              <w:rPr>
                <w:rFonts w:ascii="Arial" w:eastAsia="Arial" w:hAnsi="Arial" w:cs="Arial"/>
                <w:b/>
                <w:sz w:val="22"/>
                <w:szCs w:val="22"/>
              </w:rPr>
              <w:t xml:space="preserve">Materials: </w:t>
            </w:r>
            <w:r>
              <w:rPr>
                <w:rFonts w:ascii="Arial" w:eastAsia="Arial" w:hAnsi="Arial" w:cs="Arial"/>
                <w:sz w:val="22"/>
                <w:szCs w:val="22"/>
              </w:rPr>
              <w:t>LEGO ® and POLAROID ® camera</w:t>
            </w:r>
          </w:p>
          <w:p w14:paraId="169E5FDA" w14:textId="77777777" w:rsidR="00940788" w:rsidRDefault="00732FBA">
            <w:pPr>
              <w:spacing w:line="259" w:lineRule="auto"/>
              <w:ind w:left="720"/>
              <w:rPr>
                <w:rFonts w:ascii="Arial" w:eastAsia="Arial" w:hAnsi="Arial" w:cs="Arial"/>
                <w:sz w:val="22"/>
                <w:szCs w:val="22"/>
              </w:rPr>
            </w:pPr>
            <w:r>
              <w:rPr>
                <w:rFonts w:ascii="Arial" w:eastAsia="Arial" w:hAnsi="Arial" w:cs="Arial"/>
                <w:b/>
                <w:sz w:val="22"/>
                <w:szCs w:val="22"/>
              </w:rPr>
              <w:t xml:space="preserve">Objective: </w:t>
            </w:r>
            <w:r>
              <w:rPr>
                <w:rFonts w:ascii="Arial" w:eastAsia="Arial" w:hAnsi="Arial" w:cs="Arial"/>
                <w:sz w:val="22"/>
                <w:szCs w:val="22"/>
              </w:rPr>
              <w:t xml:space="preserve">Stimulate discussions on what vulnerabilities should be reduced with adaptation to climate change in cities and how to prioritise them. </w:t>
            </w:r>
          </w:p>
          <w:p w14:paraId="54CFFCDE" w14:textId="77777777" w:rsidR="00940788" w:rsidRDefault="00732FBA">
            <w:pPr>
              <w:spacing w:line="259" w:lineRule="auto"/>
              <w:ind w:left="720"/>
              <w:rPr>
                <w:rFonts w:ascii="Arial" w:eastAsia="Arial" w:hAnsi="Arial" w:cs="Arial"/>
                <w:sz w:val="22"/>
                <w:szCs w:val="22"/>
              </w:rPr>
            </w:pPr>
            <w:r>
              <w:rPr>
                <w:rFonts w:ascii="Arial" w:eastAsia="Arial" w:hAnsi="Arial" w:cs="Arial"/>
                <w:b/>
                <w:sz w:val="22"/>
                <w:szCs w:val="22"/>
              </w:rPr>
              <w:t xml:space="preserve">Method: </w:t>
            </w:r>
            <w:r>
              <w:rPr>
                <w:rFonts w:ascii="Arial" w:eastAsia="Arial" w:hAnsi="Arial" w:cs="Arial"/>
                <w:sz w:val="22"/>
                <w:szCs w:val="22"/>
              </w:rPr>
              <w:t xml:space="preserve">In this table, we will use the Photovoice method. Photovoice is a qualitative research method used in community-based participatory research that combines participant-taken photographs, experiential knowledge and critical dialogue to expose social problems and ignite social change </w:t>
            </w:r>
            <w:r>
              <w:rPr>
                <w:rFonts w:ascii="Arial" w:eastAsia="Arial" w:hAnsi="Arial" w:cs="Arial"/>
                <w:sz w:val="22"/>
                <w:szCs w:val="22"/>
                <w:highlight w:val="white"/>
              </w:rPr>
              <w:t>(</w:t>
            </w:r>
            <w:r w:rsidR="00305A11" w:rsidRPr="00305A11">
              <w:rPr>
                <w:rFonts w:ascii="Arial" w:eastAsia="Arial" w:hAnsi="Arial" w:cs="Arial"/>
                <w:sz w:val="22"/>
                <w:szCs w:val="22"/>
              </w:rPr>
              <w:t>Sutton-Brown, C. A.</w:t>
            </w:r>
            <w:r w:rsidR="00305A11">
              <w:rPr>
                <w:rFonts w:ascii="Arial" w:eastAsia="Arial" w:hAnsi="Arial" w:cs="Arial"/>
                <w:sz w:val="22"/>
                <w:szCs w:val="22"/>
              </w:rPr>
              <w:t xml:space="preserve">, </w:t>
            </w:r>
            <w:r w:rsidR="00305A11" w:rsidRPr="00305A11">
              <w:rPr>
                <w:rFonts w:ascii="Arial" w:eastAsia="Arial" w:hAnsi="Arial" w:cs="Arial"/>
                <w:sz w:val="22"/>
                <w:szCs w:val="22"/>
              </w:rPr>
              <w:t>2014</w:t>
            </w:r>
            <w:r>
              <w:rPr>
                <w:rFonts w:ascii="Arial" w:eastAsia="Arial" w:hAnsi="Arial" w:cs="Arial"/>
                <w:sz w:val="22"/>
                <w:szCs w:val="22"/>
                <w:highlight w:val="white"/>
              </w:rPr>
              <w:t xml:space="preserve">). </w:t>
            </w:r>
            <w:r>
              <w:rPr>
                <w:rFonts w:ascii="Arial" w:eastAsia="Arial" w:hAnsi="Arial" w:cs="Arial"/>
                <w:sz w:val="22"/>
                <w:szCs w:val="22"/>
              </w:rPr>
              <w:t xml:space="preserve">We will ask participants to use the LEGO set to craft a situation in which they observe a vulnerability to climate change in their city. They will be asked to take a picture with the camera and stick it to a wall. The group of participants will then gather around the photographs and they will each share what they meant and the significance for </w:t>
            </w:r>
            <w:r w:rsidR="00305A11">
              <w:rPr>
                <w:rFonts w:ascii="Arial" w:eastAsia="Arial" w:hAnsi="Arial" w:cs="Arial"/>
                <w:sz w:val="22"/>
                <w:szCs w:val="22"/>
              </w:rPr>
              <w:t>a</w:t>
            </w:r>
            <w:r>
              <w:rPr>
                <w:rFonts w:ascii="Arial" w:eastAsia="Arial" w:hAnsi="Arial" w:cs="Arial"/>
                <w:sz w:val="22"/>
                <w:szCs w:val="22"/>
              </w:rPr>
              <w:t xml:space="preserve">daptation in their city. They can group the photos or add sticky notes as they share their experiences. </w:t>
            </w:r>
          </w:p>
          <w:p w14:paraId="7FD4DF3A" w14:textId="2C3A4DA8" w:rsidR="00940788" w:rsidRDefault="00940788" w:rsidP="00497858">
            <w:pPr>
              <w:spacing w:line="259" w:lineRule="auto"/>
              <w:rPr>
                <w:rFonts w:ascii="Arial" w:eastAsia="Arial" w:hAnsi="Arial" w:cs="Arial"/>
                <w:sz w:val="22"/>
                <w:szCs w:val="22"/>
              </w:rPr>
            </w:pPr>
          </w:p>
          <w:p w14:paraId="2484BD91" w14:textId="77777777" w:rsidR="00940788" w:rsidRDefault="00940788">
            <w:pPr>
              <w:rPr>
                <w:rFonts w:ascii="Arial" w:eastAsia="Arial" w:hAnsi="Arial" w:cs="Arial"/>
                <w:b/>
                <w:sz w:val="22"/>
                <w:szCs w:val="22"/>
              </w:rPr>
            </w:pPr>
          </w:p>
          <w:p w14:paraId="13692325" w14:textId="77777777" w:rsidR="00940788" w:rsidRDefault="00732FBA">
            <w:pPr>
              <w:rPr>
                <w:rFonts w:ascii="Arial" w:eastAsia="Arial" w:hAnsi="Arial" w:cs="Arial"/>
                <w:b/>
                <w:sz w:val="22"/>
                <w:szCs w:val="22"/>
              </w:rPr>
            </w:pPr>
            <w:r>
              <w:rPr>
                <w:rFonts w:ascii="Arial" w:eastAsia="Arial" w:hAnsi="Arial" w:cs="Arial"/>
                <w:b/>
                <w:sz w:val="22"/>
                <w:szCs w:val="22"/>
              </w:rPr>
              <w:t>Outputs:</w:t>
            </w:r>
          </w:p>
          <w:p w14:paraId="4375F026" w14:textId="77777777" w:rsidR="00940788" w:rsidRDefault="00732FBA">
            <w:pPr>
              <w:numPr>
                <w:ilvl w:val="0"/>
                <w:numId w:val="2"/>
              </w:numPr>
              <w:rPr>
                <w:rFonts w:ascii="Arial" w:eastAsia="Arial" w:hAnsi="Arial" w:cs="Arial"/>
                <w:sz w:val="22"/>
                <w:szCs w:val="22"/>
              </w:rPr>
            </w:pPr>
            <w:r>
              <w:rPr>
                <w:rFonts w:ascii="Arial" w:eastAsia="Arial" w:hAnsi="Arial" w:cs="Arial"/>
                <w:sz w:val="22"/>
                <w:szCs w:val="22"/>
              </w:rPr>
              <w:t>SEI brief entitled “Art in action: Recommendation for art-based engagement in climate change adaptation”</w:t>
            </w:r>
          </w:p>
          <w:p w14:paraId="1E8AB401" w14:textId="77777777" w:rsidR="00940788" w:rsidRDefault="00732FBA">
            <w:pPr>
              <w:numPr>
                <w:ilvl w:val="0"/>
                <w:numId w:val="2"/>
              </w:numPr>
              <w:rPr>
                <w:rFonts w:ascii="Arial" w:eastAsia="Arial" w:hAnsi="Arial" w:cs="Arial"/>
                <w:sz w:val="22"/>
                <w:szCs w:val="22"/>
              </w:rPr>
            </w:pPr>
            <w:r>
              <w:rPr>
                <w:rFonts w:ascii="Arial" w:eastAsia="Arial" w:hAnsi="Arial" w:cs="Arial"/>
                <w:sz w:val="22"/>
                <w:szCs w:val="22"/>
              </w:rPr>
              <w:t xml:space="preserve">IMAGINE Adaptation blog post </w:t>
            </w:r>
            <w:hyperlink r:id="rId11">
              <w:r>
                <w:rPr>
                  <w:rFonts w:ascii="Arial" w:eastAsia="Arial" w:hAnsi="Arial" w:cs="Arial"/>
                  <w:color w:val="1155CC"/>
                  <w:sz w:val="22"/>
                  <w:szCs w:val="22"/>
                  <w:u w:val="single"/>
                </w:rPr>
                <w:t>http://imagineadapt.bc3research.org</w:t>
              </w:r>
            </w:hyperlink>
            <w:r>
              <w:rPr>
                <w:rFonts w:ascii="Arial" w:eastAsia="Arial" w:hAnsi="Arial" w:cs="Arial"/>
                <w:sz w:val="22"/>
                <w:szCs w:val="22"/>
              </w:rPr>
              <w:t xml:space="preserve"> </w:t>
            </w:r>
          </w:p>
          <w:p w14:paraId="4A2847CE" w14:textId="77777777" w:rsidR="00940788" w:rsidRDefault="00305A11">
            <w:pPr>
              <w:numPr>
                <w:ilvl w:val="0"/>
                <w:numId w:val="2"/>
              </w:numPr>
              <w:rPr>
                <w:rFonts w:ascii="Arial" w:eastAsia="Arial" w:hAnsi="Arial" w:cs="Arial"/>
                <w:sz w:val="22"/>
                <w:szCs w:val="22"/>
              </w:rPr>
            </w:pPr>
            <w:r>
              <w:rPr>
                <w:rFonts w:ascii="Arial" w:eastAsia="Arial" w:hAnsi="Arial" w:cs="Arial"/>
                <w:sz w:val="22"/>
                <w:szCs w:val="22"/>
              </w:rPr>
              <w:t>Three</w:t>
            </w:r>
            <w:r w:rsidR="00732FBA">
              <w:rPr>
                <w:rFonts w:ascii="Arial" w:eastAsia="Arial" w:hAnsi="Arial" w:cs="Arial"/>
                <w:sz w:val="22"/>
                <w:szCs w:val="22"/>
              </w:rPr>
              <w:t xml:space="preserve"> min video documentary co-produced for social media by BC3 and SEI.</w:t>
            </w:r>
          </w:p>
          <w:p w14:paraId="06578195" w14:textId="77777777" w:rsidR="00940788" w:rsidRDefault="00940788">
            <w:pPr>
              <w:rPr>
                <w:rFonts w:ascii="Arial" w:eastAsia="Arial" w:hAnsi="Arial" w:cs="Arial"/>
                <w:b/>
                <w:sz w:val="22"/>
                <w:szCs w:val="22"/>
              </w:rPr>
            </w:pPr>
          </w:p>
          <w:p w14:paraId="6612D923" w14:textId="77777777" w:rsidR="00940788" w:rsidRDefault="00732FBA">
            <w:pPr>
              <w:rPr>
                <w:rFonts w:ascii="Arial" w:eastAsia="Arial" w:hAnsi="Arial" w:cs="Arial"/>
                <w:b/>
                <w:sz w:val="22"/>
                <w:szCs w:val="22"/>
              </w:rPr>
            </w:pPr>
            <w:r>
              <w:rPr>
                <w:rFonts w:ascii="Arial" w:eastAsia="Arial" w:hAnsi="Arial" w:cs="Arial"/>
                <w:b/>
                <w:sz w:val="22"/>
                <w:szCs w:val="22"/>
              </w:rPr>
              <w:t>Outcomes and Impact:</w:t>
            </w:r>
          </w:p>
          <w:p w14:paraId="7C2113C4" w14:textId="77777777" w:rsidR="00940788" w:rsidRPr="00305A11" w:rsidRDefault="00305A11">
            <w:pPr>
              <w:numPr>
                <w:ilvl w:val="0"/>
                <w:numId w:val="1"/>
              </w:numPr>
              <w:rPr>
                <w:rFonts w:ascii="Arial" w:eastAsia="Arial" w:hAnsi="Arial" w:cs="Arial"/>
                <w:sz w:val="22"/>
                <w:szCs w:val="22"/>
              </w:rPr>
            </w:pPr>
            <w:r>
              <w:rPr>
                <w:rFonts w:ascii="Arial" w:eastAsia="Arial" w:hAnsi="Arial" w:cs="Arial"/>
                <w:sz w:val="22"/>
                <w:szCs w:val="22"/>
              </w:rPr>
              <w:t>Inspiration for</w:t>
            </w:r>
            <w:r w:rsidRPr="00305A11">
              <w:rPr>
                <w:rFonts w:ascii="Arial" w:eastAsia="Arial" w:hAnsi="Arial" w:cs="Arial"/>
                <w:sz w:val="22"/>
                <w:szCs w:val="22"/>
              </w:rPr>
              <w:t xml:space="preserve"> how to engage with multiple knowledges for co-</w:t>
            </w:r>
            <w:proofErr w:type="spellStart"/>
            <w:r w:rsidRPr="00305A11">
              <w:rPr>
                <w:rFonts w:ascii="Arial" w:eastAsia="Arial" w:hAnsi="Arial" w:cs="Arial"/>
                <w:sz w:val="22"/>
                <w:szCs w:val="22"/>
              </w:rPr>
              <w:t>prodiuction</w:t>
            </w:r>
            <w:proofErr w:type="spellEnd"/>
            <w:r w:rsidRPr="00305A11">
              <w:rPr>
                <w:rFonts w:ascii="Arial" w:eastAsia="Arial" w:hAnsi="Arial" w:cs="Arial"/>
                <w:sz w:val="22"/>
                <w:szCs w:val="22"/>
              </w:rPr>
              <w:t xml:space="preserve"> with alternative</w:t>
            </w:r>
            <w:r>
              <w:rPr>
                <w:rFonts w:ascii="Arial" w:eastAsia="Arial" w:hAnsi="Arial" w:cs="Arial"/>
                <w:sz w:val="22"/>
                <w:szCs w:val="22"/>
              </w:rPr>
              <w:t xml:space="preserve"> art-based</w:t>
            </w:r>
            <w:r w:rsidRPr="00305A11">
              <w:rPr>
                <w:rFonts w:ascii="Arial" w:eastAsia="Arial" w:hAnsi="Arial" w:cs="Arial"/>
                <w:sz w:val="22"/>
                <w:szCs w:val="22"/>
              </w:rPr>
              <w:t xml:space="preserve"> approaches beyond science</w:t>
            </w:r>
          </w:p>
          <w:p w14:paraId="1C00304E" w14:textId="77777777" w:rsidR="00305A11" w:rsidRDefault="00305A11">
            <w:pPr>
              <w:numPr>
                <w:ilvl w:val="0"/>
                <w:numId w:val="1"/>
              </w:numPr>
              <w:rPr>
                <w:rFonts w:ascii="Arial" w:eastAsia="Arial" w:hAnsi="Arial" w:cs="Arial"/>
                <w:sz w:val="22"/>
                <w:szCs w:val="22"/>
              </w:rPr>
            </w:pPr>
            <w:r w:rsidRPr="00305A11">
              <w:rPr>
                <w:rFonts w:ascii="Arial" w:eastAsia="Arial" w:hAnsi="Arial" w:cs="Arial"/>
                <w:sz w:val="22"/>
                <w:szCs w:val="22"/>
              </w:rPr>
              <w:lastRenderedPageBreak/>
              <w:t xml:space="preserve">Allows participants to experience reflexivity and inclusivity so they can use these </w:t>
            </w:r>
            <w:proofErr w:type="spellStart"/>
            <w:r w:rsidRPr="00305A11">
              <w:rPr>
                <w:rFonts w:ascii="Arial" w:eastAsia="Arial" w:hAnsi="Arial" w:cs="Arial"/>
                <w:sz w:val="22"/>
                <w:szCs w:val="22"/>
              </w:rPr>
              <w:t>methos</w:t>
            </w:r>
            <w:proofErr w:type="spellEnd"/>
            <w:r w:rsidRPr="00305A11">
              <w:rPr>
                <w:rFonts w:ascii="Arial" w:eastAsia="Arial" w:hAnsi="Arial" w:cs="Arial"/>
                <w:sz w:val="22"/>
                <w:szCs w:val="22"/>
              </w:rPr>
              <w:t xml:space="preserve"> in their daily research, practice or decision making work</w:t>
            </w:r>
          </w:p>
          <w:p w14:paraId="4E49DB9B" w14:textId="77777777" w:rsidR="00305A11" w:rsidRDefault="00305A11">
            <w:pPr>
              <w:numPr>
                <w:ilvl w:val="0"/>
                <w:numId w:val="1"/>
              </w:numPr>
              <w:rPr>
                <w:rFonts w:ascii="Arial" w:eastAsia="Arial" w:hAnsi="Arial" w:cs="Arial"/>
                <w:sz w:val="22"/>
                <w:szCs w:val="22"/>
              </w:rPr>
            </w:pPr>
            <w:r>
              <w:rPr>
                <w:rFonts w:ascii="Arial" w:eastAsia="Arial" w:hAnsi="Arial" w:cs="Arial"/>
                <w:sz w:val="22"/>
                <w:szCs w:val="22"/>
              </w:rPr>
              <w:t>Promotes moving beyond problem focused thinking to solutions in an inclusive and creative manner</w:t>
            </w:r>
          </w:p>
          <w:p w14:paraId="027A96CA" w14:textId="77777777" w:rsidR="00305A11" w:rsidRDefault="00305A11">
            <w:pPr>
              <w:numPr>
                <w:ilvl w:val="0"/>
                <w:numId w:val="1"/>
              </w:numPr>
              <w:rPr>
                <w:rFonts w:ascii="Arial" w:eastAsia="Arial" w:hAnsi="Arial" w:cs="Arial"/>
                <w:sz w:val="22"/>
                <w:szCs w:val="22"/>
              </w:rPr>
            </w:pPr>
            <w:r>
              <w:rPr>
                <w:rFonts w:ascii="Arial" w:eastAsia="Arial" w:hAnsi="Arial" w:cs="Arial"/>
                <w:sz w:val="22"/>
                <w:szCs w:val="22"/>
              </w:rPr>
              <w:t>Promotes reflection on adaptation, mitigation and sustainable development as all key indivisible parts of climate-resilient urban development pathways.</w:t>
            </w:r>
          </w:p>
          <w:p w14:paraId="33F76FD1" w14:textId="77777777" w:rsidR="00305A11" w:rsidRDefault="00305A11">
            <w:pPr>
              <w:numPr>
                <w:ilvl w:val="0"/>
                <w:numId w:val="1"/>
              </w:numPr>
              <w:rPr>
                <w:rFonts w:ascii="Arial" w:eastAsia="Arial" w:hAnsi="Arial" w:cs="Arial"/>
                <w:sz w:val="22"/>
                <w:szCs w:val="22"/>
              </w:rPr>
            </w:pPr>
            <w:r>
              <w:rPr>
                <w:rFonts w:ascii="Arial" w:eastAsia="Arial" w:hAnsi="Arial" w:cs="Arial"/>
                <w:sz w:val="22"/>
                <w:szCs w:val="22"/>
              </w:rPr>
              <w:t xml:space="preserve">Promotes experimentation, innovation and creativity in adaptation work for </w:t>
            </w:r>
            <w:proofErr w:type="spellStart"/>
            <w:r>
              <w:rPr>
                <w:rFonts w:ascii="Arial" w:eastAsia="Arial" w:hAnsi="Arial" w:cs="Arial"/>
                <w:sz w:val="22"/>
                <w:szCs w:val="22"/>
              </w:rPr>
              <w:t>accelarated</w:t>
            </w:r>
            <w:proofErr w:type="spellEnd"/>
            <w:r>
              <w:rPr>
                <w:rFonts w:ascii="Arial" w:eastAsia="Arial" w:hAnsi="Arial" w:cs="Arial"/>
                <w:sz w:val="22"/>
                <w:szCs w:val="22"/>
              </w:rPr>
              <w:t xml:space="preserve"> climate-resilient-futures</w:t>
            </w:r>
          </w:p>
          <w:p w14:paraId="368973C1" w14:textId="77777777" w:rsidR="00305A11" w:rsidRDefault="00305A11" w:rsidP="00305A11">
            <w:pPr>
              <w:rPr>
                <w:rFonts w:ascii="Arial" w:eastAsia="Arial" w:hAnsi="Arial" w:cs="Arial"/>
                <w:sz w:val="22"/>
                <w:szCs w:val="22"/>
              </w:rPr>
            </w:pPr>
          </w:p>
          <w:p w14:paraId="522A80E3" w14:textId="77777777" w:rsidR="00940788" w:rsidRDefault="00732FBA">
            <w:pPr>
              <w:rPr>
                <w:rFonts w:ascii="Arial" w:eastAsia="Arial" w:hAnsi="Arial" w:cs="Arial"/>
                <w:b/>
                <w:sz w:val="22"/>
                <w:szCs w:val="22"/>
              </w:rPr>
            </w:pPr>
            <w:r>
              <w:rPr>
                <w:rFonts w:ascii="Arial" w:eastAsia="Arial" w:hAnsi="Arial" w:cs="Arial"/>
                <w:b/>
                <w:sz w:val="22"/>
                <w:szCs w:val="22"/>
              </w:rPr>
              <w:t>References</w:t>
            </w:r>
          </w:p>
          <w:p w14:paraId="439F7322" w14:textId="77777777" w:rsidR="00940788" w:rsidRPr="00305A11" w:rsidRDefault="00940788">
            <w:pPr>
              <w:rPr>
                <w:rFonts w:ascii="Arial" w:eastAsia="Arial" w:hAnsi="Arial" w:cs="Arial"/>
                <w:b/>
                <w:sz w:val="22"/>
                <w:szCs w:val="22"/>
              </w:rPr>
            </w:pPr>
          </w:p>
          <w:p w14:paraId="5710C40E" w14:textId="77777777" w:rsidR="00305A11" w:rsidRPr="00305A11" w:rsidRDefault="00305A11" w:rsidP="00305A11">
            <w:pPr>
              <w:pBdr>
                <w:top w:val="nil"/>
                <w:left w:val="nil"/>
                <w:bottom w:val="nil"/>
                <w:right w:val="nil"/>
                <w:between w:val="nil"/>
              </w:pBdr>
              <w:ind w:left="720" w:hanging="720"/>
              <w:rPr>
                <w:rFonts w:ascii="Arial" w:eastAsia="Arial" w:hAnsi="Arial" w:cs="Arial"/>
                <w:color w:val="000000"/>
                <w:sz w:val="22"/>
                <w:szCs w:val="22"/>
              </w:rPr>
            </w:pPr>
            <w:r w:rsidRPr="00305A11">
              <w:rPr>
                <w:rFonts w:ascii="Arial" w:eastAsia="Arial" w:hAnsi="Arial" w:cs="Arial"/>
                <w:color w:val="000000"/>
                <w:sz w:val="22"/>
                <w:szCs w:val="22"/>
              </w:rPr>
              <w:t xml:space="preserve">André, K., Gerger Swartling, Å., Englund, M., Petutschnig, L., Attoh, E. M. N. A. N., Milde, K., </w:t>
            </w:r>
            <w:proofErr w:type="spellStart"/>
            <w:r w:rsidRPr="00305A11">
              <w:rPr>
                <w:rFonts w:ascii="Arial" w:eastAsia="Arial" w:hAnsi="Arial" w:cs="Arial"/>
                <w:color w:val="000000"/>
                <w:sz w:val="22"/>
                <w:szCs w:val="22"/>
              </w:rPr>
              <w:t>Lückerath</w:t>
            </w:r>
            <w:proofErr w:type="spellEnd"/>
            <w:r w:rsidRPr="00305A11">
              <w:rPr>
                <w:rFonts w:ascii="Arial" w:eastAsia="Arial" w:hAnsi="Arial" w:cs="Arial"/>
                <w:color w:val="000000"/>
                <w:sz w:val="22"/>
                <w:szCs w:val="22"/>
              </w:rPr>
              <w:t xml:space="preserve">, D., Cauchy, A., Botnen Holm, T., Hanssen Korsbrekke, M., Bour, M., &amp; Rome, E. (2023). Improving stakeholder engagement in climate change risk assessments: Insights from six co-production initiatives in Europe. Frontiers in Climate, 5. </w:t>
            </w:r>
            <w:hyperlink r:id="rId12" w:history="1">
              <w:r w:rsidRPr="00B34076">
                <w:rPr>
                  <w:rStyle w:val="Hyperlink"/>
                  <w:rFonts w:ascii="Arial" w:eastAsia="Arial" w:hAnsi="Arial" w:cs="Arial"/>
                  <w:sz w:val="22"/>
                  <w:szCs w:val="22"/>
                </w:rPr>
                <w:t>https://doi.org/10.3389/fclim.2023.1120421</w:t>
              </w:r>
            </w:hyperlink>
            <w:r>
              <w:rPr>
                <w:rFonts w:ascii="Arial" w:eastAsia="Arial" w:hAnsi="Arial" w:cs="Arial"/>
                <w:color w:val="000000"/>
                <w:sz w:val="22"/>
                <w:szCs w:val="22"/>
              </w:rPr>
              <w:t xml:space="preserve"> </w:t>
            </w:r>
          </w:p>
          <w:p w14:paraId="393E2BB9" w14:textId="77777777" w:rsidR="00305A11" w:rsidRDefault="00305A11" w:rsidP="00305A11">
            <w:pPr>
              <w:pBdr>
                <w:top w:val="nil"/>
                <w:left w:val="nil"/>
                <w:bottom w:val="nil"/>
                <w:right w:val="nil"/>
                <w:between w:val="nil"/>
              </w:pBdr>
              <w:ind w:left="720" w:hanging="720"/>
              <w:rPr>
                <w:rFonts w:ascii="Arial" w:eastAsia="Arial" w:hAnsi="Arial" w:cs="Arial"/>
                <w:color w:val="000000"/>
                <w:sz w:val="22"/>
                <w:szCs w:val="22"/>
              </w:rPr>
            </w:pPr>
            <w:r w:rsidRPr="00305A11">
              <w:rPr>
                <w:rFonts w:ascii="Arial" w:eastAsia="Arial" w:hAnsi="Arial" w:cs="Arial"/>
                <w:color w:val="000000"/>
                <w:sz w:val="22"/>
                <w:szCs w:val="22"/>
              </w:rPr>
              <w:t xml:space="preserve">Englund, M., André, K., Gerger Swartling, Å., &amp; Iao-Jörgensen, J. (2022). Four Methodological Guidelines to Evaluate the Research Impact of Co-produced Climate Services. Frontiers in Climate, 4. </w:t>
            </w:r>
            <w:hyperlink r:id="rId13" w:history="1">
              <w:r w:rsidRPr="00B34076">
                <w:rPr>
                  <w:rStyle w:val="Hyperlink"/>
                  <w:rFonts w:ascii="Arial" w:eastAsia="Arial" w:hAnsi="Arial" w:cs="Arial"/>
                  <w:sz w:val="22"/>
                  <w:szCs w:val="22"/>
                </w:rPr>
                <w:t>https://doi.org/10.3389/fclim.2022.909422</w:t>
              </w:r>
            </w:hyperlink>
            <w:r>
              <w:rPr>
                <w:rFonts w:ascii="Arial" w:eastAsia="Arial" w:hAnsi="Arial" w:cs="Arial"/>
                <w:color w:val="000000"/>
                <w:sz w:val="22"/>
                <w:szCs w:val="22"/>
              </w:rPr>
              <w:t xml:space="preserve"> </w:t>
            </w:r>
          </w:p>
          <w:p w14:paraId="21201B7F" w14:textId="77777777" w:rsidR="00305A11" w:rsidRPr="00305A11" w:rsidRDefault="00305A11" w:rsidP="00305A11">
            <w:pPr>
              <w:ind w:left="720" w:hanging="720"/>
              <w:rPr>
                <w:rFonts w:ascii="Arial" w:eastAsia="Arial" w:hAnsi="Arial" w:cs="Arial"/>
                <w:color w:val="000000"/>
                <w:sz w:val="22"/>
                <w:szCs w:val="22"/>
              </w:rPr>
            </w:pPr>
            <w:proofErr w:type="spellStart"/>
            <w:r w:rsidRPr="00305A11">
              <w:rPr>
                <w:rFonts w:ascii="Arial" w:eastAsia="Arial" w:hAnsi="Arial" w:cs="Arial"/>
                <w:color w:val="000000"/>
                <w:sz w:val="22"/>
                <w:szCs w:val="22"/>
              </w:rPr>
              <w:t>Loroño-Leturiondo</w:t>
            </w:r>
            <w:proofErr w:type="spellEnd"/>
            <w:r w:rsidRPr="00305A11">
              <w:rPr>
                <w:rFonts w:ascii="Arial" w:eastAsia="Arial" w:hAnsi="Arial" w:cs="Arial"/>
                <w:color w:val="000000"/>
                <w:sz w:val="22"/>
                <w:szCs w:val="22"/>
              </w:rPr>
              <w:t>, M., Olazabal, M., Lewis, W., Amorim-Maia, A. T., &amp; Zabala, A. (2025). Urban adaptation imaginaries unlocked: A global study. Nature Cities, Under review.</w:t>
            </w:r>
          </w:p>
          <w:p w14:paraId="67CB8EF5" w14:textId="77777777" w:rsidR="00940788" w:rsidRPr="00305A11" w:rsidRDefault="00732FBA">
            <w:pPr>
              <w:pBdr>
                <w:top w:val="nil"/>
                <w:left w:val="nil"/>
                <w:bottom w:val="nil"/>
                <w:right w:val="nil"/>
                <w:between w:val="nil"/>
              </w:pBdr>
              <w:ind w:left="720" w:hanging="720"/>
              <w:rPr>
                <w:rFonts w:ascii="Arial" w:eastAsia="Arial" w:hAnsi="Arial" w:cs="Arial"/>
                <w:color w:val="000000"/>
                <w:sz w:val="22"/>
                <w:szCs w:val="22"/>
              </w:rPr>
            </w:pPr>
            <w:r w:rsidRPr="00305A11">
              <w:rPr>
                <w:rFonts w:ascii="Arial" w:eastAsia="Arial" w:hAnsi="Arial" w:cs="Arial"/>
                <w:color w:val="000000"/>
                <w:sz w:val="22"/>
                <w:szCs w:val="22"/>
              </w:rPr>
              <w:t xml:space="preserve">Nalau, J. (2024). Decision-making about climate change adaptation. </w:t>
            </w:r>
            <w:r w:rsidRPr="00305A11">
              <w:rPr>
                <w:rFonts w:ascii="Arial" w:eastAsia="Arial" w:hAnsi="Arial" w:cs="Arial"/>
                <w:i/>
                <w:color w:val="000000"/>
                <w:sz w:val="22"/>
                <w:szCs w:val="22"/>
              </w:rPr>
              <w:t>Dialogues on Climate Change</w:t>
            </w:r>
            <w:r w:rsidRPr="00305A11">
              <w:rPr>
                <w:rFonts w:ascii="Arial" w:eastAsia="Arial" w:hAnsi="Arial" w:cs="Arial"/>
                <w:color w:val="000000"/>
                <w:sz w:val="22"/>
                <w:szCs w:val="22"/>
              </w:rPr>
              <w:t xml:space="preserve">, 29768659241297761. </w:t>
            </w:r>
            <w:hyperlink r:id="rId14" w:history="1">
              <w:r w:rsidR="00305A11" w:rsidRPr="00B34076">
                <w:rPr>
                  <w:rStyle w:val="Hyperlink"/>
                  <w:rFonts w:ascii="Arial" w:eastAsia="Arial" w:hAnsi="Arial" w:cs="Arial"/>
                  <w:sz w:val="22"/>
                  <w:szCs w:val="22"/>
                </w:rPr>
                <w:t>https://doi.org/10.1177/29768659241297761</w:t>
              </w:r>
            </w:hyperlink>
            <w:r w:rsidR="00305A11">
              <w:rPr>
                <w:rFonts w:ascii="Arial" w:eastAsia="Arial" w:hAnsi="Arial" w:cs="Arial"/>
                <w:color w:val="000000"/>
                <w:sz w:val="22"/>
                <w:szCs w:val="22"/>
              </w:rPr>
              <w:t xml:space="preserve"> </w:t>
            </w:r>
          </w:p>
          <w:p w14:paraId="07383336" w14:textId="77777777" w:rsidR="00940788" w:rsidRPr="00305A11" w:rsidRDefault="00732FBA">
            <w:pPr>
              <w:pBdr>
                <w:top w:val="nil"/>
                <w:left w:val="nil"/>
                <w:bottom w:val="nil"/>
                <w:right w:val="nil"/>
                <w:between w:val="nil"/>
              </w:pBdr>
              <w:ind w:left="720" w:hanging="720"/>
              <w:rPr>
                <w:rFonts w:ascii="Arial" w:eastAsia="Arial" w:hAnsi="Arial" w:cs="Arial"/>
                <w:color w:val="000000"/>
                <w:sz w:val="22"/>
                <w:szCs w:val="22"/>
              </w:rPr>
            </w:pPr>
            <w:r w:rsidRPr="00305A11">
              <w:rPr>
                <w:rFonts w:ascii="Arial" w:eastAsia="Arial" w:hAnsi="Arial" w:cs="Arial"/>
                <w:color w:val="000000"/>
                <w:sz w:val="22"/>
                <w:szCs w:val="22"/>
              </w:rPr>
              <w:t xml:space="preserve">Olazabal, M., Amorim-Maia, A. T., Alda-Vidal, C., &amp; Goodwin, S. (2024). What is limiting how we imagine climate change adaptation? </w:t>
            </w:r>
            <w:r w:rsidRPr="00305A11">
              <w:rPr>
                <w:rFonts w:ascii="Arial" w:eastAsia="Arial" w:hAnsi="Arial" w:cs="Arial"/>
                <w:i/>
                <w:color w:val="000000"/>
                <w:sz w:val="22"/>
                <w:szCs w:val="22"/>
              </w:rPr>
              <w:t>Current Opinion in Environmental Sustainability</w:t>
            </w:r>
            <w:r w:rsidRPr="00305A11">
              <w:rPr>
                <w:rFonts w:ascii="Arial" w:eastAsia="Arial" w:hAnsi="Arial" w:cs="Arial"/>
                <w:color w:val="000000"/>
                <w:sz w:val="22"/>
                <w:szCs w:val="22"/>
              </w:rPr>
              <w:t xml:space="preserve">, </w:t>
            </w:r>
            <w:r w:rsidRPr="00305A11">
              <w:rPr>
                <w:rFonts w:ascii="Arial" w:eastAsia="Arial" w:hAnsi="Arial" w:cs="Arial"/>
                <w:i/>
                <w:color w:val="000000"/>
                <w:sz w:val="22"/>
                <w:szCs w:val="22"/>
              </w:rPr>
              <w:t>71</w:t>
            </w:r>
            <w:r w:rsidRPr="00305A11">
              <w:rPr>
                <w:rFonts w:ascii="Arial" w:eastAsia="Arial" w:hAnsi="Arial" w:cs="Arial"/>
                <w:color w:val="000000"/>
                <w:sz w:val="22"/>
                <w:szCs w:val="22"/>
              </w:rPr>
              <w:t xml:space="preserve">, 101476. </w:t>
            </w:r>
            <w:hyperlink r:id="rId15" w:history="1">
              <w:r w:rsidR="00305A11" w:rsidRPr="00B34076">
                <w:rPr>
                  <w:rStyle w:val="Hyperlink"/>
                  <w:rFonts w:ascii="Arial" w:eastAsia="Arial" w:hAnsi="Arial" w:cs="Arial"/>
                  <w:sz w:val="22"/>
                  <w:szCs w:val="22"/>
                </w:rPr>
                <w:t>https://doi.org/10.1016/j.cosust.2024.101476</w:t>
              </w:r>
            </w:hyperlink>
            <w:r w:rsidR="00305A11">
              <w:rPr>
                <w:rFonts w:ascii="Arial" w:eastAsia="Arial" w:hAnsi="Arial" w:cs="Arial"/>
                <w:color w:val="000000"/>
                <w:sz w:val="22"/>
                <w:szCs w:val="22"/>
              </w:rPr>
              <w:t xml:space="preserve"> </w:t>
            </w:r>
          </w:p>
          <w:p w14:paraId="121148CE" w14:textId="77777777" w:rsidR="00940788" w:rsidRPr="00305A11" w:rsidRDefault="00732FBA">
            <w:pPr>
              <w:pBdr>
                <w:top w:val="nil"/>
                <w:left w:val="nil"/>
                <w:bottom w:val="nil"/>
                <w:right w:val="nil"/>
                <w:between w:val="nil"/>
              </w:pBdr>
              <w:ind w:left="720" w:hanging="720"/>
              <w:rPr>
                <w:rFonts w:ascii="Arial" w:eastAsia="Arial" w:hAnsi="Arial" w:cs="Arial"/>
                <w:color w:val="000000"/>
                <w:sz w:val="22"/>
                <w:szCs w:val="22"/>
              </w:rPr>
            </w:pPr>
            <w:r w:rsidRPr="00305A11">
              <w:rPr>
                <w:rFonts w:ascii="Arial" w:eastAsia="Arial" w:hAnsi="Arial" w:cs="Arial"/>
                <w:color w:val="000000"/>
                <w:sz w:val="22"/>
                <w:szCs w:val="22"/>
              </w:rPr>
              <w:t xml:space="preserve">Olazabal, M., Loroño-Leturiondo, M., Amorim-Maia, A. T., Lewis, W., &amp; Urrutia, J. (2024). Integrating science and the arts to </w:t>
            </w:r>
            <w:proofErr w:type="spellStart"/>
            <w:r w:rsidRPr="00305A11">
              <w:rPr>
                <w:rFonts w:ascii="Arial" w:eastAsia="Arial" w:hAnsi="Arial" w:cs="Arial"/>
                <w:color w:val="000000"/>
                <w:sz w:val="22"/>
                <w:szCs w:val="22"/>
              </w:rPr>
              <w:t>deglobalise</w:t>
            </w:r>
            <w:proofErr w:type="spellEnd"/>
            <w:r w:rsidRPr="00305A11">
              <w:rPr>
                <w:rFonts w:ascii="Arial" w:eastAsia="Arial" w:hAnsi="Arial" w:cs="Arial"/>
                <w:color w:val="000000"/>
                <w:sz w:val="22"/>
                <w:szCs w:val="22"/>
              </w:rPr>
              <w:t xml:space="preserve"> climate change adaptation. </w:t>
            </w:r>
            <w:r w:rsidRPr="00305A11">
              <w:rPr>
                <w:rFonts w:ascii="Arial" w:eastAsia="Arial" w:hAnsi="Arial" w:cs="Arial"/>
                <w:i/>
                <w:color w:val="000000"/>
                <w:sz w:val="22"/>
                <w:szCs w:val="22"/>
              </w:rPr>
              <w:t>Nature Communications</w:t>
            </w:r>
            <w:r w:rsidRPr="00305A11">
              <w:rPr>
                <w:rFonts w:ascii="Arial" w:eastAsia="Arial" w:hAnsi="Arial" w:cs="Arial"/>
                <w:color w:val="000000"/>
                <w:sz w:val="22"/>
                <w:szCs w:val="22"/>
              </w:rPr>
              <w:t xml:space="preserve">, </w:t>
            </w:r>
            <w:r w:rsidRPr="00305A11">
              <w:rPr>
                <w:rFonts w:ascii="Arial" w:eastAsia="Arial" w:hAnsi="Arial" w:cs="Arial"/>
                <w:i/>
                <w:color w:val="000000"/>
                <w:sz w:val="22"/>
                <w:szCs w:val="22"/>
              </w:rPr>
              <w:t>15</w:t>
            </w:r>
            <w:r w:rsidRPr="00305A11">
              <w:rPr>
                <w:rFonts w:ascii="Arial" w:eastAsia="Arial" w:hAnsi="Arial" w:cs="Arial"/>
                <w:color w:val="000000"/>
                <w:sz w:val="22"/>
                <w:szCs w:val="22"/>
              </w:rPr>
              <w:t xml:space="preserve">(1), 2971. </w:t>
            </w:r>
            <w:hyperlink r:id="rId16">
              <w:r w:rsidRPr="00305A11">
                <w:rPr>
                  <w:rFonts w:ascii="Arial" w:eastAsia="Arial" w:hAnsi="Arial" w:cs="Arial"/>
                  <w:color w:val="1155CC"/>
                  <w:sz w:val="22"/>
                  <w:szCs w:val="22"/>
                  <w:u w:val="single"/>
                </w:rPr>
                <w:t>https://doi.org/10.1038/s41467-024-47400-7</w:t>
              </w:r>
            </w:hyperlink>
          </w:p>
          <w:p w14:paraId="3C22C46D" w14:textId="77777777" w:rsidR="00940788" w:rsidRDefault="00732FBA">
            <w:pPr>
              <w:pBdr>
                <w:top w:val="nil"/>
                <w:left w:val="nil"/>
                <w:bottom w:val="nil"/>
                <w:right w:val="nil"/>
                <w:between w:val="nil"/>
              </w:pBdr>
              <w:ind w:left="720" w:hanging="720"/>
              <w:rPr>
                <w:rFonts w:ascii="Arial" w:eastAsia="Arial" w:hAnsi="Arial" w:cs="Arial"/>
                <w:color w:val="1155CC"/>
                <w:sz w:val="22"/>
                <w:szCs w:val="22"/>
                <w:u w:val="single"/>
              </w:rPr>
            </w:pPr>
            <w:r w:rsidRPr="00305A11">
              <w:rPr>
                <w:rFonts w:ascii="Arial" w:eastAsia="Arial" w:hAnsi="Arial" w:cs="Arial"/>
                <w:sz w:val="22"/>
                <w:szCs w:val="22"/>
              </w:rPr>
              <w:t xml:space="preserve">Sutton-Brown, C. A. (2014). Photovoice: A Methodological Guide. </w:t>
            </w:r>
            <w:r w:rsidRPr="00305A11">
              <w:rPr>
                <w:rFonts w:ascii="Arial" w:eastAsia="Arial" w:hAnsi="Arial" w:cs="Arial"/>
                <w:i/>
                <w:sz w:val="22"/>
                <w:szCs w:val="22"/>
              </w:rPr>
              <w:t>Photography and Culture</w:t>
            </w:r>
            <w:r w:rsidRPr="00305A11">
              <w:rPr>
                <w:rFonts w:ascii="Arial" w:eastAsia="Arial" w:hAnsi="Arial" w:cs="Arial"/>
                <w:sz w:val="22"/>
                <w:szCs w:val="22"/>
              </w:rPr>
              <w:t xml:space="preserve">, </w:t>
            </w:r>
            <w:r w:rsidRPr="00305A11">
              <w:rPr>
                <w:rFonts w:ascii="Arial" w:eastAsia="Arial" w:hAnsi="Arial" w:cs="Arial"/>
                <w:i/>
                <w:sz w:val="22"/>
                <w:szCs w:val="22"/>
              </w:rPr>
              <w:t>7</w:t>
            </w:r>
            <w:r w:rsidRPr="00305A11">
              <w:rPr>
                <w:rFonts w:ascii="Arial" w:eastAsia="Arial" w:hAnsi="Arial" w:cs="Arial"/>
                <w:sz w:val="22"/>
                <w:szCs w:val="22"/>
              </w:rPr>
              <w:t>(2), 169–185.</w:t>
            </w:r>
            <w:hyperlink r:id="rId17">
              <w:r w:rsidRPr="00305A11">
                <w:rPr>
                  <w:rFonts w:ascii="Arial" w:eastAsia="Arial" w:hAnsi="Arial" w:cs="Arial"/>
                  <w:sz w:val="22"/>
                  <w:szCs w:val="22"/>
                </w:rPr>
                <w:t xml:space="preserve"> </w:t>
              </w:r>
            </w:hyperlink>
            <w:hyperlink r:id="rId18">
              <w:r w:rsidRPr="00305A11">
                <w:rPr>
                  <w:rFonts w:ascii="Arial" w:eastAsia="Arial" w:hAnsi="Arial" w:cs="Arial"/>
                  <w:color w:val="1155CC"/>
                  <w:sz w:val="22"/>
                  <w:szCs w:val="22"/>
                  <w:u w:val="single"/>
                </w:rPr>
                <w:t>https://doi.org/10.2752/175145214X13999922103165</w:t>
              </w:r>
            </w:hyperlink>
          </w:p>
          <w:p w14:paraId="1CD66F47" w14:textId="77777777" w:rsidR="00940788" w:rsidRDefault="00940788" w:rsidP="00305A11">
            <w:pPr>
              <w:pBdr>
                <w:top w:val="nil"/>
                <w:left w:val="nil"/>
                <w:bottom w:val="nil"/>
                <w:right w:val="nil"/>
                <w:between w:val="nil"/>
              </w:pBdr>
              <w:ind w:left="720" w:hanging="720"/>
              <w:rPr>
                <w:rFonts w:ascii="Arial" w:eastAsia="Arial" w:hAnsi="Arial" w:cs="Arial"/>
                <w:b/>
                <w:sz w:val="22"/>
                <w:szCs w:val="22"/>
              </w:rPr>
            </w:pPr>
          </w:p>
        </w:tc>
      </w:tr>
      <w:tr w:rsidR="00940788" w14:paraId="2BE9880A" w14:textId="77777777">
        <w:trPr>
          <w:trHeight w:val="576"/>
        </w:trPr>
        <w:tc>
          <w:tcPr>
            <w:tcW w:w="8640" w:type="dxa"/>
          </w:tcPr>
          <w:p w14:paraId="3197AA8A" w14:textId="77777777" w:rsidR="00940788" w:rsidRDefault="00732FBA">
            <w:pPr>
              <w:jc w:val="both"/>
              <w:rPr>
                <w:rFonts w:ascii="Arial" w:eastAsia="Arial" w:hAnsi="Arial" w:cs="Arial"/>
                <w:b/>
                <w:sz w:val="22"/>
                <w:szCs w:val="22"/>
              </w:rPr>
            </w:pPr>
            <w:r>
              <w:rPr>
                <w:rFonts w:ascii="Arial" w:eastAsia="Arial" w:hAnsi="Arial" w:cs="Arial"/>
                <w:b/>
                <w:sz w:val="22"/>
                <w:szCs w:val="22"/>
              </w:rPr>
              <w:lastRenderedPageBreak/>
              <w:t>PARTICIPANTS</w:t>
            </w:r>
          </w:p>
          <w:p w14:paraId="22762CD4" w14:textId="77777777" w:rsidR="00940788" w:rsidRDefault="00940788">
            <w:pPr>
              <w:jc w:val="both"/>
              <w:rPr>
                <w:rFonts w:ascii="Arial" w:eastAsia="Arial" w:hAnsi="Arial" w:cs="Arial"/>
                <w:b/>
                <w:sz w:val="22"/>
                <w:szCs w:val="22"/>
              </w:rPr>
            </w:pPr>
          </w:p>
          <w:p w14:paraId="2AA27970" w14:textId="77777777" w:rsidR="00940788" w:rsidRDefault="00732FBA">
            <w:pPr>
              <w:jc w:val="both"/>
              <w:rPr>
                <w:rFonts w:ascii="Arial" w:eastAsia="Arial" w:hAnsi="Arial" w:cs="Arial"/>
                <w:b/>
                <w:sz w:val="22"/>
                <w:szCs w:val="22"/>
                <w:u w:val="single"/>
              </w:rPr>
            </w:pPr>
            <w:r>
              <w:rPr>
                <w:rFonts w:ascii="Arial" w:eastAsia="Arial" w:hAnsi="Arial" w:cs="Arial"/>
                <w:b/>
                <w:sz w:val="22"/>
                <w:szCs w:val="22"/>
                <w:u w:val="single"/>
              </w:rPr>
              <w:t>Participant 1</w:t>
            </w:r>
          </w:p>
          <w:p w14:paraId="36198EE9" w14:textId="77777777" w:rsidR="00940788" w:rsidRDefault="00732FBA">
            <w:pPr>
              <w:jc w:val="both"/>
              <w:rPr>
                <w:rFonts w:ascii="Arial" w:eastAsia="Arial" w:hAnsi="Arial" w:cs="Arial"/>
                <w:b/>
                <w:sz w:val="22"/>
                <w:szCs w:val="22"/>
              </w:rPr>
            </w:pPr>
            <w:r>
              <w:rPr>
                <w:rFonts w:ascii="Arial" w:eastAsia="Arial" w:hAnsi="Arial" w:cs="Arial"/>
                <w:b/>
                <w:sz w:val="22"/>
                <w:szCs w:val="22"/>
              </w:rPr>
              <w:t xml:space="preserve">Full Name: </w:t>
            </w:r>
            <w:r>
              <w:rPr>
                <w:rFonts w:ascii="Arial" w:eastAsia="Arial" w:hAnsi="Arial" w:cs="Arial"/>
                <w:sz w:val="22"/>
                <w:szCs w:val="22"/>
              </w:rPr>
              <w:t>Marta Olazabal</w:t>
            </w:r>
            <w:r>
              <w:rPr>
                <w:rFonts w:ascii="Arial" w:eastAsia="Arial" w:hAnsi="Arial" w:cs="Arial"/>
                <w:b/>
                <w:sz w:val="22"/>
                <w:szCs w:val="22"/>
              </w:rPr>
              <w:t xml:space="preserve"> </w:t>
            </w:r>
          </w:p>
          <w:p w14:paraId="0D8C5697" w14:textId="77777777" w:rsidR="00940788" w:rsidRDefault="00732FBA">
            <w:pPr>
              <w:jc w:val="both"/>
              <w:rPr>
                <w:rFonts w:ascii="Arial" w:eastAsia="Arial" w:hAnsi="Arial" w:cs="Arial"/>
                <w:b/>
                <w:sz w:val="22"/>
                <w:szCs w:val="22"/>
              </w:rPr>
            </w:pPr>
            <w:r>
              <w:rPr>
                <w:rFonts w:ascii="Arial" w:eastAsia="Arial" w:hAnsi="Arial" w:cs="Arial"/>
                <w:b/>
                <w:sz w:val="22"/>
                <w:szCs w:val="22"/>
              </w:rPr>
              <w:t xml:space="preserve">Organisation: </w:t>
            </w:r>
            <w:r>
              <w:rPr>
                <w:rFonts w:ascii="Arial" w:eastAsia="Arial" w:hAnsi="Arial" w:cs="Arial"/>
                <w:sz w:val="22"/>
                <w:szCs w:val="22"/>
              </w:rPr>
              <w:t>Basque Centre for Climate Change, BC3, Spain.</w:t>
            </w:r>
          </w:p>
          <w:p w14:paraId="5BE29F71" w14:textId="77777777" w:rsidR="00940788" w:rsidRDefault="00732FBA">
            <w:pPr>
              <w:rPr>
                <w:rFonts w:ascii="Calibri" w:eastAsia="Calibri" w:hAnsi="Calibri" w:cs="Calibri"/>
                <w:color w:val="000000"/>
                <w:highlight w:val="white"/>
              </w:rPr>
            </w:pPr>
            <w:r>
              <w:rPr>
                <w:rFonts w:ascii="Arial" w:eastAsia="Arial" w:hAnsi="Arial" w:cs="Arial"/>
                <w:b/>
                <w:sz w:val="22"/>
                <w:szCs w:val="22"/>
              </w:rPr>
              <w:t xml:space="preserve">Bio: </w:t>
            </w:r>
            <w:r>
              <w:rPr>
                <w:rFonts w:ascii="Arial" w:eastAsia="Arial" w:hAnsi="Arial" w:cs="Arial"/>
                <w:color w:val="000000"/>
                <w:sz w:val="22"/>
                <w:szCs w:val="22"/>
                <w:highlight w:val="white"/>
              </w:rPr>
              <w:t xml:space="preserve">Dr Marta Olazabal is an interdisciplinary scientist exploring pathways of progress on climate action in cities worldwide. She is an </w:t>
            </w:r>
            <w:proofErr w:type="spellStart"/>
            <w:r>
              <w:rPr>
                <w:rFonts w:ascii="Arial" w:eastAsia="Arial" w:hAnsi="Arial" w:cs="Arial"/>
                <w:color w:val="000000"/>
                <w:sz w:val="22"/>
                <w:szCs w:val="22"/>
                <w:highlight w:val="white"/>
              </w:rPr>
              <w:t>Ikerbasque</w:t>
            </w:r>
            <w:proofErr w:type="spellEnd"/>
            <w:r>
              <w:rPr>
                <w:rFonts w:ascii="Arial" w:eastAsia="Arial" w:hAnsi="Arial" w:cs="Arial"/>
                <w:color w:val="000000"/>
                <w:sz w:val="22"/>
                <w:szCs w:val="22"/>
                <w:highlight w:val="white"/>
              </w:rPr>
              <w:t xml:space="preserve"> Research Associate and Ramon y Cajal Fellow at BC3 where she leads the Adaptation Research Group. She is the Principal Investigator of the European Research Council project </w:t>
            </w:r>
            <w:hyperlink r:id="rId19">
              <w:r>
                <w:rPr>
                  <w:rFonts w:ascii="Arial" w:eastAsia="Arial" w:hAnsi="Arial" w:cs="Arial"/>
                  <w:color w:val="467886"/>
                  <w:sz w:val="22"/>
                  <w:szCs w:val="22"/>
                  <w:highlight w:val="white"/>
                  <w:u w:val="single"/>
                </w:rPr>
                <w:t>IMAGINE Adaptation</w:t>
              </w:r>
            </w:hyperlink>
            <w:r>
              <w:rPr>
                <w:rFonts w:ascii="Arial" w:eastAsia="Arial" w:hAnsi="Arial" w:cs="Arial"/>
                <w:color w:val="000000"/>
                <w:sz w:val="22"/>
                <w:szCs w:val="22"/>
                <w:highlight w:val="white"/>
              </w:rPr>
              <w:t>.</w:t>
            </w:r>
            <w:r>
              <w:rPr>
                <w:rFonts w:ascii="Calibri" w:eastAsia="Calibri" w:hAnsi="Calibri" w:cs="Calibri"/>
                <w:color w:val="000000"/>
                <w:highlight w:val="white"/>
              </w:rPr>
              <w:t xml:space="preserve"> </w:t>
            </w:r>
          </w:p>
          <w:p w14:paraId="200BA1EC" w14:textId="77777777" w:rsidR="00940788" w:rsidRDefault="00732FBA">
            <w:pPr>
              <w:rPr>
                <w:rFonts w:ascii="Arial" w:eastAsia="Arial" w:hAnsi="Arial" w:cs="Arial"/>
                <w:sz w:val="22"/>
                <w:szCs w:val="22"/>
                <w:highlight w:val="yellow"/>
              </w:rPr>
            </w:pPr>
            <w:r>
              <w:rPr>
                <w:rFonts w:ascii="Arial" w:eastAsia="Arial" w:hAnsi="Arial" w:cs="Arial"/>
                <w:b/>
                <w:sz w:val="22"/>
                <w:szCs w:val="22"/>
              </w:rPr>
              <w:t xml:space="preserve">Participant 1 Contribution: Co-chair. </w:t>
            </w:r>
            <w:r>
              <w:rPr>
                <w:rFonts w:ascii="Arial" w:eastAsia="Arial" w:hAnsi="Arial" w:cs="Arial"/>
                <w:sz w:val="22"/>
                <w:szCs w:val="22"/>
              </w:rPr>
              <w:t xml:space="preserve">Moderation of the session. General introduction. </w:t>
            </w:r>
            <w:r>
              <w:rPr>
                <w:rFonts w:ascii="Arial" w:eastAsia="Arial" w:hAnsi="Arial" w:cs="Arial"/>
                <w:sz w:val="22"/>
                <w:szCs w:val="22"/>
                <w:highlight w:val="white"/>
              </w:rPr>
              <w:t xml:space="preserve">Facilitation of World Café </w:t>
            </w:r>
            <w:r w:rsidRPr="00305A11">
              <w:rPr>
                <w:rFonts w:ascii="Arial" w:eastAsia="Arial" w:hAnsi="Arial" w:cs="Arial"/>
                <w:sz w:val="22"/>
                <w:szCs w:val="22"/>
              </w:rPr>
              <w:t>Table 1.</w:t>
            </w:r>
          </w:p>
          <w:p w14:paraId="794F957A" w14:textId="77777777" w:rsidR="00940788" w:rsidRDefault="00940788">
            <w:pPr>
              <w:jc w:val="both"/>
              <w:rPr>
                <w:rFonts w:ascii="Arial" w:eastAsia="Arial" w:hAnsi="Arial" w:cs="Arial"/>
                <w:b/>
                <w:sz w:val="22"/>
                <w:szCs w:val="22"/>
              </w:rPr>
            </w:pPr>
          </w:p>
          <w:p w14:paraId="7D2652BE" w14:textId="77777777" w:rsidR="00940788" w:rsidRDefault="00732FBA">
            <w:pPr>
              <w:jc w:val="both"/>
              <w:rPr>
                <w:rFonts w:ascii="Arial" w:eastAsia="Arial" w:hAnsi="Arial" w:cs="Arial"/>
                <w:b/>
                <w:sz w:val="22"/>
                <w:szCs w:val="22"/>
                <w:u w:val="single"/>
              </w:rPr>
            </w:pPr>
            <w:r>
              <w:rPr>
                <w:rFonts w:ascii="Arial" w:eastAsia="Arial" w:hAnsi="Arial" w:cs="Arial"/>
                <w:b/>
                <w:sz w:val="22"/>
                <w:szCs w:val="22"/>
                <w:u w:val="single"/>
              </w:rPr>
              <w:t>Participant 2</w:t>
            </w:r>
          </w:p>
          <w:p w14:paraId="424132BE" w14:textId="77777777" w:rsidR="00940788" w:rsidRDefault="00732FBA">
            <w:pPr>
              <w:jc w:val="both"/>
              <w:rPr>
                <w:rFonts w:ascii="Arial" w:eastAsia="Arial" w:hAnsi="Arial" w:cs="Arial"/>
                <w:sz w:val="22"/>
                <w:szCs w:val="22"/>
              </w:rPr>
            </w:pPr>
            <w:r>
              <w:rPr>
                <w:rFonts w:ascii="Arial" w:eastAsia="Arial" w:hAnsi="Arial" w:cs="Arial"/>
                <w:b/>
                <w:sz w:val="22"/>
                <w:szCs w:val="22"/>
              </w:rPr>
              <w:lastRenderedPageBreak/>
              <w:t xml:space="preserve">Full Name: </w:t>
            </w:r>
            <w:r>
              <w:rPr>
                <w:rFonts w:ascii="Arial" w:eastAsia="Arial" w:hAnsi="Arial" w:cs="Arial"/>
                <w:sz w:val="22"/>
                <w:szCs w:val="22"/>
              </w:rPr>
              <w:t>Karin André</w:t>
            </w:r>
          </w:p>
          <w:p w14:paraId="5A447644" w14:textId="77777777" w:rsidR="00940788" w:rsidRDefault="00732FBA">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Stockholm Environment Institute (SEI), Sweden.</w:t>
            </w:r>
          </w:p>
          <w:p w14:paraId="0F7A0757" w14:textId="77777777" w:rsidR="00940788" w:rsidRDefault="00732FBA">
            <w:pPr>
              <w:jc w:val="both"/>
              <w:rPr>
                <w:rFonts w:ascii="Arial" w:eastAsia="Arial" w:hAnsi="Arial" w:cs="Arial"/>
                <w:color w:val="263238"/>
                <w:sz w:val="22"/>
                <w:szCs w:val="22"/>
              </w:rPr>
            </w:pPr>
            <w:r>
              <w:rPr>
                <w:rFonts w:ascii="Arial" w:eastAsia="Arial" w:hAnsi="Arial" w:cs="Arial"/>
                <w:b/>
                <w:sz w:val="22"/>
                <w:szCs w:val="22"/>
              </w:rPr>
              <w:t xml:space="preserve">Bio: </w:t>
            </w:r>
            <w:r>
              <w:rPr>
                <w:rFonts w:ascii="Arial" w:eastAsia="Arial" w:hAnsi="Arial" w:cs="Arial"/>
                <w:sz w:val="22"/>
                <w:szCs w:val="22"/>
                <w:highlight w:val="white"/>
              </w:rPr>
              <w:t>Karin André is a Senior Research Fellow and Team Lead for the Cities, Communities and Consumption Team at SEI Headquarters in Stockholm. Areas of expertise include participatory research methods and the role of science-based stakeholder dialogues on issues related to climate adaptation and other complex sustainability issues.</w:t>
            </w:r>
          </w:p>
          <w:p w14:paraId="57785904" w14:textId="77777777" w:rsidR="00940788" w:rsidRDefault="00732FBA">
            <w:pPr>
              <w:jc w:val="both"/>
              <w:rPr>
                <w:rFonts w:ascii="Arial" w:eastAsia="Arial" w:hAnsi="Arial" w:cs="Arial"/>
                <w:sz w:val="22"/>
                <w:szCs w:val="22"/>
                <w:highlight w:val="yellow"/>
              </w:rPr>
            </w:pPr>
            <w:r>
              <w:rPr>
                <w:rFonts w:ascii="Arial" w:eastAsia="Arial" w:hAnsi="Arial" w:cs="Arial"/>
                <w:b/>
                <w:sz w:val="22"/>
                <w:szCs w:val="22"/>
              </w:rPr>
              <w:t xml:space="preserve">Participant 2 Contribution: Co-chair. </w:t>
            </w:r>
            <w:r>
              <w:rPr>
                <w:rFonts w:ascii="Arial" w:eastAsia="Arial" w:hAnsi="Arial" w:cs="Arial"/>
                <w:sz w:val="22"/>
                <w:szCs w:val="22"/>
              </w:rPr>
              <w:t xml:space="preserve">Moderation of the session. General introduction. Facilitation of World Café Table </w:t>
            </w:r>
            <w:r w:rsidRPr="00305A11">
              <w:rPr>
                <w:rFonts w:ascii="Arial" w:eastAsia="Arial" w:hAnsi="Arial" w:cs="Arial"/>
                <w:sz w:val="22"/>
                <w:szCs w:val="22"/>
              </w:rPr>
              <w:t>2.</w:t>
            </w:r>
            <w:r w:rsidRPr="00305A11">
              <w:rPr>
                <w:rFonts w:ascii="Arial" w:eastAsia="Arial" w:hAnsi="Arial" w:cs="Arial"/>
                <w:b/>
                <w:sz w:val="22"/>
                <w:szCs w:val="22"/>
              </w:rPr>
              <w:t xml:space="preserve"> </w:t>
            </w:r>
          </w:p>
          <w:p w14:paraId="3EFBC213" w14:textId="77777777" w:rsidR="00940788" w:rsidRDefault="00940788">
            <w:pPr>
              <w:jc w:val="both"/>
              <w:rPr>
                <w:rFonts w:ascii="Arial" w:eastAsia="Arial" w:hAnsi="Arial" w:cs="Arial"/>
                <w:sz w:val="22"/>
                <w:szCs w:val="22"/>
                <w:highlight w:val="cyan"/>
              </w:rPr>
            </w:pPr>
          </w:p>
          <w:p w14:paraId="5B5121A7" w14:textId="77777777" w:rsidR="00940788" w:rsidRDefault="00732FBA">
            <w:pPr>
              <w:jc w:val="both"/>
              <w:rPr>
                <w:rFonts w:ascii="Arial" w:eastAsia="Arial" w:hAnsi="Arial" w:cs="Arial"/>
                <w:b/>
                <w:sz w:val="22"/>
                <w:szCs w:val="22"/>
                <w:u w:val="single"/>
              </w:rPr>
            </w:pPr>
            <w:r>
              <w:rPr>
                <w:rFonts w:ascii="Arial" w:eastAsia="Arial" w:hAnsi="Arial" w:cs="Arial"/>
                <w:b/>
                <w:sz w:val="22"/>
                <w:szCs w:val="22"/>
                <w:u w:val="single"/>
              </w:rPr>
              <w:t>Participant 3</w:t>
            </w:r>
          </w:p>
          <w:p w14:paraId="5284D9D6" w14:textId="77777777" w:rsidR="00940788" w:rsidRDefault="00732FBA">
            <w:pPr>
              <w:jc w:val="both"/>
              <w:rPr>
                <w:rFonts w:ascii="Arial" w:eastAsia="Arial" w:hAnsi="Arial" w:cs="Arial"/>
                <w:b/>
                <w:sz w:val="22"/>
                <w:szCs w:val="22"/>
              </w:rPr>
            </w:pPr>
            <w:r>
              <w:rPr>
                <w:rFonts w:ascii="Arial" w:eastAsia="Arial" w:hAnsi="Arial" w:cs="Arial"/>
                <w:b/>
                <w:sz w:val="22"/>
                <w:szCs w:val="22"/>
              </w:rPr>
              <w:t xml:space="preserve">Full Name: </w:t>
            </w:r>
            <w:r>
              <w:rPr>
                <w:rFonts w:ascii="Arial" w:eastAsia="Arial" w:hAnsi="Arial" w:cs="Arial"/>
                <w:sz w:val="22"/>
                <w:szCs w:val="22"/>
              </w:rPr>
              <w:t>Ana Terra Amorim Maia</w:t>
            </w:r>
          </w:p>
          <w:p w14:paraId="4DA5BC3C" w14:textId="77777777" w:rsidR="00940788" w:rsidRDefault="00732FBA">
            <w:pPr>
              <w:jc w:val="both"/>
              <w:rPr>
                <w:rFonts w:ascii="Arial" w:eastAsia="Arial" w:hAnsi="Arial" w:cs="Arial"/>
                <w:b/>
                <w:sz w:val="22"/>
                <w:szCs w:val="22"/>
              </w:rPr>
            </w:pPr>
            <w:r>
              <w:rPr>
                <w:rFonts w:ascii="Arial" w:eastAsia="Arial" w:hAnsi="Arial" w:cs="Arial"/>
                <w:b/>
                <w:sz w:val="22"/>
                <w:szCs w:val="22"/>
              </w:rPr>
              <w:t xml:space="preserve">Organisation: </w:t>
            </w:r>
            <w:r>
              <w:rPr>
                <w:rFonts w:ascii="Arial" w:eastAsia="Arial" w:hAnsi="Arial" w:cs="Arial"/>
                <w:sz w:val="22"/>
                <w:szCs w:val="22"/>
              </w:rPr>
              <w:t>Basque Centre for Climate Change, BC3</w:t>
            </w:r>
          </w:p>
          <w:p w14:paraId="6A332D4D" w14:textId="77777777" w:rsidR="00940788" w:rsidRDefault="00732FBA">
            <w:pPr>
              <w:rPr>
                <w:rFonts w:ascii="Arial" w:eastAsia="Arial" w:hAnsi="Arial" w:cs="Arial"/>
                <w:sz w:val="22"/>
                <w:szCs w:val="22"/>
              </w:rPr>
            </w:pPr>
            <w:r>
              <w:rPr>
                <w:rFonts w:ascii="Arial" w:eastAsia="Arial" w:hAnsi="Arial" w:cs="Arial"/>
                <w:b/>
                <w:sz w:val="22"/>
                <w:szCs w:val="22"/>
              </w:rPr>
              <w:t xml:space="preserve">Bio </w:t>
            </w:r>
            <w:r>
              <w:rPr>
                <w:rFonts w:ascii="Arial" w:eastAsia="Arial" w:hAnsi="Arial" w:cs="Arial"/>
                <w:sz w:val="22"/>
                <w:szCs w:val="22"/>
                <w:highlight w:val="white"/>
              </w:rPr>
              <w:t>Dr. Amorim-Maia is an interdisciplinary socio-environmental scientist exploring the intersections of climate change adaptation, urban governance, and social justice. She is a Juan de la Cierva Fellow and postdoctoral researcher at BC3, where she contributes to IMAGINE Adaptation, supporting cities in envisioning resilient futures and assessing progress toward achieving them.</w:t>
            </w:r>
          </w:p>
          <w:p w14:paraId="485DC534" w14:textId="77777777" w:rsidR="00940788" w:rsidRDefault="00732FBA">
            <w:pPr>
              <w:jc w:val="both"/>
              <w:rPr>
                <w:rFonts w:ascii="Arial" w:eastAsia="Arial" w:hAnsi="Arial" w:cs="Arial"/>
                <w:sz w:val="22"/>
                <w:szCs w:val="22"/>
                <w:highlight w:val="yellow"/>
              </w:rPr>
            </w:pPr>
            <w:r>
              <w:rPr>
                <w:rFonts w:ascii="Arial" w:eastAsia="Arial" w:hAnsi="Arial" w:cs="Arial"/>
                <w:b/>
                <w:sz w:val="22"/>
                <w:szCs w:val="22"/>
              </w:rPr>
              <w:t xml:space="preserve">Participant 3 Contribution: </w:t>
            </w:r>
            <w:r>
              <w:rPr>
                <w:rFonts w:ascii="Arial" w:eastAsia="Arial" w:hAnsi="Arial" w:cs="Arial"/>
                <w:sz w:val="22"/>
                <w:szCs w:val="22"/>
                <w:highlight w:val="white"/>
              </w:rPr>
              <w:t xml:space="preserve">Facilitation of World Café </w:t>
            </w:r>
            <w:r w:rsidRPr="00305A11">
              <w:rPr>
                <w:rFonts w:ascii="Arial" w:eastAsia="Arial" w:hAnsi="Arial" w:cs="Arial"/>
                <w:sz w:val="22"/>
                <w:szCs w:val="22"/>
              </w:rPr>
              <w:t>Table 3.</w:t>
            </w:r>
          </w:p>
          <w:p w14:paraId="50633AC0" w14:textId="77777777" w:rsidR="00940788" w:rsidRDefault="00940788">
            <w:pPr>
              <w:jc w:val="both"/>
              <w:rPr>
                <w:rFonts w:ascii="Arial" w:eastAsia="Arial" w:hAnsi="Arial" w:cs="Arial"/>
                <w:sz w:val="22"/>
                <w:szCs w:val="22"/>
              </w:rPr>
            </w:pPr>
          </w:p>
          <w:p w14:paraId="09D1AFF2" w14:textId="77777777" w:rsidR="00940788" w:rsidRDefault="00732FBA">
            <w:pPr>
              <w:jc w:val="both"/>
              <w:rPr>
                <w:rFonts w:ascii="Arial" w:eastAsia="Arial" w:hAnsi="Arial" w:cs="Arial"/>
                <w:b/>
                <w:sz w:val="22"/>
                <w:szCs w:val="22"/>
                <w:u w:val="single"/>
              </w:rPr>
            </w:pPr>
            <w:r>
              <w:rPr>
                <w:rFonts w:ascii="Arial" w:eastAsia="Arial" w:hAnsi="Arial" w:cs="Arial"/>
                <w:b/>
                <w:sz w:val="22"/>
                <w:szCs w:val="22"/>
                <w:u w:val="single"/>
              </w:rPr>
              <w:t>Participant 4</w:t>
            </w:r>
          </w:p>
          <w:p w14:paraId="4C57825F" w14:textId="77777777" w:rsidR="00940788" w:rsidRDefault="00732FBA">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 xml:space="preserve">Åsa Gerger </w:t>
            </w:r>
            <w:proofErr w:type="spellStart"/>
            <w:r>
              <w:rPr>
                <w:rFonts w:ascii="Arial" w:eastAsia="Arial" w:hAnsi="Arial" w:cs="Arial"/>
                <w:sz w:val="22"/>
                <w:szCs w:val="22"/>
              </w:rPr>
              <w:t>Swartling</w:t>
            </w:r>
            <w:proofErr w:type="spellEnd"/>
          </w:p>
          <w:p w14:paraId="54315DD6" w14:textId="77777777" w:rsidR="00940788" w:rsidRDefault="00732FBA">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Stockholm Environment Institute</w:t>
            </w:r>
          </w:p>
          <w:p w14:paraId="04E9C718" w14:textId="77777777" w:rsidR="00940788" w:rsidRDefault="00732FBA">
            <w:pPr>
              <w:jc w:val="both"/>
              <w:rPr>
                <w:rFonts w:ascii="Arial" w:eastAsia="Arial" w:hAnsi="Arial" w:cs="Arial"/>
                <w:sz w:val="22"/>
                <w:szCs w:val="22"/>
              </w:rPr>
            </w:pPr>
            <w:r>
              <w:rPr>
                <w:rFonts w:ascii="Arial" w:eastAsia="Arial" w:hAnsi="Arial" w:cs="Arial"/>
                <w:b/>
                <w:sz w:val="22"/>
                <w:szCs w:val="22"/>
              </w:rPr>
              <w:t xml:space="preserve">Bio </w:t>
            </w:r>
            <w:r>
              <w:rPr>
                <w:rFonts w:ascii="Arial" w:eastAsia="Arial" w:hAnsi="Arial" w:cs="Arial"/>
                <w:sz w:val="22"/>
                <w:szCs w:val="22"/>
              </w:rPr>
              <w:t xml:space="preserve">Åsa Gerger </w:t>
            </w:r>
            <w:proofErr w:type="spellStart"/>
            <w:r>
              <w:rPr>
                <w:rFonts w:ascii="Arial" w:eastAsia="Arial" w:hAnsi="Arial" w:cs="Arial"/>
                <w:sz w:val="22"/>
                <w:szCs w:val="22"/>
              </w:rPr>
              <w:t>Swartling</w:t>
            </w:r>
            <w:proofErr w:type="spellEnd"/>
            <w:r>
              <w:rPr>
                <w:rFonts w:ascii="Arial" w:eastAsia="Arial" w:hAnsi="Arial" w:cs="Arial"/>
                <w:sz w:val="22"/>
                <w:szCs w:val="22"/>
              </w:rPr>
              <w:t xml:space="preserve"> (Senior Research Fellow; Head of Knowledge Management) has extensive professional experience that integrates social science research and scientific leadership within the sustainability sphere. Her interests encompass sustainability governance at subnational levels, with an emphasis on participatory methods; collaborative processes; co-design of climate services; adaptation; and disaster risk reduction.</w:t>
            </w:r>
          </w:p>
          <w:p w14:paraId="178789DC" w14:textId="77777777" w:rsidR="00940788" w:rsidRDefault="00732FBA">
            <w:pPr>
              <w:jc w:val="both"/>
              <w:rPr>
                <w:rFonts w:ascii="Arial" w:eastAsia="Arial" w:hAnsi="Arial" w:cs="Arial"/>
                <w:sz w:val="22"/>
                <w:szCs w:val="22"/>
              </w:rPr>
            </w:pPr>
            <w:r>
              <w:rPr>
                <w:rFonts w:ascii="Arial" w:eastAsia="Arial" w:hAnsi="Arial" w:cs="Arial"/>
                <w:b/>
                <w:sz w:val="22"/>
                <w:szCs w:val="22"/>
              </w:rPr>
              <w:t xml:space="preserve">Participant 4 Contribution: </w:t>
            </w:r>
            <w:r>
              <w:rPr>
                <w:rFonts w:ascii="Arial" w:eastAsia="Arial" w:hAnsi="Arial" w:cs="Arial"/>
                <w:sz w:val="22"/>
                <w:szCs w:val="22"/>
              </w:rPr>
              <w:t xml:space="preserve">Facilitation of World Café </w:t>
            </w:r>
            <w:r w:rsidRPr="00305A11">
              <w:rPr>
                <w:rFonts w:ascii="Arial" w:eastAsia="Arial" w:hAnsi="Arial" w:cs="Arial"/>
                <w:sz w:val="22"/>
                <w:szCs w:val="22"/>
              </w:rPr>
              <w:t>Table 2.</w:t>
            </w:r>
          </w:p>
          <w:p w14:paraId="45C081DB" w14:textId="77777777" w:rsidR="00940788" w:rsidRDefault="00940788">
            <w:pPr>
              <w:jc w:val="both"/>
              <w:rPr>
                <w:rFonts w:ascii="Arial" w:eastAsia="Arial" w:hAnsi="Arial" w:cs="Arial"/>
                <w:sz w:val="22"/>
                <w:szCs w:val="22"/>
              </w:rPr>
            </w:pPr>
          </w:p>
          <w:p w14:paraId="05428C99" w14:textId="77777777" w:rsidR="00940788" w:rsidRDefault="00732FBA">
            <w:pPr>
              <w:jc w:val="both"/>
              <w:rPr>
                <w:rFonts w:ascii="Arial" w:eastAsia="Arial" w:hAnsi="Arial" w:cs="Arial"/>
                <w:b/>
                <w:sz w:val="22"/>
                <w:szCs w:val="22"/>
                <w:u w:val="single"/>
              </w:rPr>
            </w:pPr>
            <w:r>
              <w:rPr>
                <w:rFonts w:ascii="Arial" w:eastAsia="Arial" w:hAnsi="Arial" w:cs="Arial"/>
                <w:b/>
                <w:sz w:val="22"/>
                <w:szCs w:val="22"/>
                <w:u w:val="single"/>
              </w:rPr>
              <w:t>Participant 5</w:t>
            </w:r>
          </w:p>
          <w:p w14:paraId="65187B7B" w14:textId="77777777" w:rsidR="00940788" w:rsidRDefault="00732FBA">
            <w:pPr>
              <w:jc w:val="both"/>
              <w:rPr>
                <w:rFonts w:ascii="Arial" w:eastAsia="Arial" w:hAnsi="Arial" w:cs="Arial"/>
                <w:b/>
                <w:sz w:val="22"/>
                <w:szCs w:val="22"/>
              </w:rPr>
            </w:pPr>
            <w:r>
              <w:rPr>
                <w:rFonts w:ascii="Arial" w:eastAsia="Arial" w:hAnsi="Arial" w:cs="Arial"/>
                <w:b/>
                <w:sz w:val="22"/>
                <w:szCs w:val="22"/>
              </w:rPr>
              <w:t xml:space="preserve">Full Name: </w:t>
            </w:r>
            <w:r>
              <w:rPr>
                <w:rFonts w:ascii="Arial" w:eastAsia="Arial" w:hAnsi="Arial" w:cs="Arial"/>
                <w:sz w:val="22"/>
                <w:szCs w:val="22"/>
              </w:rPr>
              <w:t>Sean Goodwin</w:t>
            </w:r>
          </w:p>
          <w:p w14:paraId="77461CD5" w14:textId="77777777" w:rsidR="00940788" w:rsidRDefault="00732FBA">
            <w:pPr>
              <w:jc w:val="both"/>
              <w:rPr>
                <w:rFonts w:ascii="Arial" w:eastAsia="Arial" w:hAnsi="Arial" w:cs="Arial"/>
                <w:b/>
                <w:sz w:val="22"/>
                <w:szCs w:val="22"/>
              </w:rPr>
            </w:pPr>
            <w:r>
              <w:rPr>
                <w:rFonts w:ascii="Arial" w:eastAsia="Arial" w:hAnsi="Arial" w:cs="Arial"/>
                <w:b/>
                <w:sz w:val="22"/>
                <w:szCs w:val="22"/>
              </w:rPr>
              <w:t xml:space="preserve">Organisation: </w:t>
            </w:r>
            <w:r>
              <w:rPr>
                <w:rFonts w:ascii="Arial" w:eastAsia="Arial" w:hAnsi="Arial" w:cs="Arial"/>
                <w:sz w:val="22"/>
                <w:szCs w:val="22"/>
              </w:rPr>
              <w:t>Basque Centre for Climate Change, BC3</w:t>
            </w:r>
          </w:p>
          <w:p w14:paraId="57CD20F2" w14:textId="77777777" w:rsidR="00940788" w:rsidRDefault="00732FBA">
            <w:p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Bio: </w:t>
            </w:r>
            <w:r>
              <w:rPr>
                <w:rFonts w:ascii="Arial" w:eastAsia="Arial" w:hAnsi="Arial" w:cs="Arial"/>
                <w:sz w:val="22"/>
                <w:szCs w:val="22"/>
              </w:rPr>
              <w:t xml:space="preserve">Sean Goodwin is a multidisciplinary researcher with a focus on urban climate adaptation, nature-based </w:t>
            </w:r>
            <w:r>
              <w:rPr>
                <w:rFonts w:ascii="Arial" w:eastAsia="Arial" w:hAnsi="Arial" w:cs="Arial"/>
                <w:sz w:val="22"/>
                <w:szCs w:val="22"/>
                <w:highlight w:val="white"/>
              </w:rPr>
              <w:t>solutions</w:t>
            </w:r>
            <w:r>
              <w:rPr>
                <w:rFonts w:ascii="Arial" w:eastAsia="Arial" w:hAnsi="Arial" w:cs="Arial"/>
                <w:sz w:val="22"/>
                <w:szCs w:val="22"/>
              </w:rPr>
              <w:t>, and monitoring, evaluation and learning. His research addresses pressing questions facing communities of research and practice at the intersection of climate change, biodiversity conservation, urban planning and social justice.</w:t>
            </w:r>
          </w:p>
          <w:p w14:paraId="7375D0A2" w14:textId="77777777" w:rsidR="00940788" w:rsidRDefault="00732FBA">
            <w:pPr>
              <w:jc w:val="both"/>
              <w:rPr>
                <w:rFonts w:ascii="Arial" w:eastAsia="Arial" w:hAnsi="Arial" w:cs="Arial"/>
                <w:b/>
                <w:sz w:val="22"/>
                <w:szCs w:val="22"/>
                <w:highlight w:val="yellow"/>
              </w:rPr>
            </w:pPr>
            <w:r>
              <w:rPr>
                <w:rFonts w:ascii="Arial" w:eastAsia="Arial" w:hAnsi="Arial" w:cs="Arial"/>
                <w:b/>
                <w:sz w:val="22"/>
                <w:szCs w:val="22"/>
              </w:rPr>
              <w:t xml:space="preserve">Participant 5 Contribution: </w:t>
            </w:r>
            <w:r>
              <w:rPr>
                <w:rFonts w:ascii="Arial" w:eastAsia="Arial" w:hAnsi="Arial" w:cs="Arial"/>
                <w:sz w:val="22"/>
                <w:szCs w:val="22"/>
              </w:rPr>
              <w:t xml:space="preserve">Facilitation of World Café </w:t>
            </w:r>
            <w:r w:rsidRPr="00305A11">
              <w:rPr>
                <w:rFonts w:ascii="Arial" w:eastAsia="Arial" w:hAnsi="Arial" w:cs="Arial"/>
                <w:sz w:val="22"/>
                <w:szCs w:val="22"/>
              </w:rPr>
              <w:t>Table 4.</w:t>
            </w:r>
          </w:p>
          <w:p w14:paraId="09D1C633" w14:textId="77777777" w:rsidR="00940788" w:rsidRDefault="00940788">
            <w:pPr>
              <w:jc w:val="both"/>
              <w:rPr>
                <w:rFonts w:ascii="Arial" w:eastAsia="Arial" w:hAnsi="Arial" w:cs="Arial"/>
                <w:sz w:val="22"/>
                <w:szCs w:val="22"/>
              </w:rPr>
            </w:pPr>
          </w:p>
          <w:p w14:paraId="4FAD4301" w14:textId="77777777" w:rsidR="00940788" w:rsidRDefault="00732FBA">
            <w:pPr>
              <w:jc w:val="both"/>
              <w:rPr>
                <w:rFonts w:ascii="Arial" w:eastAsia="Arial" w:hAnsi="Arial" w:cs="Arial"/>
                <w:b/>
                <w:sz w:val="22"/>
                <w:szCs w:val="22"/>
                <w:u w:val="single"/>
              </w:rPr>
            </w:pPr>
            <w:r>
              <w:rPr>
                <w:rFonts w:ascii="Arial" w:eastAsia="Arial" w:hAnsi="Arial" w:cs="Arial"/>
                <w:b/>
                <w:sz w:val="22"/>
                <w:szCs w:val="22"/>
                <w:u w:val="single"/>
              </w:rPr>
              <w:t>Participant 6</w:t>
            </w:r>
          </w:p>
          <w:p w14:paraId="44F06B35" w14:textId="77777777" w:rsidR="00940788" w:rsidRDefault="00732FBA">
            <w:pPr>
              <w:jc w:val="both"/>
              <w:rPr>
                <w:rFonts w:ascii="Arial" w:eastAsia="Arial" w:hAnsi="Arial" w:cs="Arial"/>
                <w:sz w:val="22"/>
                <w:szCs w:val="22"/>
              </w:rPr>
            </w:pPr>
            <w:r>
              <w:rPr>
                <w:rFonts w:ascii="Arial" w:eastAsia="Arial" w:hAnsi="Arial" w:cs="Arial"/>
                <w:b/>
                <w:sz w:val="22"/>
                <w:szCs w:val="22"/>
              </w:rPr>
              <w:t xml:space="preserve">Full Name: </w:t>
            </w:r>
            <w:r>
              <w:rPr>
                <w:rFonts w:ascii="Arial" w:eastAsia="Arial" w:hAnsi="Arial" w:cs="Arial"/>
                <w:sz w:val="22"/>
                <w:szCs w:val="22"/>
              </w:rPr>
              <w:t>Mathilda Englund</w:t>
            </w:r>
          </w:p>
          <w:p w14:paraId="564DB508" w14:textId="77777777" w:rsidR="00940788" w:rsidRDefault="00732FBA">
            <w:pPr>
              <w:jc w:val="both"/>
              <w:rPr>
                <w:rFonts w:ascii="Arial" w:eastAsia="Arial" w:hAnsi="Arial" w:cs="Arial"/>
                <w:sz w:val="22"/>
                <w:szCs w:val="22"/>
              </w:rPr>
            </w:pPr>
            <w:r>
              <w:rPr>
                <w:rFonts w:ascii="Arial" w:eastAsia="Arial" w:hAnsi="Arial" w:cs="Arial"/>
                <w:b/>
                <w:sz w:val="22"/>
                <w:szCs w:val="22"/>
              </w:rPr>
              <w:t xml:space="preserve">Organisation: </w:t>
            </w:r>
            <w:r>
              <w:rPr>
                <w:rFonts w:ascii="Arial" w:eastAsia="Arial" w:hAnsi="Arial" w:cs="Arial"/>
                <w:sz w:val="22"/>
                <w:szCs w:val="22"/>
              </w:rPr>
              <w:t>Stockholm Environment Institute (SEI) and Linköping University</w:t>
            </w:r>
          </w:p>
          <w:p w14:paraId="7E26D981" w14:textId="77777777" w:rsidR="00940788" w:rsidRDefault="00732FBA">
            <w:pPr>
              <w:jc w:val="both"/>
              <w:rPr>
                <w:rFonts w:ascii="Arial" w:eastAsia="Arial" w:hAnsi="Arial" w:cs="Arial"/>
                <w:sz w:val="22"/>
                <w:szCs w:val="22"/>
              </w:rPr>
            </w:pPr>
            <w:r>
              <w:rPr>
                <w:rFonts w:ascii="Arial" w:eastAsia="Arial" w:hAnsi="Arial" w:cs="Arial"/>
                <w:b/>
                <w:sz w:val="22"/>
                <w:szCs w:val="22"/>
              </w:rPr>
              <w:t xml:space="preserve">Bio: </w:t>
            </w:r>
            <w:r>
              <w:rPr>
                <w:rFonts w:ascii="Arial" w:eastAsia="Arial" w:hAnsi="Arial" w:cs="Arial"/>
                <w:sz w:val="22"/>
                <w:szCs w:val="22"/>
              </w:rPr>
              <w:t>Mathilda Englund is a transdisciplinary researcher exploring the intersection of climate change adaptation, knowledge co-production, and epistemic injustice. She is a PhD student at the Stockholm Environment Institute (SEI) and Linköping University, where she is exploring power and politics in knowledge co-production for climate change adaptation.</w:t>
            </w:r>
          </w:p>
          <w:p w14:paraId="337335C1" w14:textId="77777777" w:rsidR="00940788" w:rsidRDefault="00732FBA">
            <w:pPr>
              <w:jc w:val="both"/>
              <w:rPr>
                <w:rFonts w:ascii="Arial" w:eastAsia="Arial" w:hAnsi="Arial" w:cs="Arial"/>
                <w:sz w:val="22"/>
                <w:szCs w:val="22"/>
                <w:highlight w:val="cyan"/>
              </w:rPr>
            </w:pPr>
            <w:r>
              <w:rPr>
                <w:rFonts w:ascii="Arial" w:eastAsia="Arial" w:hAnsi="Arial" w:cs="Arial"/>
                <w:b/>
                <w:sz w:val="22"/>
                <w:szCs w:val="22"/>
              </w:rPr>
              <w:t xml:space="preserve">Participant 6 Contribution: </w:t>
            </w:r>
            <w:r>
              <w:rPr>
                <w:rFonts w:ascii="Arial" w:eastAsia="Arial" w:hAnsi="Arial" w:cs="Arial"/>
                <w:sz w:val="22"/>
                <w:szCs w:val="22"/>
              </w:rPr>
              <w:t>Facilitation of World Café Table 4.</w:t>
            </w:r>
          </w:p>
          <w:p w14:paraId="65E20BBF" w14:textId="77777777" w:rsidR="00940788" w:rsidRDefault="00940788" w:rsidP="00305A11">
            <w:pPr>
              <w:jc w:val="both"/>
              <w:rPr>
                <w:rFonts w:ascii="Arial" w:eastAsia="Arial" w:hAnsi="Arial" w:cs="Arial"/>
                <w:b/>
                <w:sz w:val="22"/>
                <w:szCs w:val="22"/>
              </w:rPr>
            </w:pPr>
          </w:p>
        </w:tc>
      </w:tr>
    </w:tbl>
    <w:p w14:paraId="39149F75" w14:textId="77777777" w:rsidR="00940788" w:rsidRDefault="00940788"/>
    <w:p w14:paraId="67360B57" w14:textId="77777777" w:rsidR="00940788" w:rsidRDefault="00940788"/>
    <w:sectPr w:rsidR="00940788">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4B56"/>
    <w:multiLevelType w:val="multilevel"/>
    <w:tmpl w:val="AE127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947AB6"/>
    <w:multiLevelType w:val="multilevel"/>
    <w:tmpl w:val="BB10E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8426876"/>
    <w:multiLevelType w:val="multilevel"/>
    <w:tmpl w:val="7AD6C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8B7AC1"/>
    <w:multiLevelType w:val="multilevel"/>
    <w:tmpl w:val="21DEABA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28A1713"/>
    <w:multiLevelType w:val="multilevel"/>
    <w:tmpl w:val="B226CE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956017366">
    <w:abstractNumId w:val="2"/>
  </w:num>
  <w:num w:numId="2" w16cid:durableId="2089497626">
    <w:abstractNumId w:val="1"/>
  </w:num>
  <w:num w:numId="3" w16cid:durableId="1030184664">
    <w:abstractNumId w:val="0"/>
  </w:num>
  <w:num w:numId="4" w16cid:durableId="1413047812">
    <w:abstractNumId w:val="3"/>
  </w:num>
  <w:num w:numId="5" w16cid:durableId="274871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yMDKwsLAwMzA3NDFV0lEKTi0uzszPAykwrAUAUDq83iwAAAA="/>
  </w:docVars>
  <w:rsids>
    <w:rsidRoot w:val="00940788"/>
    <w:rsid w:val="00305A11"/>
    <w:rsid w:val="00497858"/>
    <w:rsid w:val="006F67A8"/>
    <w:rsid w:val="00732FBA"/>
    <w:rsid w:val="0075755F"/>
    <w:rsid w:val="007900EB"/>
    <w:rsid w:val="00940788"/>
    <w:rsid w:val="00BC012E"/>
    <w:rsid w:val="00BE0B51"/>
    <w:rsid w:val="00D13D22"/>
    <w:rsid w:val="00E26C1B"/>
    <w:rsid w:val="00EA3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DC4B"/>
  <w15:docId w15:val="{E4F8FEAF-FCB7-49C8-B696-9C0A88A1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C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rPr>
      <w:rFonts w:eastAsiaTheme="minorEastAsia"/>
      <w:lang w:eastAsia="zh-TW"/>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rPr>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59" w:lineRule="auto"/>
    </w:pPr>
    <w:rPr>
      <w:color w:val="595959"/>
      <w:sz w:val="28"/>
      <w:szCs w:val="28"/>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rPr>
      <w:rFonts w:eastAsiaTheme="minorEastAsia"/>
      <w:lang w:eastAsia="zh-TW"/>
    </w:rPr>
  </w:style>
  <w:style w:type="character" w:styleId="Hyperlink">
    <w:name w:val="Hyperlink"/>
    <w:basedOn w:val="DefaultParagraphFont"/>
    <w:uiPriority w:val="99"/>
    <w:unhideWhenUsed/>
    <w:rsid w:val="00C1042E"/>
    <w:rPr>
      <w:color w:val="467886" w:themeColor="hyperlink"/>
      <w:u w:val="single"/>
    </w:rPr>
  </w:style>
  <w:style w:type="character" w:styleId="CommentReference">
    <w:name w:val="annotation reference"/>
    <w:basedOn w:val="DefaultParagraphFont"/>
    <w:uiPriority w:val="99"/>
    <w:semiHidden/>
    <w:unhideWhenUsed/>
    <w:rsid w:val="00C1042E"/>
    <w:rPr>
      <w:sz w:val="16"/>
      <w:szCs w:val="16"/>
    </w:rPr>
  </w:style>
  <w:style w:type="paragraph" w:styleId="CommentText">
    <w:name w:val="annotation text"/>
    <w:basedOn w:val="Normal"/>
    <w:link w:val="CommentTextChar"/>
    <w:uiPriority w:val="99"/>
    <w:semiHidden/>
    <w:unhideWhenUsed/>
    <w:rsid w:val="00C1042E"/>
    <w:rPr>
      <w:sz w:val="20"/>
      <w:szCs w:val="20"/>
    </w:rPr>
  </w:style>
  <w:style w:type="character" w:customStyle="1" w:styleId="CommentTextChar">
    <w:name w:val="Comment Text Char"/>
    <w:basedOn w:val="DefaultParagraphFont"/>
    <w:link w:val="CommentText"/>
    <w:uiPriority w:val="99"/>
    <w:semiHidden/>
    <w:rsid w:val="00C1042E"/>
    <w:rPr>
      <w:rFonts w:eastAsiaTheme="minorEastAsia"/>
      <w:kern w:val="0"/>
      <w:sz w:val="20"/>
      <w:szCs w:val="20"/>
      <w:lang w:val="en-CA" w:eastAsia="zh-TW"/>
    </w:rPr>
  </w:style>
  <w:style w:type="paragraph" w:styleId="CommentSubject">
    <w:name w:val="annotation subject"/>
    <w:basedOn w:val="CommentText"/>
    <w:next w:val="CommentText"/>
    <w:link w:val="CommentSubjectChar"/>
    <w:uiPriority w:val="99"/>
    <w:semiHidden/>
    <w:unhideWhenUsed/>
    <w:rsid w:val="00C1042E"/>
    <w:rPr>
      <w:b/>
      <w:bCs/>
    </w:rPr>
  </w:style>
  <w:style w:type="character" w:customStyle="1" w:styleId="CommentSubjectChar">
    <w:name w:val="Comment Subject Char"/>
    <w:basedOn w:val="CommentTextChar"/>
    <w:link w:val="CommentSubject"/>
    <w:uiPriority w:val="99"/>
    <w:semiHidden/>
    <w:rsid w:val="00C1042E"/>
    <w:rPr>
      <w:rFonts w:eastAsiaTheme="minorEastAsia"/>
      <w:b/>
      <w:bCs/>
      <w:kern w:val="0"/>
      <w:sz w:val="20"/>
      <w:szCs w:val="20"/>
      <w:lang w:val="en-CA" w:eastAsia="zh-TW"/>
    </w:rPr>
  </w:style>
  <w:style w:type="paragraph" w:styleId="BalloonText">
    <w:name w:val="Balloon Text"/>
    <w:basedOn w:val="Normal"/>
    <w:link w:val="BalloonTextChar"/>
    <w:uiPriority w:val="99"/>
    <w:semiHidden/>
    <w:unhideWhenUsed/>
    <w:rsid w:val="00C10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2E"/>
    <w:rPr>
      <w:rFonts w:ascii="Segoe UI" w:eastAsiaTheme="minorEastAsia" w:hAnsi="Segoe UI" w:cs="Segoe UI"/>
      <w:kern w:val="0"/>
      <w:sz w:val="18"/>
      <w:szCs w:val="18"/>
      <w:lang w:val="en-CA" w:eastAsia="zh-TW"/>
    </w:rPr>
  </w:style>
  <w:style w:type="paragraph" w:styleId="Bibliography">
    <w:name w:val="Bibliography"/>
    <w:basedOn w:val="Normal"/>
    <w:next w:val="Normal"/>
    <w:uiPriority w:val="37"/>
    <w:unhideWhenUsed/>
    <w:rsid w:val="00C1042E"/>
    <w:pPr>
      <w:spacing w:line="480" w:lineRule="auto"/>
      <w:ind w:left="720" w:hanging="720"/>
    </w:pPr>
  </w:style>
  <w:style w:type="table" w:customStyle="1" w:styleId="a">
    <w:basedOn w:val="TableNormal"/>
    <w:rPr>
      <w:rFonts w:ascii="Times New Roman" w:eastAsia="Times New Roman" w:hAnsi="Times New Roman" w:cs="Times New Roman"/>
      <w:sz w:val="20"/>
      <w:szCs w:val="20"/>
    </w:rPr>
    <w:tblPr>
      <w:tblStyleRowBandSize w:val="1"/>
      <w:tblStyleColBandSize w:val="1"/>
    </w:tblPr>
  </w:style>
  <w:style w:type="table" w:customStyle="1" w:styleId="a0">
    <w:basedOn w:val="TableNormal"/>
    <w:rPr>
      <w:rFonts w:ascii="Times New Roman" w:eastAsia="Times New Roman" w:hAnsi="Times New Roman" w:cs="Times New Roman"/>
      <w:sz w:val="20"/>
      <w:szCs w:val="20"/>
    </w:rPr>
    <w:tblPr>
      <w:tblStyleRowBandSize w:val="1"/>
      <w:tblStyleColBandSize w:val="1"/>
    </w:tblPr>
  </w:style>
  <w:style w:type="table" w:customStyle="1" w:styleId="a1">
    <w:basedOn w:val="TableNormal"/>
    <w:rPr>
      <w:rFonts w:ascii="Times New Roman" w:eastAsia="Times New Roman" w:hAnsi="Times New Roman" w:cs="Times New Roman"/>
      <w:sz w:val="20"/>
      <w:szCs w:val="20"/>
    </w:rPr>
    <w:tblPr>
      <w:tblStyleRowBandSize w:val="1"/>
      <w:tblStyleColBandSize w:val="1"/>
    </w:tblPr>
  </w:style>
  <w:style w:type="character" w:styleId="UnresolvedMention">
    <w:name w:val="Unresolved Mention"/>
    <w:basedOn w:val="DefaultParagraphFont"/>
    <w:uiPriority w:val="99"/>
    <w:semiHidden/>
    <w:unhideWhenUsed/>
    <w:rsid w:val="00305A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613460">
      <w:bodyDiv w:val="1"/>
      <w:marLeft w:val="0"/>
      <w:marRight w:val="0"/>
      <w:marTop w:val="0"/>
      <w:marBottom w:val="0"/>
      <w:divBdr>
        <w:top w:val="none" w:sz="0" w:space="0" w:color="auto"/>
        <w:left w:val="none" w:sz="0" w:space="0" w:color="auto"/>
        <w:bottom w:val="none" w:sz="0" w:space="0" w:color="auto"/>
        <w:right w:val="none" w:sz="0" w:space="0" w:color="auto"/>
      </w:divBdr>
      <w:divsChild>
        <w:div w:id="1047489311">
          <w:marLeft w:val="480"/>
          <w:marRight w:val="0"/>
          <w:marTop w:val="0"/>
          <w:marBottom w:val="0"/>
          <w:divBdr>
            <w:top w:val="none" w:sz="0" w:space="0" w:color="auto"/>
            <w:left w:val="none" w:sz="0" w:space="0" w:color="auto"/>
            <w:bottom w:val="none" w:sz="0" w:space="0" w:color="auto"/>
            <w:right w:val="none" w:sz="0" w:space="0" w:color="auto"/>
          </w:divBdr>
          <w:divsChild>
            <w:div w:id="21388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389/fclim.2022.909422" TargetMode="External"/><Relationship Id="rId18" Type="http://schemas.openxmlformats.org/officeDocument/2006/relationships/hyperlink" Target="https://doi.org/10.2752/175145214X13999922103165"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oi.org/10.3389/fclim.2023.1120421" TargetMode="External"/><Relationship Id="rId17" Type="http://schemas.openxmlformats.org/officeDocument/2006/relationships/hyperlink" Target="https://doi.org/10.2752/175145214X13999922103165" TargetMode="External"/><Relationship Id="rId2" Type="http://schemas.openxmlformats.org/officeDocument/2006/relationships/customXml" Target="../customXml/item2.xml"/><Relationship Id="rId16" Type="http://schemas.openxmlformats.org/officeDocument/2006/relationships/hyperlink" Target="https://doi.org/10.1038/s41467-024-4740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magineadapt.bc3research.org" TargetMode="External"/><Relationship Id="rId5" Type="http://schemas.openxmlformats.org/officeDocument/2006/relationships/numbering" Target="numbering.xml"/><Relationship Id="rId15" Type="http://schemas.openxmlformats.org/officeDocument/2006/relationships/hyperlink" Target="https://doi.org/10.1016/j.cosust.2024.101476" TargetMode="External"/><Relationship Id="rId10" Type="http://schemas.openxmlformats.org/officeDocument/2006/relationships/image" Target="media/image1.jpeg"/><Relationship Id="rId19" Type="http://schemas.openxmlformats.org/officeDocument/2006/relationships/hyperlink" Target="https://imagineadapt.bc3research.org/%C3%A7" TargetMode="External"/><Relationship Id="rId4" Type="http://schemas.openxmlformats.org/officeDocument/2006/relationships/customXml" Target="../customXml/item4.xml"/><Relationship Id="rId9" Type="http://schemas.openxmlformats.org/officeDocument/2006/relationships/hyperlink" Target="http://imagineadapt.bc3research.org" TargetMode="External"/><Relationship Id="rId14" Type="http://schemas.openxmlformats.org/officeDocument/2006/relationships/hyperlink" Target="https://doi.org/10.1177/29768659241297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fOf2G0Difw2fzUKXBU70VdKE5w==">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BAA43-BF86-4CE9-AD15-50158A7E1E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C32C730-0A35-4C3A-BE09-DE1424567AEB}">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4.xml><?xml version="1.0" encoding="utf-8"?>
<ds:datastoreItem xmlns:ds="http://schemas.openxmlformats.org/officeDocument/2006/customXml" ds:itemID="{29DE2812-B2D1-4FA5-8854-2811B89B0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BC3</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Hayward</dc:creator>
  <cp:lastModifiedBy>Bethany Yee</cp:lastModifiedBy>
  <cp:revision>7</cp:revision>
  <cp:lastPrinted>2025-02-28T09:09:00Z</cp:lastPrinted>
  <dcterms:created xsi:type="dcterms:W3CDTF">2025-03-06T20:38:00Z</dcterms:created>
  <dcterms:modified xsi:type="dcterms:W3CDTF">2025-08-12T21:51:00Z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ZOTERO_PREF_1">
    <vt:lpwstr>&lt;data data-version="3" zotero-version="6.0.36"&gt;&lt;session id="VNbAS9fS"/&gt;&lt;style id="http://www.zotero.org/styles/landscape-and-urban-planning" hasBibliography="1" bibliographyStyleHasBeenSet="1"/&gt;&lt;prefs&gt;&lt;pref name="fieldType" value="Field"/&gt;&lt;pref name="auto</vt:lpwstr>
  </property>
  <property fmtid="{D5CDD505-2E9C-101B-9397-08002B2CF9AE}" pid="5" name="ZOTERO_PREF_2">
    <vt:lpwstr>maticJournalAbbreviations" value="true"/&gt;&lt;/prefs&gt;&lt;/data&gt;</vt:lpwstr>
  </property>
</Properties>
</file>