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4F824AE" w14:textId="12C12B27" w:rsidR="00C8423A" w:rsidRPr="00356951" w:rsidRDefault="00356951" w:rsidP="00356951">
            <w:pPr>
              <w:jc w:val="both"/>
              <w:rPr>
                <w:rFonts w:ascii="Arial" w:hAnsi="Arial" w:cs="Arial"/>
                <w:bCs/>
                <w:i/>
                <w:iCs/>
                <w:sz w:val="22"/>
                <w:szCs w:val="22"/>
              </w:rPr>
            </w:pPr>
            <w:r w:rsidRPr="00356951">
              <w:rPr>
                <w:rFonts w:ascii="Arial" w:hAnsi="Arial" w:cs="Arial"/>
                <w:bCs/>
                <w:i/>
                <w:iCs/>
                <w:sz w:val="22"/>
                <w:szCs w:val="22"/>
              </w:rPr>
              <w:t>Paper</w:t>
            </w:r>
          </w:p>
          <w:p w14:paraId="19D98712" w14:textId="56400EBC" w:rsidR="001337E6" w:rsidRPr="001337E6" w:rsidRDefault="001337E6" w:rsidP="0065012F">
            <w:pPr>
              <w:tabs>
                <w:tab w:val="left" w:pos="3386"/>
              </w:tabs>
              <w:jc w:val="both"/>
              <w:rPr>
                <w:rFonts w:ascii="Arial" w:hAnsi="Arial" w:cs="Arial"/>
                <w:b/>
                <w:bCs/>
                <w:sz w:val="22"/>
                <w:szCs w:val="22"/>
              </w:rPr>
            </w:pPr>
            <w:r w:rsidRPr="001337E6">
              <w:rPr>
                <w:rFonts w:ascii="Arial" w:hAnsi="Arial" w:cs="Arial"/>
                <w:b/>
                <w:bCs/>
                <w:sz w:val="22"/>
                <w:szCs w:val="22"/>
              </w:rPr>
              <w:t>Visualising the Breath of a Region: Humanising Air Pollution and Health Data Through Art and Informal Education in the Niger Delta</w:t>
            </w:r>
          </w:p>
          <w:p w14:paraId="3F7D1534" w14:textId="77777777" w:rsidR="001337E6" w:rsidRPr="009C75AE" w:rsidRDefault="001337E6"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706DED">
            <w:pPr>
              <w:jc w:val="both"/>
              <w:rPr>
                <w:rFonts w:ascii="Arial" w:hAnsi="Arial" w:cs="Arial"/>
                <w:b/>
                <w:sz w:val="22"/>
                <w:szCs w:val="22"/>
              </w:rPr>
            </w:pPr>
          </w:p>
          <w:p w14:paraId="325877DE" w14:textId="14421FD4" w:rsidR="00310F78" w:rsidRPr="00D2717D" w:rsidRDefault="008502B0" w:rsidP="004249C9">
            <w:pPr>
              <w:jc w:val="both"/>
              <w:rPr>
                <w:rFonts w:ascii="Arial" w:hAnsi="Arial" w:cs="Arial"/>
                <w:bCs/>
                <w:sz w:val="22"/>
                <w:szCs w:val="22"/>
              </w:rPr>
            </w:pPr>
            <w:r w:rsidRPr="008502B0">
              <w:rPr>
                <w:rFonts w:ascii="Arial" w:hAnsi="Arial" w:cs="Arial"/>
                <w:bCs/>
                <w:sz w:val="22"/>
                <w:szCs w:val="22"/>
                <w:lang w:val="en-US"/>
              </w:rPr>
              <w:t>Air pollution constitutes a significant environmental and public health crisis in the Niger Delta, a region severely impacted by decades of fossil fuel extraction, gas flaring, and other anthropogenic activities, leading to deterioration of air quality and disproportionately negative health impacts on vulnerable frontline communities. Although traditional scientific reports and policy briefs aim to convey the urgency of this crisis, these methodologies frequently fail to engage non-expert audiences effectively</w:t>
            </w:r>
            <w:r w:rsidR="00D2717D">
              <w:rPr>
                <w:rFonts w:ascii="Arial" w:hAnsi="Arial" w:cs="Arial"/>
                <w:bCs/>
                <w:sz w:val="22"/>
                <w:szCs w:val="22"/>
                <w:lang w:val="en-US"/>
              </w:rPr>
              <w:t xml:space="preserve">, especially </w:t>
            </w:r>
            <w:r w:rsidR="00C73337">
              <w:rPr>
                <w:rFonts w:ascii="Arial" w:hAnsi="Arial" w:cs="Arial"/>
                <w:bCs/>
                <w:sz w:val="22"/>
                <w:szCs w:val="22"/>
                <w:lang w:val="en-US"/>
              </w:rPr>
              <w:t>with</w:t>
            </w:r>
            <w:r w:rsidR="00D2717D">
              <w:rPr>
                <w:rFonts w:ascii="Arial" w:hAnsi="Arial" w:cs="Arial"/>
                <w:bCs/>
                <w:sz w:val="22"/>
                <w:szCs w:val="22"/>
                <w:lang w:val="en-US"/>
              </w:rPr>
              <w:t xml:space="preserve">in regions with </w:t>
            </w:r>
            <w:r w:rsidR="00D2717D" w:rsidRPr="00A12C9B">
              <w:rPr>
                <w:rFonts w:ascii="Arial" w:hAnsi="Arial" w:cs="Arial"/>
                <w:bCs/>
                <w:sz w:val="22"/>
                <w:szCs w:val="22"/>
              </w:rPr>
              <w:t>diverse educational, technological, linguistic, and socio-economic contexts</w:t>
            </w:r>
            <w:r w:rsidR="00C73337">
              <w:rPr>
                <w:rFonts w:ascii="Arial" w:hAnsi="Arial" w:cs="Arial"/>
                <w:bCs/>
                <w:sz w:val="22"/>
                <w:szCs w:val="22"/>
              </w:rPr>
              <w:t xml:space="preserve"> such as the Niger Delta</w:t>
            </w:r>
            <w:r w:rsidRPr="008502B0">
              <w:rPr>
                <w:rFonts w:ascii="Arial" w:hAnsi="Arial" w:cs="Arial"/>
                <w:bCs/>
                <w:sz w:val="22"/>
                <w:szCs w:val="22"/>
                <w:lang w:val="en-US"/>
              </w:rPr>
              <w:t>.</w:t>
            </w:r>
          </w:p>
          <w:p w14:paraId="724911BA" w14:textId="77777777" w:rsidR="00310F78" w:rsidRDefault="00310F78"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2C76668" w14:textId="77777777" w:rsidR="002F482E" w:rsidRDefault="002F482E" w:rsidP="00706DED">
            <w:pPr>
              <w:jc w:val="both"/>
              <w:rPr>
                <w:rFonts w:ascii="Arial" w:hAnsi="Arial" w:cs="Arial"/>
                <w:b/>
                <w:sz w:val="22"/>
                <w:szCs w:val="22"/>
              </w:rPr>
            </w:pPr>
          </w:p>
          <w:p w14:paraId="7E42B23D" w14:textId="64619F69" w:rsidR="002F482E" w:rsidRPr="00E86FA3" w:rsidRDefault="00737AF7" w:rsidP="00706DED">
            <w:pPr>
              <w:jc w:val="both"/>
              <w:rPr>
                <w:rFonts w:ascii="Arial" w:hAnsi="Arial" w:cs="Arial"/>
                <w:bCs/>
                <w:sz w:val="22"/>
                <w:szCs w:val="22"/>
                <w:lang w:val="en-US"/>
              </w:rPr>
            </w:pPr>
            <w:r>
              <w:rPr>
                <w:rFonts w:ascii="Arial" w:hAnsi="Arial" w:cs="Arial"/>
                <w:bCs/>
                <w:sz w:val="22"/>
                <w:szCs w:val="22"/>
                <w:lang w:val="en-US"/>
              </w:rPr>
              <w:t>This paper explores</w:t>
            </w:r>
            <w:r w:rsidR="006060DB">
              <w:rPr>
                <w:rFonts w:ascii="Arial" w:hAnsi="Arial" w:cs="Arial"/>
                <w:bCs/>
                <w:sz w:val="22"/>
                <w:szCs w:val="22"/>
                <w:lang w:val="en-US"/>
              </w:rPr>
              <w:t xml:space="preserve"> informal education through</w:t>
            </w:r>
            <w:r>
              <w:rPr>
                <w:rFonts w:ascii="Arial" w:hAnsi="Arial" w:cs="Arial"/>
                <w:bCs/>
                <w:sz w:val="22"/>
                <w:szCs w:val="22"/>
                <w:lang w:val="en-US"/>
              </w:rPr>
              <w:t xml:space="preserve"> an innovative interactive art exhibition in Lagos and Port Harcourt, Nigeria, which </w:t>
            </w:r>
            <w:proofErr w:type="spellStart"/>
            <w:r w:rsidR="00830CCD">
              <w:rPr>
                <w:rFonts w:ascii="Arial" w:hAnsi="Arial" w:cs="Arial"/>
                <w:bCs/>
                <w:sz w:val="22"/>
                <w:szCs w:val="22"/>
                <w:lang w:val="en-US"/>
              </w:rPr>
              <w:t>visualises</w:t>
            </w:r>
            <w:proofErr w:type="spellEnd"/>
            <w:r>
              <w:rPr>
                <w:rFonts w:ascii="Arial" w:hAnsi="Arial" w:cs="Arial"/>
                <w:bCs/>
                <w:sz w:val="22"/>
                <w:szCs w:val="22"/>
                <w:lang w:val="en-US"/>
              </w:rPr>
              <w:t xml:space="preserve"> air quality data collected from sensors in the Niger Delta. This</w:t>
            </w:r>
            <w:r w:rsidR="004E30F2">
              <w:rPr>
                <w:rFonts w:ascii="Arial" w:hAnsi="Arial" w:cs="Arial"/>
                <w:bCs/>
                <w:sz w:val="22"/>
                <w:szCs w:val="22"/>
                <w:lang w:val="en-US"/>
              </w:rPr>
              <w:t xml:space="preserve"> approach translates</w:t>
            </w:r>
            <w:r>
              <w:rPr>
                <w:rFonts w:ascii="Arial" w:hAnsi="Arial" w:cs="Arial"/>
                <w:bCs/>
                <w:sz w:val="22"/>
                <w:szCs w:val="22"/>
                <w:lang w:val="en-US"/>
              </w:rPr>
              <w:t xml:space="preserve"> complex and abstract statistical data into </w:t>
            </w:r>
            <w:r w:rsidR="006A5EA0">
              <w:rPr>
                <w:rFonts w:ascii="Arial" w:hAnsi="Arial" w:cs="Arial"/>
                <w:bCs/>
                <w:sz w:val="22"/>
                <w:szCs w:val="22"/>
                <w:lang w:val="en-US"/>
              </w:rPr>
              <w:t>comprehensible</w:t>
            </w:r>
            <w:r>
              <w:rPr>
                <w:rFonts w:ascii="Arial" w:hAnsi="Arial" w:cs="Arial"/>
                <w:bCs/>
                <w:sz w:val="22"/>
                <w:szCs w:val="22"/>
                <w:lang w:val="en-US"/>
              </w:rPr>
              <w:t xml:space="preserve"> and </w:t>
            </w:r>
            <w:r w:rsidR="006A5EA0">
              <w:rPr>
                <w:rFonts w:ascii="Arial" w:hAnsi="Arial" w:cs="Arial"/>
                <w:bCs/>
                <w:sz w:val="22"/>
                <w:szCs w:val="22"/>
                <w:lang w:val="en-US"/>
              </w:rPr>
              <w:t>visceral</w:t>
            </w:r>
            <w:r>
              <w:rPr>
                <w:rFonts w:ascii="Arial" w:hAnsi="Arial" w:cs="Arial"/>
                <w:bCs/>
                <w:sz w:val="22"/>
                <w:szCs w:val="22"/>
                <w:lang w:val="en-US"/>
              </w:rPr>
              <w:t xml:space="preserve"> experiences that </w:t>
            </w:r>
            <w:r w:rsidR="00360A3E">
              <w:rPr>
                <w:rFonts w:ascii="Arial" w:hAnsi="Arial" w:cs="Arial"/>
                <w:bCs/>
                <w:sz w:val="22"/>
                <w:szCs w:val="22"/>
                <w:lang w:val="en-US"/>
              </w:rPr>
              <w:t>foster</w:t>
            </w:r>
            <w:r>
              <w:rPr>
                <w:rFonts w:ascii="Arial" w:hAnsi="Arial" w:cs="Arial"/>
                <w:bCs/>
                <w:sz w:val="22"/>
                <w:szCs w:val="22"/>
                <w:lang w:val="en-US"/>
              </w:rPr>
              <w:t xml:space="preserve"> awareness and </w:t>
            </w:r>
            <w:r w:rsidR="00360A3E">
              <w:rPr>
                <w:rFonts w:ascii="Arial" w:hAnsi="Arial" w:cs="Arial"/>
                <w:bCs/>
                <w:sz w:val="22"/>
                <w:szCs w:val="22"/>
                <w:lang w:val="en-US"/>
              </w:rPr>
              <w:t>promote</w:t>
            </w:r>
            <w:r>
              <w:rPr>
                <w:rFonts w:ascii="Arial" w:hAnsi="Arial" w:cs="Arial"/>
                <w:bCs/>
                <w:sz w:val="22"/>
                <w:szCs w:val="22"/>
                <w:lang w:val="en-US"/>
              </w:rPr>
              <w:t xml:space="preserve"> action. The exhibition showcases diverse installations, including</w:t>
            </w:r>
            <w:r w:rsidR="00075079">
              <w:rPr>
                <w:rFonts w:ascii="Arial" w:hAnsi="Arial" w:cs="Arial"/>
                <w:bCs/>
                <w:sz w:val="22"/>
                <w:szCs w:val="22"/>
                <w:lang w:val="en-US"/>
              </w:rPr>
              <w:t xml:space="preserve"> paintings,</w:t>
            </w:r>
            <w:r>
              <w:rPr>
                <w:rFonts w:ascii="Arial" w:hAnsi="Arial" w:cs="Arial"/>
                <w:bCs/>
                <w:sz w:val="22"/>
                <w:szCs w:val="22"/>
                <w:lang w:val="en-US"/>
              </w:rPr>
              <w:t xml:space="preserve"> sculptures and digital media, aimed at depicting </w:t>
            </w:r>
            <w:r w:rsidR="00E30F28">
              <w:rPr>
                <w:rFonts w:ascii="Arial" w:hAnsi="Arial" w:cs="Arial"/>
                <w:bCs/>
                <w:sz w:val="22"/>
                <w:szCs w:val="22"/>
                <w:lang w:val="en-US"/>
              </w:rPr>
              <w:t xml:space="preserve">local air pollution sources and health impacts </w:t>
            </w:r>
            <w:r>
              <w:rPr>
                <w:rFonts w:ascii="Arial" w:hAnsi="Arial" w:cs="Arial"/>
                <w:bCs/>
                <w:sz w:val="22"/>
                <w:szCs w:val="22"/>
                <w:lang w:val="en-US"/>
              </w:rPr>
              <w:t xml:space="preserve">while highlighting the personal significance of environmental risks for affected communities. These artistic representations are intentionally contrasted with </w:t>
            </w:r>
            <w:r w:rsidR="00900BF6">
              <w:rPr>
                <w:rFonts w:ascii="Arial" w:hAnsi="Arial" w:cs="Arial"/>
                <w:bCs/>
                <w:sz w:val="22"/>
                <w:szCs w:val="22"/>
                <w:lang w:val="en-US"/>
              </w:rPr>
              <w:t>conventional</w:t>
            </w:r>
            <w:r>
              <w:rPr>
                <w:rFonts w:ascii="Arial" w:hAnsi="Arial" w:cs="Arial"/>
                <w:bCs/>
                <w:sz w:val="22"/>
                <w:szCs w:val="22"/>
                <w:lang w:val="en-US"/>
              </w:rPr>
              <w:t xml:space="preserve"> scientific communication tools such as maps, graphs, and written reports, allowing for an assessment of their effectiveness in enhancing public comprehension and promoting </w:t>
            </w:r>
            <w:proofErr w:type="spellStart"/>
            <w:r w:rsidR="00E30F28">
              <w:rPr>
                <w:rFonts w:ascii="Arial" w:hAnsi="Arial" w:cs="Arial"/>
                <w:bCs/>
                <w:sz w:val="22"/>
                <w:szCs w:val="22"/>
                <w:lang w:val="en-US"/>
              </w:rPr>
              <w:t>behavioural</w:t>
            </w:r>
            <w:proofErr w:type="spellEnd"/>
            <w:r>
              <w:rPr>
                <w:rFonts w:ascii="Arial" w:hAnsi="Arial" w:cs="Arial"/>
                <w:bCs/>
                <w:sz w:val="22"/>
                <w:szCs w:val="22"/>
                <w:lang w:val="en-US"/>
              </w:rPr>
              <w:t xml:space="preserve"> change.</w:t>
            </w:r>
          </w:p>
          <w:p w14:paraId="7DF7D437" w14:textId="77777777" w:rsidR="0065012F" w:rsidRDefault="0065012F" w:rsidP="00706DED">
            <w:pPr>
              <w:jc w:val="both"/>
              <w:rPr>
                <w:rFonts w:ascii="Arial" w:hAnsi="Arial" w:cs="Arial"/>
                <w:b/>
                <w:sz w:val="22"/>
                <w:szCs w:val="22"/>
              </w:rPr>
            </w:pPr>
          </w:p>
          <w:p w14:paraId="79E2B0D0" w14:textId="344C6FF3" w:rsidR="004249C9"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BE45DF3" w14:textId="77777777" w:rsidR="00383EEE" w:rsidRPr="00A12C9B" w:rsidRDefault="00383EEE" w:rsidP="00A12C9B">
            <w:pPr>
              <w:jc w:val="both"/>
              <w:rPr>
                <w:rFonts w:ascii="Arial" w:hAnsi="Arial" w:cs="Arial"/>
                <w:bCs/>
                <w:sz w:val="22"/>
                <w:szCs w:val="22"/>
              </w:rPr>
            </w:pPr>
          </w:p>
          <w:p w14:paraId="5783E78C" w14:textId="1BD7C02F" w:rsidR="00E86FA3" w:rsidRPr="00E86FA3" w:rsidRDefault="00A12C9B" w:rsidP="00A12C9B">
            <w:pPr>
              <w:jc w:val="both"/>
              <w:rPr>
                <w:rFonts w:ascii="Arial" w:hAnsi="Arial" w:cs="Arial"/>
                <w:bCs/>
                <w:sz w:val="22"/>
                <w:szCs w:val="22"/>
              </w:rPr>
            </w:pPr>
            <w:r w:rsidRPr="00A12C9B">
              <w:rPr>
                <w:rFonts w:ascii="Arial" w:hAnsi="Arial" w:cs="Arial"/>
                <w:bCs/>
                <w:sz w:val="22"/>
                <w:szCs w:val="22"/>
              </w:rPr>
              <w:t xml:space="preserve">To assess the efficacy of this approach, participants will complete brief surveys designed to evaluate their knowledge, attitudes, and potential behavioural change following their experience at the exhibition. Furthermore, four focus groups, each comprised of 6–8 participants, will yield comprehensive insights regarding the impact of varied communication modalities on comprehension and decision-making. This qualitative data will facilitate a comparative analysis </w:t>
            </w:r>
            <w:r w:rsidR="00623D45">
              <w:rPr>
                <w:rFonts w:ascii="Arial" w:hAnsi="Arial" w:cs="Arial"/>
                <w:bCs/>
                <w:sz w:val="22"/>
                <w:szCs w:val="22"/>
              </w:rPr>
              <w:t>of the effectiveness o</w:t>
            </w:r>
            <w:r w:rsidRPr="00A12C9B">
              <w:rPr>
                <w:rFonts w:ascii="Arial" w:hAnsi="Arial" w:cs="Arial"/>
                <w:bCs/>
                <w:sz w:val="22"/>
                <w:szCs w:val="22"/>
              </w:rPr>
              <w:t>f artistic and traditional scientific communication in promoting public engagement with environmental issues</w:t>
            </w:r>
            <w:r w:rsidR="00184491">
              <w:rPr>
                <w:rFonts w:ascii="Arial" w:hAnsi="Arial" w:cs="Arial"/>
                <w:bCs/>
                <w:sz w:val="22"/>
                <w:szCs w:val="22"/>
              </w:rPr>
              <w:t xml:space="preserve"> in </w:t>
            </w:r>
            <w:r w:rsidR="0004064C">
              <w:rPr>
                <w:rFonts w:ascii="Arial" w:hAnsi="Arial" w:cs="Arial"/>
                <w:bCs/>
                <w:sz w:val="22"/>
                <w:szCs w:val="22"/>
              </w:rPr>
              <w:t xml:space="preserve">the </w:t>
            </w:r>
            <w:r w:rsidR="00184491">
              <w:rPr>
                <w:rFonts w:ascii="Arial" w:hAnsi="Arial" w:cs="Arial"/>
                <w:bCs/>
                <w:sz w:val="22"/>
                <w:szCs w:val="22"/>
              </w:rPr>
              <w:t>Niger Delta</w:t>
            </w:r>
            <w:r w:rsidR="0004064C">
              <w:rPr>
                <w:rFonts w:ascii="Arial" w:hAnsi="Arial" w:cs="Arial"/>
                <w:bCs/>
                <w:sz w:val="22"/>
                <w:szCs w:val="22"/>
              </w:rPr>
              <w:t xml:space="preserve"> and similar regions</w:t>
            </w:r>
            <w:r w:rsidRPr="00A12C9B">
              <w:rPr>
                <w:rFonts w:ascii="Arial" w:hAnsi="Arial" w:cs="Arial"/>
                <w:bCs/>
                <w:sz w:val="22"/>
                <w:szCs w:val="22"/>
              </w:rPr>
              <w:t>.</w:t>
            </w:r>
          </w:p>
          <w:p w14:paraId="015EFC6C" w14:textId="77777777" w:rsidR="0065012F" w:rsidRDefault="0065012F" w:rsidP="00706DED">
            <w:pPr>
              <w:jc w:val="both"/>
              <w:rPr>
                <w:rFonts w:ascii="Arial" w:hAnsi="Arial" w:cs="Arial"/>
                <w:b/>
                <w:sz w:val="22"/>
                <w:szCs w:val="22"/>
              </w:rPr>
            </w:pPr>
          </w:p>
          <w:p w14:paraId="491B5D6D" w14:textId="43D4F9CB" w:rsidR="00A12C9B"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DB260CF" w14:textId="77777777" w:rsidR="00A12C9B" w:rsidRDefault="00A12C9B" w:rsidP="00706DED">
            <w:pPr>
              <w:jc w:val="both"/>
              <w:rPr>
                <w:rFonts w:ascii="Arial" w:hAnsi="Arial" w:cs="Arial"/>
                <w:b/>
                <w:sz w:val="22"/>
                <w:szCs w:val="22"/>
              </w:rPr>
            </w:pPr>
          </w:p>
          <w:p w14:paraId="2CBE2E8F" w14:textId="468143E2" w:rsidR="00A12C9B" w:rsidRPr="00837701" w:rsidRDefault="00837701" w:rsidP="00706DED">
            <w:pPr>
              <w:jc w:val="both"/>
              <w:rPr>
                <w:rFonts w:ascii="Arial" w:hAnsi="Arial" w:cs="Arial"/>
                <w:bCs/>
                <w:sz w:val="22"/>
                <w:szCs w:val="22"/>
              </w:rPr>
            </w:pPr>
            <w:r w:rsidRPr="00837701">
              <w:rPr>
                <w:rFonts w:ascii="Arial" w:hAnsi="Arial" w:cs="Arial"/>
                <w:bCs/>
                <w:sz w:val="22"/>
                <w:szCs w:val="22"/>
              </w:rPr>
              <w:t xml:space="preserve">Anticipated findings indicate that art-based interventions possess the potential to mitigate deficiencies in scientific literacy, thereby rendering complex climate and pollution data more comprehensible and accessible to diverse audiences. The exhibition is a paradigmatic example of transdisciplinary collaboration, integrating environmental science, policy advocacy, and creative expression to bolster community resilience and adaptive capacity. By incorporating localised narratives and cultural dimensions, this </w:t>
            </w:r>
            <w:r w:rsidRPr="00837701">
              <w:rPr>
                <w:rFonts w:ascii="Arial" w:hAnsi="Arial" w:cs="Arial"/>
                <w:bCs/>
                <w:sz w:val="22"/>
                <w:szCs w:val="22"/>
              </w:rPr>
              <w:lastRenderedPageBreak/>
              <w:t>initiative is congruent with participatory adaptation strategies, ensuring that communities adversely affected by climate change actively engage in the dialogue surrounding climate action.</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2AFA452" w14:textId="77777777" w:rsidR="008C1E5B" w:rsidRDefault="008C1E5B" w:rsidP="00706DED">
            <w:pPr>
              <w:jc w:val="both"/>
              <w:rPr>
                <w:rFonts w:ascii="Arial" w:hAnsi="Arial" w:cs="Arial"/>
                <w:b/>
                <w:sz w:val="22"/>
                <w:szCs w:val="22"/>
              </w:rPr>
            </w:pPr>
          </w:p>
          <w:p w14:paraId="11EA735F" w14:textId="5EFD102F" w:rsidR="008C1E5B" w:rsidRPr="008C1E5B" w:rsidRDefault="00383EEE" w:rsidP="00383EEE">
            <w:pPr>
              <w:jc w:val="both"/>
              <w:rPr>
                <w:rFonts w:ascii="Arial" w:hAnsi="Arial" w:cs="Arial"/>
                <w:bCs/>
                <w:sz w:val="22"/>
                <w:szCs w:val="22"/>
              </w:rPr>
            </w:pPr>
            <w:r w:rsidRPr="00383EEE">
              <w:rPr>
                <w:rFonts w:ascii="Arial" w:hAnsi="Arial" w:cs="Arial"/>
                <w:bCs/>
                <w:sz w:val="22"/>
                <w:szCs w:val="22"/>
              </w:rPr>
              <w:t xml:space="preserve">This </w:t>
            </w:r>
            <w:r w:rsidR="00B41BE5">
              <w:rPr>
                <w:rFonts w:ascii="Arial" w:hAnsi="Arial" w:cs="Arial"/>
                <w:bCs/>
                <w:sz w:val="22"/>
                <w:szCs w:val="22"/>
              </w:rPr>
              <w:t>paper</w:t>
            </w:r>
            <w:r w:rsidRPr="00383EEE">
              <w:rPr>
                <w:rFonts w:ascii="Arial" w:hAnsi="Arial" w:cs="Arial"/>
                <w:bCs/>
                <w:sz w:val="22"/>
                <w:szCs w:val="22"/>
              </w:rPr>
              <w:t xml:space="preserve"> elucidates the potential for integrating scientific inquiry and artistic expression to devise compelling educational frameworks that empower communities to advocate for policy transformations and implement more sustainable practices. The insights from this exhibition can enhance broader climate adaptation strategies and communication methodologies, particularly in regions where reliance solely on scientific knowledge has proven insufficient to foster public engagement and facilitate policy reform.</w:t>
            </w:r>
            <w:r w:rsidR="003F095D">
              <w:rPr>
                <w:rFonts w:ascii="Arial" w:hAnsi="Arial" w:cs="Arial"/>
                <w:bCs/>
                <w:sz w:val="22"/>
                <w:szCs w:val="22"/>
              </w:rPr>
              <w:t xml:space="preserve"> Furthermore, it suggests </w:t>
            </w:r>
            <w:r w:rsidRPr="00383EEE">
              <w:rPr>
                <w:rFonts w:ascii="Arial" w:hAnsi="Arial" w:cs="Arial"/>
                <w:bCs/>
                <w:sz w:val="22"/>
                <w:szCs w:val="22"/>
              </w:rPr>
              <w:t>a more inclusive and emotionally resonant approach to environmental education that informs, inspires, and mobilises communities towards achieving collective climate resilience.</w:t>
            </w:r>
          </w:p>
          <w:p w14:paraId="43CB242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064C"/>
    <w:rsid w:val="000454E9"/>
    <w:rsid w:val="00075079"/>
    <w:rsid w:val="00105E39"/>
    <w:rsid w:val="00132AE5"/>
    <w:rsid w:val="001337E6"/>
    <w:rsid w:val="00155315"/>
    <w:rsid w:val="00184491"/>
    <w:rsid w:val="00247C60"/>
    <w:rsid w:val="00256963"/>
    <w:rsid w:val="002E3AA3"/>
    <w:rsid w:val="002F482E"/>
    <w:rsid w:val="0030406A"/>
    <w:rsid w:val="00310F78"/>
    <w:rsid w:val="00317356"/>
    <w:rsid w:val="0034503D"/>
    <w:rsid w:val="00354C31"/>
    <w:rsid w:val="00356951"/>
    <w:rsid w:val="00360A3E"/>
    <w:rsid w:val="00375B20"/>
    <w:rsid w:val="00383EEE"/>
    <w:rsid w:val="00386D01"/>
    <w:rsid w:val="003F095D"/>
    <w:rsid w:val="004049E7"/>
    <w:rsid w:val="004249C9"/>
    <w:rsid w:val="00462B90"/>
    <w:rsid w:val="004828A0"/>
    <w:rsid w:val="004B69C7"/>
    <w:rsid w:val="004D193B"/>
    <w:rsid w:val="004E30F2"/>
    <w:rsid w:val="004F4CE8"/>
    <w:rsid w:val="004F5C81"/>
    <w:rsid w:val="00516D8A"/>
    <w:rsid w:val="0053222C"/>
    <w:rsid w:val="0053532C"/>
    <w:rsid w:val="005469BD"/>
    <w:rsid w:val="00550B17"/>
    <w:rsid w:val="00584282"/>
    <w:rsid w:val="005854B8"/>
    <w:rsid w:val="005B3C2C"/>
    <w:rsid w:val="006060DB"/>
    <w:rsid w:val="00623D45"/>
    <w:rsid w:val="0065012F"/>
    <w:rsid w:val="0068043B"/>
    <w:rsid w:val="00681CA7"/>
    <w:rsid w:val="006A5EA0"/>
    <w:rsid w:val="00737AF7"/>
    <w:rsid w:val="008235E8"/>
    <w:rsid w:val="00830CCD"/>
    <w:rsid w:val="00837701"/>
    <w:rsid w:val="008502B0"/>
    <w:rsid w:val="00875055"/>
    <w:rsid w:val="008773DF"/>
    <w:rsid w:val="008B01BA"/>
    <w:rsid w:val="008B50A0"/>
    <w:rsid w:val="008C0C35"/>
    <w:rsid w:val="008C1E5B"/>
    <w:rsid w:val="008C22AD"/>
    <w:rsid w:val="008C2633"/>
    <w:rsid w:val="008E3D8D"/>
    <w:rsid w:val="008F2F93"/>
    <w:rsid w:val="00900BF6"/>
    <w:rsid w:val="009010B0"/>
    <w:rsid w:val="00906B39"/>
    <w:rsid w:val="0095345E"/>
    <w:rsid w:val="00963443"/>
    <w:rsid w:val="00970126"/>
    <w:rsid w:val="00973B47"/>
    <w:rsid w:val="00976A23"/>
    <w:rsid w:val="009C374A"/>
    <w:rsid w:val="009C4DD3"/>
    <w:rsid w:val="009D0496"/>
    <w:rsid w:val="009F4EA0"/>
    <w:rsid w:val="00A12C9B"/>
    <w:rsid w:val="00AE2834"/>
    <w:rsid w:val="00B026E8"/>
    <w:rsid w:val="00B41BE5"/>
    <w:rsid w:val="00BA0872"/>
    <w:rsid w:val="00BA26BB"/>
    <w:rsid w:val="00BC5ACB"/>
    <w:rsid w:val="00BC6810"/>
    <w:rsid w:val="00BE0B4D"/>
    <w:rsid w:val="00BE58D6"/>
    <w:rsid w:val="00C26081"/>
    <w:rsid w:val="00C4126D"/>
    <w:rsid w:val="00C73337"/>
    <w:rsid w:val="00C76C99"/>
    <w:rsid w:val="00C8423A"/>
    <w:rsid w:val="00CE53FE"/>
    <w:rsid w:val="00D2717D"/>
    <w:rsid w:val="00D716AD"/>
    <w:rsid w:val="00D924C5"/>
    <w:rsid w:val="00DB7929"/>
    <w:rsid w:val="00DD0AAC"/>
    <w:rsid w:val="00DD1BB3"/>
    <w:rsid w:val="00E30F28"/>
    <w:rsid w:val="00E51AB6"/>
    <w:rsid w:val="00E612FF"/>
    <w:rsid w:val="00E86FA3"/>
    <w:rsid w:val="00EB1B31"/>
    <w:rsid w:val="00F818D6"/>
    <w:rsid w:val="00FA372B"/>
    <w:rsid w:val="00FD7A1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7F3C57A-D3D6-4471-B8E5-5EC94BC733AA}"/>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488</Words>
  <Characters>3352</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44</cp:revision>
  <dcterms:created xsi:type="dcterms:W3CDTF">2025-03-01T22:17:00Z</dcterms:created>
  <dcterms:modified xsi:type="dcterms:W3CDTF">2025-08-10T23:46:00Z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181914463015c5bf412a5800a792fb8ad8809a4e5eee82a9ec9d2af66886264e</vt:lpwstr>
  </property>
</Properties>
</file>