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9A7900" w14:paraId="5A4DE250" w14:textId="77777777">
        <w:tc>
          <w:tcPr>
            <w:tcW w:w="8640" w:type="dxa"/>
          </w:tcPr>
          <w:p w14:paraId="75EE7CDB" w14:textId="01EDA3A9" w:rsidR="00426CC1" w:rsidRPr="0050040A" w:rsidRDefault="00426CC1" w:rsidP="00426CC1">
            <w:pPr>
              <w:pStyle w:val="NoSpacing"/>
              <w:rPr>
                <w:rFonts w:ascii="Arial" w:hAnsi="Arial" w:cs="Arial"/>
                <w:b/>
                <w:iCs/>
                <w:color w:val="000000"/>
                <w:lang w:val="en-US"/>
              </w:rPr>
            </w:pPr>
            <w:r w:rsidRPr="0050040A">
              <w:rPr>
                <w:rFonts w:ascii="Arial" w:hAnsi="Arial" w:cs="Arial"/>
                <w:b/>
                <w:iCs/>
                <w:color w:val="000000"/>
                <w:lang w:val="en-US"/>
              </w:rPr>
              <w:t>Local Public Health Unit and Regional Health Authority Collaboration Supporting Integrated Health System Planning Using a Population Health Approach</w:t>
            </w:r>
          </w:p>
          <w:p w14:paraId="5A4DE24F" w14:textId="3C99DE35" w:rsidR="002B7FC8" w:rsidRPr="009A7900" w:rsidRDefault="002B7FC8" w:rsidP="00E36AD7">
            <w:pPr>
              <w:jc w:val="both"/>
              <w:rPr>
                <w:rFonts w:ascii="Arial" w:hAnsi="Arial" w:cs="Arial"/>
                <w:sz w:val="22"/>
                <w:szCs w:val="22"/>
              </w:rPr>
            </w:pPr>
          </w:p>
        </w:tc>
      </w:tr>
      <w:tr w:rsidR="002B7FC8" w:rsidRPr="009A7900" w14:paraId="5A4DE264" w14:textId="77777777" w:rsidTr="00D71EFE">
        <w:trPr>
          <w:trHeight w:val="7663"/>
        </w:trPr>
        <w:tc>
          <w:tcPr>
            <w:tcW w:w="8640" w:type="dxa"/>
          </w:tcPr>
          <w:p w14:paraId="7A07379E" w14:textId="77777777" w:rsidR="0050040A" w:rsidRDefault="0050040A" w:rsidP="00426CC1">
            <w:pPr>
              <w:jc w:val="both"/>
              <w:rPr>
                <w:rFonts w:ascii="Arial" w:hAnsi="Arial" w:cs="Arial"/>
                <w:b/>
                <w:sz w:val="22"/>
                <w:szCs w:val="22"/>
              </w:rPr>
            </w:pPr>
          </w:p>
          <w:p w14:paraId="5308B944" w14:textId="3564E08C" w:rsidR="0050040A" w:rsidRDefault="004B7D91" w:rsidP="00426CC1">
            <w:pPr>
              <w:jc w:val="both"/>
              <w:rPr>
                <w:rFonts w:ascii="Arial" w:hAnsi="Arial" w:cs="Arial"/>
                <w:sz w:val="22"/>
                <w:szCs w:val="22"/>
                <w:lang w:val="en-US"/>
              </w:rPr>
            </w:pPr>
            <w:r w:rsidRPr="009A7900">
              <w:rPr>
                <w:rFonts w:ascii="Arial" w:hAnsi="Arial" w:cs="Arial"/>
                <w:b/>
                <w:sz w:val="22"/>
                <w:szCs w:val="22"/>
              </w:rPr>
              <w:t>Background/Objectives</w:t>
            </w:r>
            <w:r w:rsidR="00532875" w:rsidRPr="009A7900">
              <w:rPr>
                <w:rFonts w:ascii="Arial" w:hAnsi="Arial" w:cs="Arial"/>
                <w:b/>
                <w:sz w:val="22"/>
                <w:szCs w:val="22"/>
              </w:rPr>
              <w:t xml:space="preserve">: </w:t>
            </w:r>
            <w:r w:rsidR="00426CC1" w:rsidRPr="009A7900">
              <w:rPr>
                <w:rFonts w:ascii="Arial" w:hAnsi="Arial" w:cs="Arial"/>
                <w:sz w:val="22"/>
                <w:szCs w:val="22"/>
                <w:lang w:val="en-US"/>
              </w:rPr>
              <w:t xml:space="preserve">Public health </w:t>
            </w:r>
            <w:r w:rsidR="002668C1" w:rsidRPr="009A7900">
              <w:rPr>
                <w:rFonts w:ascii="Arial" w:hAnsi="Arial" w:cs="Arial"/>
                <w:sz w:val="22"/>
                <w:szCs w:val="22"/>
                <w:lang w:val="en-US"/>
              </w:rPr>
              <w:t xml:space="preserve">in Ontario, Canada </w:t>
            </w:r>
            <w:r w:rsidR="00426CC1" w:rsidRPr="009A7900">
              <w:rPr>
                <w:rFonts w:ascii="Arial" w:hAnsi="Arial" w:cs="Arial"/>
                <w:sz w:val="22"/>
                <w:szCs w:val="22"/>
                <w:lang w:val="en-US"/>
              </w:rPr>
              <w:t xml:space="preserve">remains outside of regional health authority governance structures that are responsible for health care (e.g., hospitals, long-term care, primary care, addictions services). The </w:t>
            </w:r>
            <w:r w:rsidR="002668C1" w:rsidRPr="009A7900">
              <w:rPr>
                <w:rFonts w:ascii="Arial" w:hAnsi="Arial" w:cs="Arial"/>
                <w:sz w:val="22"/>
                <w:szCs w:val="22"/>
                <w:lang w:val="en-US"/>
              </w:rPr>
              <w:t xml:space="preserve">2016 </w:t>
            </w:r>
            <w:r w:rsidR="00426CC1" w:rsidRPr="009A7900">
              <w:rPr>
                <w:rFonts w:ascii="Arial" w:hAnsi="Arial" w:cs="Arial"/>
                <w:sz w:val="22"/>
                <w:szCs w:val="22"/>
                <w:lang w:val="en-US"/>
              </w:rPr>
              <w:t>provinc</w:t>
            </w:r>
            <w:r w:rsidR="002668C1" w:rsidRPr="009A7900">
              <w:rPr>
                <w:rFonts w:ascii="Arial" w:hAnsi="Arial" w:cs="Arial"/>
                <w:sz w:val="22"/>
                <w:szCs w:val="22"/>
                <w:lang w:val="en-US"/>
              </w:rPr>
              <w:t>ial</w:t>
            </w:r>
            <w:r w:rsidR="00426CC1" w:rsidRPr="009A7900">
              <w:rPr>
                <w:rFonts w:ascii="Arial" w:hAnsi="Arial" w:cs="Arial"/>
                <w:sz w:val="22"/>
                <w:szCs w:val="22"/>
                <w:lang w:val="en-US"/>
              </w:rPr>
              <w:t xml:space="preserve"> </w:t>
            </w:r>
            <w:r w:rsidR="00426CC1" w:rsidRPr="009A7900">
              <w:rPr>
                <w:rFonts w:ascii="Arial" w:hAnsi="Arial" w:cs="Arial"/>
                <w:color w:val="000000"/>
                <w:sz w:val="22"/>
                <w:szCs w:val="22"/>
              </w:rPr>
              <w:t xml:space="preserve">Patients First Act requires public health units to work with regional health authorities [Local Health Integration Networks (LHINs)] to integrate health services planning to meet local community’s health needs using a population health approach. </w:t>
            </w:r>
            <w:r w:rsidR="00426CC1" w:rsidRPr="009A7900">
              <w:rPr>
                <w:rFonts w:ascii="Arial" w:hAnsi="Arial" w:cs="Arial"/>
                <w:sz w:val="22"/>
                <w:szCs w:val="22"/>
                <w:lang w:val="en-US"/>
              </w:rPr>
              <w:t>This provides a unique opportunity to explore strategies these organizations use to work collaboratively to improve population health outcomes</w:t>
            </w:r>
            <w:r w:rsidR="002668C1" w:rsidRPr="009A7900">
              <w:rPr>
                <w:rFonts w:ascii="Arial" w:hAnsi="Arial" w:cs="Arial"/>
                <w:sz w:val="22"/>
                <w:szCs w:val="22"/>
                <w:lang w:val="en-US"/>
              </w:rPr>
              <w:t xml:space="preserve"> and address health inequities</w:t>
            </w:r>
            <w:r w:rsidR="00426CC1" w:rsidRPr="009A7900">
              <w:rPr>
                <w:rFonts w:ascii="Arial" w:hAnsi="Arial" w:cs="Arial"/>
                <w:sz w:val="22"/>
                <w:szCs w:val="22"/>
                <w:lang w:val="en-US"/>
              </w:rPr>
              <w:t xml:space="preserve">. </w:t>
            </w:r>
          </w:p>
          <w:p w14:paraId="0B7291BF" w14:textId="77777777" w:rsidR="0050040A" w:rsidRDefault="0050040A" w:rsidP="00426CC1">
            <w:pPr>
              <w:jc w:val="both"/>
              <w:rPr>
                <w:rFonts w:ascii="Arial" w:hAnsi="Arial" w:cs="Arial"/>
                <w:sz w:val="22"/>
                <w:szCs w:val="22"/>
                <w:u w:val="single"/>
                <w:lang w:val="en-US"/>
              </w:rPr>
            </w:pPr>
          </w:p>
          <w:p w14:paraId="2CD842FE" w14:textId="10B85A72" w:rsidR="00426CC1" w:rsidRPr="009A7900" w:rsidRDefault="00426CC1" w:rsidP="00426CC1">
            <w:pPr>
              <w:jc w:val="both"/>
              <w:rPr>
                <w:rFonts w:ascii="Arial" w:hAnsi="Arial" w:cs="Arial"/>
                <w:sz w:val="22"/>
                <w:szCs w:val="22"/>
                <w:lang w:val="en-US"/>
              </w:rPr>
            </w:pPr>
            <w:r w:rsidRPr="009A7900">
              <w:rPr>
                <w:rFonts w:ascii="Arial" w:hAnsi="Arial" w:cs="Arial"/>
                <w:sz w:val="22"/>
                <w:szCs w:val="22"/>
                <w:u w:val="single"/>
                <w:lang w:val="en-US"/>
              </w:rPr>
              <w:t>Research Objective</w:t>
            </w:r>
            <w:r w:rsidRPr="009A7900">
              <w:rPr>
                <w:rFonts w:ascii="Arial" w:hAnsi="Arial" w:cs="Arial"/>
                <w:sz w:val="22"/>
                <w:szCs w:val="22"/>
                <w:lang w:val="en-US"/>
              </w:rPr>
              <w:t>:</w:t>
            </w:r>
            <w:r w:rsidRPr="009A7900">
              <w:rPr>
                <w:rFonts w:ascii="Arial" w:hAnsi="Arial" w:cs="Arial"/>
                <w:color w:val="000000"/>
                <w:sz w:val="22"/>
                <w:szCs w:val="22"/>
              </w:rPr>
              <w:t xml:space="preserve"> To determine key elements for successful collaboration between LHINs and Public Health Units, as directed </w:t>
            </w:r>
            <w:bookmarkStart w:id="0" w:name="_GoBack"/>
            <w:bookmarkEnd w:id="0"/>
            <w:r w:rsidRPr="009A7900">
              <w:rPr>
                <w:rFonts w:ascii="Arial" w:hAnsi="Arial" w:cs="Arial"/>
                <w:color w:val="000000"/>
                <w:sz w:val="22"/>
                <w:szCs w:val="22"/>
              </w:rPr>
              <w:t>by Patients First legislation, to achieve an improved health system in Ontario informed by a population health approach</w:t>
            </w:r>
            <w:r w:rsidR="002668C1" w:rsidRPr="009A7900">
              <w:rPr>
                <w:rFonts w:ascii="Arial" w:hAnsi="Arial" w:cs="Arial"/>
                <w:color w:val="000000"/>
                <w:sz w:val="22"/>
                <w:szCs w:val="22"/>
              </w:rPr>
              <w:t>.</w:t>
            </w:r>
          </w:p>
          <w:p w14:paraId="5E86B8F0" w14:textId="77777777" w:rsidR="0050040A" w:rsidRDefault="0050040A" w:rsidP="00532875">
            <w:pPr>
              <w:jc w:val="both"/>
              <w:rPr>
                <w:rFonts w:ascii="Arial" w:hAnsi="Arial" w:cs="Arial"/>
                <w:b/>
                <w:sz w:val="22"/>
                <w:szCs w:val="22"/>
              </w:rPr>
            </w:pPr>
          </w:p>
          <w:p w14:paraId="5D71868A" w14:textId="77777777" w:rsidR="0050040A" w:rsidRDefault="004B7D91" w:rsidP="00532875">
            <w:pPr>
              <w:jc w:val="both"/>
              <w:rPr>
                <w:rFonts w:ascii="Arial" w:hAnsi="Arial" w:cs="Arial"/>
                <w:b/>
                <w:sz w:val="22"/>
                <w:szCs w:val="22"/>
              </w:rPr>
            </w:pPr>
            <w:r w:rsidRPr="009A7900">
              <w:rPr>
                <w:rFonts w:ascii="Arial" w:hAnsi="Arial" w:cs="Arial"/>
                <w:b/>
                <w:sz w:val="22"/>
                <w:szCs w:val="22"/>
              </w:rPr>
              <w:t>Methods</w:t>
            </w:r>
            <w:r w:rsidR="00532875" w:rsidRPr="009A7900">
              <w:rPr>
                <w:rFonts w:ascii="Arial" w:hAnsi="Arial" w:cs="Arial"/>
                <w:b/>
                <w:sz w:val="22"/>
                <w:szCs w:val="22"/>
              </w:rPr>
              <w:t xml:space="preserve">: </w:t>
            </w:r>
          </w:p>
          <w:p w14:paraId="5A6DE727" w14:textId="67434FE5" w:rsidR="00426CC1" w:rsidRPr="009A7900" w:rsidRDefault="00426CC1" w:rsidP="00532875">
            <w:pPr>
              <w:jc w:val="both"/>
              <w:rPr>
                <w:rFonts w:ascii="Arial" w:hAnsi="Arial" w:cs="Arial"/>
                <w:color w:val="000000"/>
                <w:sz w:val="22"/>
                <w:szCs w:val="22"/>
              </w:rPr>
            </w:pPr>
            <w:r w:rsidRPr="009A7900">
              <w:rPr>
                <w:rFonts w:ascii="Arial" w:hAnsi="Arial" w:cs="Arial"/>
                <w:sz w:val="22"/>
                <w:szCs w:val="22"/>
                <w:u w:val="single"/>
              </w:rPr>
              <w:t>Design</w:t>
            </w:r>
            <w:r w:rsidRPr="009A7900">
              <w:rPr>
                <w:rFonts w:ascii="Arial" w:hAnsi="Arial" w:cs="Arial"/>
                <w:sz w:val="22"/>
                <w:szCs w:val="22"/>
              </w:rPr>
              <w:t>: M</w:t>
            </w:r>
            <w:r w:rsidRPr="009A7900">
              <w:rPr>
                <w:rFonts w:ascii="Arial" w:hAnsi="Arial" w:cs="Arial"/>
                <w:color w:val="000000"/>
                <w:sz w:val="22"/>
                <w:szCs w:val="22"/>
              </w:rPr>
              <w:t xml:space="preserve">ixed methods. </w:t>
            </w:r>
            <w:r w:rsidR="002668C1" w:rsidRPr="009A7900">
              <w:rPr>
                <w:rFonts w:ascii="Arial" w:hAnsi="Arial" w:cs="Arial"/>
                <w:color w:val="000000"/>
                <w:sz w:val="22"/>
                <w:szCs w:val="22"/>
              </w:rPr>
              <w:t xml:space="preserve">Phase 1: </w:t>
            </w:r>
            <w:r w:rsidRPr="009A7900">
              <w:rPr>
                <w:rFonts w:ascii="Arial" w:hAnsi="Arial" w:cs="Arial"/>
                <w:color w:val="000000"/>
                <w:sz w:val="22"/>
                <w:szCs w:val="22"/>
              </w:rPr>
              <w:t xml:space="preserve">68 participants engaged in interviews and focus groups involving </w:t>
            </w:r>
            <w:r w:rsidRPr="009A7900">
              <w:rPr>
                <w:rFonts w:ascii="Arial" w:hAnsi="Arial" w:cs="Arial"/>
                <w:sz w:val="22"/>
                <w:szCs w:val="22"/>
                <w:lang w:val="en-US"/>
              </w:rPr>
              <w:t xml:space="preserve">board members, senior and middle management, and staff in LHINs, public health units, government, relevant agencies, and key informants from other Canadian provinces. </w:t>
            </w:r>
            <w:r w:rsidR="002668C1" w:rsidRPr="009A7900">
              <w:rPr>
                <w:rFonts w:ascii="Arial" w:hAnsi="Arial" w:cs="Arial"/>
                <w:sz w:val="22"/>
                <w:szCs w:val="22"/>
                <w:lang w:val="en-US"/>
              </w:rPr>
              <w:t xml:space="preserve">Phase 2: </w:t>
            </w:r>
            <w:r w:rsidR="00532875" w:rsidRPr="009A7900">
              <w:rPr>
                <w:rFonts w:ascii="Arial" w:hAnsi="Arial" w:cs="Arial"/>
                <w:sz w:val="22"/>
                <w:szCs w:val="22"/>
                <w:lang w:val="en-US"/>
              </w:rPr>
              <w:t>3</w:t>
            </w:r>
            <w:r w:rsidR="002668C1" w:rsidRPr="009A7900">
              <w:rPr>
                <w:rFonts w:ascii="Arial" w:hAnsi="Arial" w:cs="Arial"/>
                <w:sz w:val="22"/>
                <w:szCs w:val="22"/>
                <w:lang w:val="en-US"/>
              </w:rPr>
              <w:t>0</w:t>
            </w:r>
            <w:r w:rsidR="00532875" w:rsidRPr="009A7900">
              <w:rPr>
                <w:rFonts w:ascii="Arial" w:hAnsi="Arial" w:cs="Arial"/>
                <w:sz w:val="22"/>
                <w:szCs w:val="22"/>
                <w:lang w:val="en-US"/>
              </w:rPr>
              <w:t xml:space="preserve">0 respondents completed </w:t>
            </w:r>
            <w:r w:rsidRPr="009A7900">
              <w:rPr>
                <w:rFonts w:ascii="Arial" w:hAnsi="Arial" w:cs="Arial"/>
                <w:sz w:val="22"/>
                <w:szCs w:val="22"/>
                <w:lang w:val="en-US"/>
              </w:rPr>
              <w:t>an online survey</w:t>
            </w:r>
            <w:r w:rsidR="002668C1" w:rsidRPr="009A7900">
              <w:rPr>
                <w:rFonts w:ascii="Arial" w:hAnsi="Arial" w:cs="Arial"/>
                <w:sz w:val="22"/>
                <w:szCs w:val="22"/>
                <w:lang w:val="en-US"/>
              </w:rPr>
              <w:t xml:space="preserve"> to validate and prioritize Phase 1 results</w:t>
            </w:r>
            <w:r w:rsidRPr="009A7900">
              <w:rPr>
                <w:rFonts w:ascii="Arial" w:hAnsi="Arial" w:cs="Arial"/>
                <w:sz w:val="22"/>
                <w:szCs w:val="22"/>
                <w:lang w:val="en-US"/>
              </w:rPr>
              <w:t xml:space="preserve">. </w:t>
            </w:r>
            <w:r w:rsidRPr="009A7900">
              <w:rPr>
                <w:rFonts w:ascii="Arial" w:hAnsi="Arial" w:cs="Arial"/>
                <w:color w:val="000000"/>
                <w:sz w:val="22"/>
                <w:szCs w:val="22"/>
              </w:rPr>
              <w:t xml:space="preserve"> </w:t>
            </w:r>
          </w:p>
          <w:p w14:paraId="345F35D3" w14:textId="77777777" w:rsidR="0050040A" w:rsidRDefault="0050040A" w:rsidP="00532875">
            <w:pPr>
              <w:jc w:val="both"/>
              <w:rPr>
                <w:rFonts w:ascii="Arial" w:hAnsi="Arial" w:cs="Arial"/>
                <w:b/>
                <w:sz w:val="22"/>
                <w:szCs w:val="22"/>
              </w:rPr>
            </w:pPr>
          </w:p>
          <w:p w14:paraId="2765068D" w14:textId="7171C353" w:rsidR="002668C1" w:rsidRPr="009A7900" w:rsidRDefault="004B7D91" w:rsidP="00532875">
            <w:pPr>
              <w:jc w:val="both"/>
              <w:rPr>
                <w:rFonts w:ascii="Arial" w:hAnsi="Arial" w:cs="Arial"/>
                <w:b/>
                <w:sz w:val="22"/>
                <w:szCs w:val="22"/>
              </w:rPr>
            </w:pPr>
            <w:r w:rsidRPr="009A7900">
              <w:rPr>
                <w:rFonts w:ascii="Arial" w:hAnsi="Arial" w:cs="Arial"/>
                <w:b/>
                <w:sz w:val="22"/>
                <w:szCs w:val="22"/>
              </w:rPr>
              <w:t>Results</w:t>
            </w:r>
            <w:r w:rsidR="00532875" w:rsidRPr="009A7900">
              <w:rPr>
                <w:rFonts w:ascii="Arial" w:hAnsi="Arial" w:cs="Arial"/>
                <w:b/>
                <w:sz w:val="22"/>
                <w:szCs w:val="22"/>
              </w:rPr>
              <w:t xml:space="preserve">: </w:t>
            </w:r>
            <w:r w:rsidR="00532875" w:rsidRPr="009A7900">
              <w:rPr>
                <w:rFonts w:ascii="Arial" w:hAnsi="Arial" w:cs="Arial"/>
                <w:sz w:val="22"/>
                <w:szCs w:val="22"/>
                <w:lang w:val="en-US"/>
              </w:rPr>
              <w:t xml:space="preserve">Local Health Integration Networks and Public Health Units recognize the importance of health system planning through a population health lens. They understand population health approaches as needing to address the social determinants of health and health inequities. Both are already are working together in partnerships through leadership councils, working groups, and local program planning to measure, monitor, report, and share data to determine priority community needs. Clarifying expectations, shared accountability, and funding supports are critical for successful LHIN-Public Health Unit collaborations. Survey results point to priority strategies and tools to overcome barriers and foster collaborations. </w:t>
            </w:r>
          </w:p>
          <w:p w14:paraId="03DCD7C8" w14:textId="77777777" w:rsidR="0050040A" w:rsidRDefault="0050040A" w:rsidP="00E36AD7">
            <w:pPr>
              <w:jc w:val="both"/>
              <w:rPr>
                <w:rFonts w:ascii="Arial" w:hAnsi="Arial" w:cs="Arial"/>
                <w:b/>
                <w:sz w:val="22"/>
                <w:szCs w:val="22"/>
              </w:rPr>
            </w:pPr>
          </w:p>
          <w:p w14:paraId="6BA420FE" w14:textId="43A09E11" w:rsidR="002668C1" w:rsidRPr="009A7900" w:rsidRDefault="004B7D91" w:rsidP="00E36AD7">
            <w:pPr>
              <w:jc w:val="both"/>
              <w:rPr>
                <w:rFonts w:ascii="Arial" w:hAnsi="Arial" w:cs="Arial"/>
                <w:b/>
                <w:sz w:val="22"/>
                <w:szCs w:val="22"/>
                <w:lang w:val="en-US"/>
              </w:rPr>
            </w:pPr>
            <w:r w:rsidRPr="009A7900">
              <w:rPr>
                <w:rFonts w:ascii="Arial" w:hAnsi="Arial" w:cs="Arial"/>
                <w:b/>
                <w:sz w:val="22"/>
                <w:szCs w:val="22"/>
              </w:rPr>
              <w:t>Discussion</w:t>
            </w:r>
            <w:r w:rsidR="00532875" w:rsidRPr="009A7900">
              <w:rPr>
                <w:rFonts w:ascii="Arial" w:hAnsi="Arial" w:cs="Arial"/>
                <w:b/>
                <w:sz w:val="22"/>
                <w:szCs w:val="22"/>
              </w:rPr>
              <w:t xml:space="preserve">: </w:t>
            </w:r>
            <w:r w:rsidR="00532875" w:rsidRPr="009A7900">
              <w:rPr>
                <w:rFonts w:ascii="Arial" w:hAnsi="Arial" w:cs="Arial"/>
                <w:sz w:val="22"/>
                <w:szCs w:val="22"/>
                <w:lang w:val="en-US"/>
              </w:rPr>
              <w:t xml:space="preserve">The study provided insight into intrapersonal, interpersonal, organizational, and systemic factors to promote successful LHIN-Public Health Unit collaboration. It </w:t>
            </w:r>
            <w:r w:rsidR="00532875" w:rsidRPr="009A7900">
              <w:rPr>
                <w:rFonts w:ascii="Arial" w:hAnsi="Arial" w:cs="Arial"/>
                <w:sz w:val="22"/>
                <w:szCs w:val="22"/>
              </w:rPr>
              <w:t xml:space="preserve">prioritizes categories of population health and health system data, indicators, and information that could potentially strengthen collaborations and offer solutions to overcome </w:t>
            </w:r>
            <w:r w:rsidR="00532875" w:rsidRPr="009A7900">
              <w:rPr>
                <w:rFonts w:ascii="Arial" w:hAnsi="Arial" w:cs="Arial"/>
                <w:sz w:val="22"/>
                <w:szCs w:val="22"/>
                <w:lang w:val="en-US"/>
              </w:rPr>
              <w:t xml:space="preserve">LHIN-Public Health Unit </w:t>
            </w:r>
            <w:r w:rsidR="00532875" w:rsidRPr="009A7900">
              <w:rPr>
                <w:rFonts w:ascii="Arial" w:hAnsi="Arial" w:cs="Arial"/>
                <w:sz w:val="22"/>
                <w:szCs w:val="22"/>
              </w:rPr>
              <w:t>collaboration barriers.</w:t>
            </w:r>
          </w:p>
          <w:p w14:paraId="4CFAA0D9" w14:textId="77777777" w:rsidR="0050040A" w:rsidRDefault="0050040A" w:rsidP="00E36AD7">
            <w:pPr>
              <w:jc w:val="both"/>
              <w:rPr>
                <w:rFonts w:ascii="Arial" w:hAnsi="Arial" w:cs="Arial"/>
                <w:b/>
                <w:sz w:val="22"/>
                <w:szCs w:val="22"/>
                <w:lang w:val="en-US"/>
              </w:rPr>
            </w:pPr>
          </w:p>
          <w:p w14:paraId="3CDEB4A9" w14:textId="4A4ED2D2" w:rsidR="004B7D91" w:rsidRPr="009A7900" w:rsidRDefault="002668C1" w:rsidP="00E36AD7">
            <w:pPr>
              <w:jc w:val="both"/>
              <w:rPr>
                <w:rFonts w:ascii="Arial" w:hAnsi="Arial" w:cs="Arial"/>
                <w:b/>
                <w:sz w:val="22"/>
                <w:szCs w:val="22"/>
              </w:rPr>
            </w:pPr>
            <w:r w:rsidRPr="009A7900">
              <w:rPr>
                <w:rFonts w:ascii="Arial" w:hAnsi="Arial" w:cs="Arial"/>
                <w:b/>
                <w:sz w:val="22"/>
                <w:szCs w:val="22"/>
                <w:lang w:val="en-US"/>
              </w:rPr>
              <w:t>K</w:t>
            </w:r>
            <w:proofErr w:type="spellStart"/>
            <w:r w:rsidR="004B7D91" w:rsidRPr="009A7900">
              <w:rPr>
                <w:rFonts w:ascii="Arial" w:hAnsi="Arial" w:cs="Arial"/>
                <w:b/>
                <w:sz w:val="22"/>
                <w:szCs w:val="22"/>
              </w:rPr>
              <w:t>eywords</w:t>
            </w:r>
            <w:proofErr w:type="spellEnd"/>
            <w:r w:rsidR="00532875" w:rsidRPr="009A7900">
              <w:rPr>
                <w:rFonts w:ascii="Arial" w:hAnsi="Arial" w:cs="Arial"/>
                <w:b/>
                <w:sz w:val="22"/>
                <w:szCs w:val="22"/>
              </w:rPr>
              <w:t xml:space="preserve">: </w:t>
            </w:r>
            <w:r w:rsidR="00532875" w:rsidRPr="009A7900">
              <w:rPr>
                <w:rFonts w:ascii="Arial" w:hAnsi="Arial" w:cs="Arial"/>
                <w:sz w:val="22"/>
                <w:szCs w:val="22"/>
              </w:rPr>
              <w:t>Public Health; Regional Government: Population Health: Collaboration: Equity</w:t>
            </w:r>
          </w:p>
          <w:p w14:paraId="5A4DE25F" w14:textId="77777777" w:rsidR="00DA7A71" w:rsidRPr="009A7900" w:rsidRDefault="00DA7A71" w:rsidP="00E36AD7">
            <w:pPr>
              <w:jc w:val="both"/>
              <w:rPr>
                <w:rFonts w:ascii="Arial" w:hAnsi="Arial" w:cs="Arial"/>
                <w:b/>
                <w:sz w:val="22"/>
                <w:szCs w:val="22"/>
              </w:rPr>
            </w:pPr>
          </w:p>
          <w:p w14:paraId="5A4DE260" w14:textId="04384C95" w:rsidR="00DA7A71" w:rsidRPr="009A7900" w:rsidRDefault="00DA7A71" w:rsidP="00E36AD7">
            <w:pPr>
              <w:jc w:val="both"/>
              <w:rPr>
                <w:rFonts w:ascii="Arial" w:hAnsi="Arial" w:cs="Arial"/>
                <w:b/>
                <w:sz w:val="22"/>
                <w:szCs w:val="22"/>
              </w:rPr>
            </w:pPr>
          </w:p>
          <w:p w14:paraId="6D854E6E" w14:textId="77777777" w:rsidR="00234EAA" w:rsidRPr="009A7900" w:rsidRDefault="00234EAA" w:rsidP="00E36AD7">
            <w:pPr>
              <w:jc w:val="both"/>
              <w:rPr>
                <w:rFonts w:ascii="Arial" w:hAnsi="Arial" w:cs="Arial"/>
                <w:b/>
                <w:sz w:val="22"/>
                <w:szCs w:val="22"/>
              </w:rPr>
            </w:pPr>
          </w:p>
          <w:p w14:paraId="5A4DE261" w14:textId="675A1840" w:rsidR="00DA7A71" w:rsidRPr="009A7900" w:rsidRDefault="00DA7A71" w:rsidP="00E36AD7">
            <w:pPr>
              <w:jc w:val="both"/>
              <w:rPr>
                <w:rFonts w:ascii="Arial" w:hAnsi="Arial" w:cs="Arial"/>
                <w:b/>
                <w:sz w:val="22"/>
                <w:szCs w:val="22"/>
              </w:rPr>
            </w:pPr>
          </w:p>
          <w:p w14:paraId="5A4DE262" w14:textId="76239C87" w:rsidR="00DA7A71" w:rsidRPr="009A7900" w:rsidRDefault="00DA7A71" w:rsidP="00E36AD7">
            <w:pPr>
              <w:jc w:val="both"/>
              <w:rPr>
                <w:rFonts w:ascii="Arial" w:hAnsi="Arial" w:cs="Arial"/>
                <w:b/>
                <w:sz w:val="22"/>
                <w:szCs w:val="22"/>
              </w:rPr>
            </w:pPr>
          </w:p>
          <w:p w14:paraId="5A4DE263" w14:textId="3A181901" w:rsidR="00DA7A71" w:rsidRPr="009A7900" w:rsidRDefault="00DA7A71" w:rsidP="00E36AD7">
            <w:pPr>
              <w:jc w:val="both"/>
              <w:rPr>
                <w:rFonts w:ascii="Arial" w:hAnsi="Arial" w:cs="Arial"/>
                <w:bCs/>
                <w:sz w:val="22"/>
                <w:szCs w:val="22"/>
              </w:rPr>
            </w:pPr>
          </w:p>
        </w:tc>
      </w:tr>
    </w:tbl>
    <w:p w14:paraId="5A4DE265" w14:textId="4C2C1C75" w:rsidR="00490208" w:rsidRPr="009A7900" w:rsidRDefault="00490208" w:rsidP="004C45A1">
      <w:pPr>
        <w:rPr>
          <w:rFonts w:ascii="Arial" w:hAnsi="Arial" w:cs="Arial"/>
          <w:sz w:val="22"/>
          <w:szCs w:val="22"/>
        </w:rPr>
      </w:pPr>
    </w:p>
    <w:sectPr w:rsidR="00490208" w:rsidRPr="009A790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altName w:val="Arial"/>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668C1"/>
    <w:rsid w:val="00294265"/>
    <w:rsid w:val="002B7FC8"/>
    <w:rsid w:val="002F34DB"/>
    <w:rsid w:val="00317FFE"/>
    <w:rsid w:val="00363AF7"/>
    <w:rsid w:val="003A6236"/>
    <w:rsid w:val="003B15A7"/>
    <w:rsid w:val="003F596D"/>
    <w:rsid w:val="00426CC1"/>
    <w:rsid w:val="00490208"/>
    <w:rsid w:val="004B5B95"/>
    <w:rsid w:val="004B7D91"/>
    <w:rsid w:val="004C45A1"/>
    <w:rsid w:val="004E345D"/>
    <w:rsid w:val="0050040A"/>
    <w:rsid w:val="00532875"/>
    <w:rsid w:val="00564331"/>
    <w:rsid w:val="00590824"/>
    <w:rsid w:val="005F7DC7"/>
    <w:rsid w:val="006605DB"/>
    <w:rsid w:val="00663BFF"/>
    <w:rsid w:val="006C6E32"/>
    <w:rsid w:val="0070252B"/>
    <w:rsid w:val="00714C46"/>
    <w:rsid w:val="00746BB9"/>
    <w:rsid w:val="007A2A9C"/>
    <w:rsid w:val="007B75EF"/>
    <w:rsid w:val="007E61BA"/>
    <w:rsid w:val="0082392D"/>
    <w:rsid w:val="008874BF"/>
    <w:rsid w:val="008C05AC"/>
    <w:rsid w:val="008C05C1"/>
    <w:rsid w:val="00932377"/>
    <w:rsid w:val="009579B1"/>
    <w:rsid w:val="009A7900"/>
    <w:rsid w:val="009B7881"/>
    <w:rsid w:val="00A112C8"/>
    <w:rsid w:val="00A1780F"/>
    <w:rsid w:val="00AA1598"/>
    <w:rsid w:val="00AA5B46"/>
    <w:rsid w:val="00AB42C9"/>
    <w:rsid w:val="00B129CB"/>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NoSpacing">
    <w:name w:val="No Spacing"/>
    <w:link w:val="NoSpacingChar"/>
    <w:uiPriority w:val="1"/>
    <w:qFormat/>
    <w:rsid w:val="00426CC1"/>
    <w:rPr>
      <w:rFonts w:ascii="Calibri" w:eastAsia="Calibri" w:hAnsi="Calibri"/>
      <w:sz w:val="22"/>
      <w:szCs w:val="22"/>
      <w:lang w:val="en-CA" w:eastAsia="en-US"/>
    </w:rPr>
  </w:style>
  <w:style w:type="character" w:customStyle="1" w:styleId="NoSpacingChar">
    <w:name w:val="No Spacing Char"/>
    <w:link w:val="NoSpacing"/>
    <w:uiPriority w:val="1"/>
    <w:locked/>
    <w:rsid w:val="00426CC1"/>
    <w:rPr>
      <w:rFonts w:ascii="Calibri" w:eastAsia="Calibri" w:hAnsi="Calibri"/>
      <w:sz w:val="22"/>
      <w:szCs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 ds:uri="http://purl.org/dc/elements/1.1/"/>
    <ds:schemaRef ds:uri="9c8a2b7b-0bee-4c48-b0a6-23db8982d3bc"/>
    <ds:schemaRef ds:uri="http://schemas.microsoft.com/office/2006/documentManagement/types"/>
    <ds:schemaRef ds:uri="6911e96c-4cc4-42d5-8e43-f93924cf6a05"/>
    <ds:schemaRef ds:uri="http://purl.org/dc/dcmitype/"/>
  </ds:schemaRefs>
</ds:datastoreItem>
</file>

<file path=customXml/itemProps3.xml><?xml version="1.0" encoding="utf-8"?>
<ds:datastoreItem xmlns:ds="http://schemas.openxmlformats.org/officeDocument/2006/customXml" ds:itemID="{74A85AE9-31DA-4E9A-8DF3-0E5D3E571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2018-09-15T06:29:00Z</dcterms:created>
  <dcterms:modified xsi:type="dcterms:W3CDTF">2018-09-15T06:29:00Z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