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1B0A72">
        <w:tc>
          <w:tcPr>
            <w:tcW w:w="8640" w:type="dxa"/>
            <w:shd w:val="clear" w:color="auto" w:fill="F2F2F2" w:themeFill="background1" w:themeFillShade="F2"/>
            <w:vAlign w:val="center"/>
          </w:tcPr>
          <w:p w14:paraId="05E9131B" w14:textId="336DD68C" w:rsidR="0079380D" w:rsidRDefault="00445FA5" w:rsidP="00445FA5">
            <w:pPr>
              <w:rPr>
                <w:rFonts w:ascii="Arial" w:hAnsi="Arial" w:cs="Arial"/>
                <w:b/>
                <w:bCs/>
                <w:sz w:val="22"/>
                <w:szCs w:val="22"/>
              </w:rPr>
            </w:pPr>
            <w:r>
              <w:rPr>
                <w:rFonts w:ascii="Arial" w:hAnsi="Arial" w:cs="Arial"/>
                <w:b/>
                <w:sz w:val="22"/>
                <w:szCs w:val="22"/>
              </w:rPr>
              <w:t>Paper</w:t>
            </w:r>
          </w:p>
          <w:p w14:paraId="3F7D1534" w14:textId="2814F35E" w:rsidR="00C8423A" w:rsidRPr="001B0A72" w:rsidRDefault="001B0A72" w:rsidP="001B0A72">
            <w:pPr>
              <w:tabs>
                <w:tab w:val="left" w:pos="3386"/>
              </w:tabs>
              <w:jc w:val="both"/>
              <w:rPr>
                <w:rFonts w:ascii="Arial" w:hAnsi="Arial" w:cs="Arial"/>
                <w:sz w:val="22"/>
                <w:szCs w:val="22"/>
              </w:rPr>
            </w:pPr>
            <w:r w:rsidRPr="001B0A72">
              <w:rPr>
                <w:rFonts w:ascii="Arial" w:hAnsi="Arial" w:cs="Arial"/>
                <w:sz w:val="22"/>
                <w:szCs w:val="22"/>
              </w:rPr>
              <w:t xml:space="preserve">Water for Climate Adaptation: </w:t>
            </w:r>
            <w:r w:rsidR="003E60DE">
              <w:rPr>
                <w:rFonts w:ascii="Arial" w:hAnsi="Arial" w:cs="Arial"/>
                <w:sz w:val="22"/>
                <w:szCs w:val="22"/>
              </w:rPr>
              <w:t>Assessing Policy Integration</w:t>
            </w:r>
            <w:r w:rsidRPr="001B0A72">
              <w:rPr>
                <w:rFonts w:ascii="Arial" w:hAnsi="Arial" w:cs="Arial"/>
                <w:sz w:val="22"/>
                <w:szCs w:val="22"/>
              </w:rPr>
              <w:t xml:space="preserve"> an</w:t>
            </w:r>
            <w:r w:rsidR="003E60DE">
              <w:rPr>
                <w:rFonts w:ascii="Arial" w:hAnsi="Arial" w:cs="Arial"/>
                <w:sz w:val="22"/>
                <w:szCs w:val="22"/>
              </w:rPr>
              <w:t>d Evaluating</w:t>
            </w:r>
            <w:r w:rsidRPr="001B0A72">
              <w:rPr>
                <w:rFonts w:ascii="Arial" w:hAnsi="Arial" w:cs="Arial"/>
                <w:sz w:val="22"/>
                <w:szCs w:val="22"/>
              </w:rPr>
              <w:t xml:space="preserve"> </w:t>
            </w:r>
            <w:r w:rsidR="003E60DE">
              <w:rPr>
                <w:rFonts w:ascii="Arial" w:hAnsi="Arial" w:cs="Arial"/>
                <w:sz w:val="22"/>
                <w:szCs w:val="22"/>
              </w:rPr>
              <w:t>Implementation in Malaysia</w:t>
            </w:r>
          </w:p>
        </w:tc>
      </w:tr>
      <w:tr w:rsidR="00C8423A" w:rsidRPr="0003525D" w14:paraId="1A1C8C63" w14:textId="77777777" w:rsidTr="001B0A72">
        <w:trPr>
          <w:trHeight w:val="3124"/>
        </w:trPr>
        <w:tc>
          <w:tcPr>
            <w:tcW w:w="8640" w:type="dxa"/>
            <w:vAlign w:val="center"/>
          </w:tcPr>
          <w:p w14:paraId="793146FE" w14:textId="77777777" w:rsidR="001B0A72" w:rsidRDefault="001B0A72" w:rsidP="001B0A72">
            <w:pPr>
              <w:rPr>
                <w:rFonts w:ascii="Arial" w:hAnsi="Arial" w:cs="Arial"/>
                <w:b/>
                <w:sz w:val="22"/>
                <w:szCs w:val="22"/>
              </w:rPr>
            </w:pPr>
          </w:p>
          <w:p w14:paraId="131A5F05" w14:textId="7E77BEAA" w:rsidR="0065012F" w:rsidRDefault="0065012F" w:rsidP="001B0A72">
            <w:pPr>
              <w:rPr>
                <w:rFonts w:ascii="Arial" w:hAnsi="Arial" w:cs="Arial"/>
                <w:b/>
                <w:sz w:val="22"/>
                <w:szCs w:val="22"/>
              </w:rPr>
            </w:pPr>
            <w:r w:rsidRPr="0065012F">
              <w:rPr>
                <w:rFonts w:ascii="Arial" w:hAnsi="Arial" w:cs="Arial"/>
                <w:b/>
                <w:sz w:val="22"/>
                <w:szCs w:val="22"/>
              </w:rPr>
              <w:t>Introduction</w:t>
            </w:r>
            <w:r w:rsidR="001B0A72">
              <w:rPr>
                <w:rFonts w:ascii="Arial" w:hAnsi="Arial" w:cs="Arial"/>
                <w:b/>
                <w:sz w:val="22"/>
                <w:szCs w:val="22"/>
              </w:rPr>
              <w:t>:</w:t>
            </w:r>
          </w:p>
          <w:p w14:paraId="22B0FA99" w14:textId="77777777" w:rsidR="001B0A72" w:rsidRDefault="001B0A72" w:rsidP="001B0A72">
            <w:pPr>
              <w:rPr>
                <w:rFonts w:ascii="Arial" w:hAnsi="Arial" w:cs="Arial"/>
                <w:b/>
                <w:sz w:val="22"/>
                <w:szCs w:val="22"/>
              </w:rPr>
            </w:pPr>
          </w:p>
          <w:p w14:paraId="4806BFDB" w14:textId="5449B226" w:rsidR="0065012F" w:rsidRPr="001B0A72" w:rsidRDefault="001B0A72" w:rsidP="001B0A72">
            <w:pPr>
              <w:jc w:val="both"/>
              <w:rPr>
                <w:rFonts w:ascii="Arial" w:hAnsi="Arial" w:cs="Arial"/>
                <w:bCs/>
                <w:sz w:val="22"/>
                <w:szCs w:val="22"/>
              </w:rPr>
            </w:pPr>
            <w:r w:rsidRPr="001B0A72">
              <w:rPr>
                <w:rFonts w:ascii="Arial" w:hAnsi="Arial" w:cs="Arial"/>
                <w:bCs/>
                <w:sz w:val="22"/>
                <w:szCs w:val="22"/>
              </w:rPr>
              <w:t xml:space="preserve">Malaysia faces significant climate adaptation challenges, particularly in its water sector. </w:t>
            </w:r>
            <w:r w:rsidR="000C73FD">
              <w:rPr>
                <w:rFonts w:ascii="Arial" w:hAnsi="Arial" w:cs="Arial"/>
                <w:bCs/>
                <w:sz w:val="22"/>
                <w:szCs w:val="22"/>
              </w:rPr>
              <w:t>T</w:t>
            </w:r>
            <w:r w:rsidR="00321034">
              <w:rPr>
                <w:rFonts w:ascii="Arial" w:hAnsi="Arial" w:cs="Arial"/>
                <w:bCs/>
                <w:sz w:val="22"/>
                <w:szCs w:val="22"/>
              </w:rPr>
              <w:t>here is</w:t>
            </w:r>
            <w:r w:rsidRPr="001B0A72">
              <w:rPr>
                <w:rFonts w:ascii="Arial" w:hAnsi="Arial" w:cs="Arial"/>
                <w:bCs/>
                <w:sz w:val="22"/>
                <w:szCs w:val="22"/>
              </w:rPr>
              <w:t xml:space="preserve"> urgency for an integrated adaptation </w:t>
            </w:r>
            <w:r w:rsidR="000C73FD">
              <w:rPr>
                <w:rFonts w:ascii="Arial" w:hAnsi="Arial" w:cs="Arial"/>
                <w:bCs/>
                <w:sz w:val="22"/>
                <w:szCs w:val="22"/>
              </w:rPr>
              <w:t xml:space="preserve">policy framework to prepare the country against </w:t>
            </w:r>
            <w:r w:rsidR="000C73FD" w:rsidRPr="001B0A72">
              <w:rPr>
                <w:rFonts w:ascii="Arial" w:hAnsi="Arial" w:cs="Arial"/>
                <w:bCs/>
                <w:sz w:val="22"/>
                <w:szCs w:val="22"/>
              </w:rPr>
              <w:t>increasing climate risks</w:t>
            </w:r>
            <w:r w:rsidR="000C73FD">
              <w:rPr>
                <w:rFonts w:ascii="Arial" w:hAnsi="Arial" w:cs="Arial"/>
                <w:bCs/>
                <w:sz w:val="22"/>
                <w:szCs w:val="22"/>
              </w:rPr>
              <w:t xml:space="preserve"> relating to</w:t>
            </w:r>
            <w:r w:rsidR="000C73FD" w:rsidRPr="001B0A72">
              <w:rPr>
                <w:rFonts w:ascii="Arial" w:hAnsi="Arial" w:cs="Arial"/>
                <w:bCs/>
                <w:sz w:val="22"/>
                <w:szCs w:val="22"/>
              </w:rPr>
              <w:t xml:space="preserve"> flood and </w:t>
            </w:r>
            <w:r w:rsidR="000C73FD">
              <w:rPr>
                <w:rFonts w:ascii="Arial" w:hAnsi="Arial" w:cs="Arial"/>
                <w:bCs/>
                <w:sz w:val="22"/>
                <w:szCs w:val="22"/>
              </w:rPr>
              <w:t xml:space="preserve">impacts of </w:t>
            </w:r>
            <w:r w:rsidR="000C73FD" w:rsidRPr="001B0A72">
              <w:rPr>
                <w:rFonts w:ascii="Arial" w:hAnsi="Arial" w:cs="Arial"/>
                <w:bCs/>
                <w:sz w:val="22"/>
                <w:szCs w:val="22"/>
              </w:rPr>
              <w:t>sea level rise</w:t>
            </w:r>
            <w:r w:rsidRPr="001B0A72">
              <w:rPr>
                <w:rFonts w:ascii="Arial" w:hAnsi="Arial" w:cs="Arial"/>
                <w:bCs/>
                <w:sz w:val="22"/>
                <w:szCs w:val="22"/>
              </w:rPr>
              <w:t xml:space="preserve">. Existing policies, while comprehensive, are primarily </w:t>
            </w:r>
            <w:r w:rsidR="00884A76">
              <w:rPr>
                <w:rFonts w:ascii="Arial" w:hAnsi="Arial" w:cs="Arial"/>
                <w:bCs/>
                <w:sz w:val="22"/>
                <w:szCs w:val="22"/>
              </w:rPr>
              <w:t>focused on emissions reduction</w:t>
            </w:r>
            <w:r w:rsidRPr="001B0A72">
              <w:rPr>
                <w:rFonts w:ascii="Arial" w:hAnsi="Arial" w:cs="Arial"/>
                <w:bCs/>
                <w:sz w:val="22"/>
                <w:szCs w:val="22"/>
              </w:rPr>
              <w:t xml:space="preserve"> and lack robust adaptation mechanisms, especially at subnational levels.</w:t>
            </w:r>
          </w:p>
          <w:p w14:paraId="158F0F33" w14:textId="77777777" w:rsidR="001B0A72" w:rsidRDefault="001B0A72" w:rsidP="001B0A72">
            <w:pPr>
              <w:rPr>
                <w:rFonts w:ascii="Arial" w:hAnsi="Arial" w:cs="Arial"/>
                <w:b/>
                <w:sz w:val="22"/>
                <w:szCs w:val="22"/>
              </w:rPr>
            </w:pPr>
          </w:p>
          <w:p w14:paraId="5DE13B32" w14:textId="77777777" w:rsidR="0065012F" w:rsidRDefault="0065012F" w:rsidP="001B0A72">
            <w:pPr>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5854B809" w14:textId="77777777" w:rsidR="00884A76" w:rsidRDefault="00884A76" w:rsidP="001B0A72">
            <w:pPr>
              <w:rPr>
                <w:rFonts w:ascii="Arial" w:hAnsi="Arial" w:cs="Arial"/>
                <w:b/>
                <w:sz w:val="22"/>
                <w:szCs w:val="22"/>
              </w:rPr>
            </w:pPr>
          </w:p>
          <w:p w14:paraId="41514CBC" w14:textId="684B8513" w:rsidR="00884A76" w:rsidRDefault="00884A76" w:rsidP="00884A76">
            <w:pPr>
              <w:jc w:val="both"/>
              <w:rPr>
                <w:rFonts w:ascii="Arial" w:hAnsi="Arial" w:cs="Arial"/>
                <w:bCs/>
                <w:sz w:val="22"/>
                <w:szCs w:val="22"/>
              </w:rPr>
            </w:pPr>
            <w:r>
              <w:rPr>
                <w:rFonts w:ascii="Arial" w:hAnsi="Arial" w:cs="Arial"/>
                <w:bCs/>
                <w:sz w:val="22"/>
                <w:szCs w:val="22"/>
              </w:rPr>
              <w:t>The study aims to:</w:t>
            </w:r>
          </w:p>
          <w:p w14:paraId="65B57E11" w14:textId="27DF3BF1" w:rsidR="00884A76" w:rsidRDefault="00884A76" w:rsidP="00884A76">
            <w:pPr>
              <w:pStyle w:val="ListParagraph"/>
              <w:numPr>
                <w:ilvl w:val="0"/>
                <w:numId w:val="4"/>
              </w:numPr>
              <w:jc w:val="both"/>
              <w:rPr>
                <w:rFonts w:ascii="Arial" w:hAnsi="Arial" w:cs="Arial"/>
                <w:bCs/>
                <w:sz w:val="22"/>
                <w:szCs w:val="22"/>
              </w:rPr>
            </w:pPr>
            <w:r w:rsidRPr="00884A76">
              <w:rPr>
                <w:rFonts w:ascii="Arial" w:hAnsi="Arial" w:cs="Arial"/>
                <w:bCs/>
                <w:sz w:val="22"/>
                <w:szCs w:val="22"/>
              </w:rPr>
              <w:t>Assess the current state of climate adaptation policy integration within Malaysia’s water sector</w:t>
            </w:r>
            <w:r>
              <w:rPr>
                <w:rFonts w:ascii="Arial" w:hAnsi="Arial" w:cs="Arial"/>
                <w:bCs/>
                <w:sz w:val="22"/>
                <w:szCs w:val="22"/>
              </w:rPr>
              <w:t>;</w:t>
            </w:r>
            <w:r w:rsidR="0003625C">
              <w:rPr>
                <w:rFonts w:ascii="Arial" w:hAnsi="Arial" w:cs="Arial"/>
                <w:bCs/>
                <w:sz w:val="22"/>
                <w:szCs w:val="22"/>
              </w:rPr>
              <w:t xml:space="preserve"> and</w:t>
            </w:r>
          </w:p>
          <w:p w14:paraId="066C67A0" w14:textId="625B3C63" w:rsidR="00884A76" w:rsidRDefault="00884A76" w:rsidP="00884A76">
            <w:pPr>
              <w:pStyle w:val="ListParagraph"/>
              <w:numPr>
                <w:ilvl w:val="0"/>
                <w:numId w:val="4"/>
              </w:numPr>
              <w:jc w:val="both"/>
              <w:rPr>
                <w:rFonts w:ascii="Arial" w:hAnsi="Arial" w:cs="Arial"/>
                <w:bCs/>
                <w:sz w:val="22"/>
                <w:szCs w:val="22"/>
              </w:rPr>
            </w:pPr>
            <w:r w:rsidRPr="00884A76">
              <w:rPr>
                <w:rFonts w:ascii="Arial" w:hAnsi="Arial" w:cs="Arial"/>
                <w:bCs/>
                <w:sz w:val="22"/>
                <w:szCs w:val="22"/>
              </w:rPr>
              <w:t>Evaluate the implementation and stakeholder impacts of existing frameworks at different governance levels</w:t>
            </w:r>
            <w:r w:rsidR="0003625C">
              <w:rPr>
                <w:rFonts w:ascii="Arial" w:hAnsi="Arial" w:cs="Arial"/>
                <w:bCs/>
                <w:sz w:val="22"/>
                <w:szCs w:val="22"/>
              </w:rPr>
              <w:t>.</w:t>
            </w:r>
          </w:p>
          <w:p w14:paraId="7DF7D437" w14:textId="77777777" w:rsidR="0065012F" w:rsidRDefault="0065012F" w:rsidP="001B0A72">
            <w:pPr>
              <w:rPr>
                <w:rFonts w:ascii="Arial" w:hAnsi="Arial" w:cs="Arial"/>
                <w:b/>
                <w:sz w:val="22"/>
                <w:szCs w:val="22"/>
              </w:rPr>
            </w:pPr>
          </w:p>
          <w:p w14:paraId="457D2D05" w14:textId="4552866C" w:rsidR="0065012F" w:rsidRDefault="00906B39" w:rsidP="001B0A72">
            <w:pPr>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015EFC6C" w14:textId="77777777" w:rsidR="0065012F" w:rsidRDefault="0065012F" w:rsidP="001B0A72">
            <w:pPr>
              <w:rPr>
                <w:rFonts w:ascii="Arial" w:hAnsi="Arial" w:cs="Arial"/>
                <w:b/>
                <w:sz w:val="22"/>
                <w:szCs w:val="22"/>
              </w:rPr>
            </w:pPr>
          </w:p>
          <w:p w14:paraId="67042FB5" w14:textId="475E1D9E" w:rsidR="00884A76" w:rsidRPr="00884A76" w:rsidRDefault="00321034" w:rsidP="00884A76">
            <w:pPr>
              <w:jc w:val="both"/>
              <w:rPr>
                <w:rFonts w:ascii="Arial" w:hAnsi="Arial" w:cs="Arial"/>
                <w:bCs/>
                <w:sz w:val="22"/>
                <w:szCs w:val="22"/>
              </w:rPr>
            </w:pPr>
            <w:r>
              <w:rPr>
                <w:rFonts w:ascii="Arial" w:hAnsi="Arial" w:cs="Arial"/>
                <w:bCs/>
                <w:sz w:val="22"/>
                <w:szCs w:val="22"/>
              </w:rPr>
              <w:t xml:space="preserve">This </w:t>
            </w:r>
            <w:r w:rsidR="00884A76" w:rsidRPr="00884A76">
              <w:rPr>
                <w:rFonts w:ascii="Arial" w:hAnsi="Arial" w:cs="Arial"/>
                <w:bCs/>
                <w:sz w:val="22"/>
                <w:szCs w:val="22"/>
              </w:rPr>
              <w:t xml:space="preserve">qualitative research </w:t>
            </w:r>
            <w:r w:rsidR="00C24882">
              <w:rPr>
                <w:rFonts w:ascii="Arial" w:hAnsi="Arial" w:cs="Arial"/>
                <w:bCs/>
                <w:sz w:val="22"/>
                <w:szCs w:val="22"/>
              </w:rPr>
              <w:t>employs</w:t>
            </w:r>
            <w:r w:rsidR="00884A76" w:rsidRPr="00884A76">
              <w:rPr>
                <w:rFonts w:ascii="Arial" w:hAnsi="Arial" w:cs="Arial"/>
                <w:bCs/>
                <w:sz w:val="22"/>
                <w:szCs w:val="22"/>
              </w:rPr>
              <w:t xml:space="preserve"> policy document analysis, semi-structured interviews, focus group discussions, and </w:t>
            </w:r>
            <w:r>
              <w:rPr>
                <w:rFonts w:ascii="Arial" w:hAnsi="Arial" w:cs="Arial"/>
                <w:bCs/>
                <w:sz w:val="22"/>
                <w:szCs w:val="22"/>
              </w:rPr>
              <w:t xml:space="preserve">case studies to </w:t>
            </w:r>
            <w:r w:rsidR="00C24882">
              <w:rPr>
                <w:rFonts w:ascii="Arial" w:hAnsi="Arial" w:cs="Arial"/>
                <w:bCs/>
                <w:sz w:val="22"/>
                <w:szCs w:val="22"/>
              </w:rPr>
              <w:t xml:space="preserve">examine </w:t>
            </w:r>
            <w:r>
              <w:rPr>
                <w:rFonts w:ascii="Arial" w:hAnsi="Arial" w:cs="Arial"/>
                <w:bCs/>
                <w:sz w:val="22"/>
                <w:szCs w:val="22"/>
              </w:rPr>
              <w:t>water management in</w:t>
            </w:r>
            <w:r w:rsidR="00884A76" w:rsidRPr="00884A76">
              <w:rPr>
                <w:rFonts w:ascii="Arial" w:hAnsi="Arial" w:cs="Arial"/>
                <w:bCs/>
                <w:sz w:val="22"/>
                <w:szCs w:val="22"/>
              </w:rPr>
              <w:t xml:space="preserve"> Selangor and Kuala Lumpur. The research utilises</w:t>
            </w:r>
            <w:r w:rsidR="0027405A">
              <w:rPr>
                <w:rFonts w:ascii="Arial" w:hAnsi="Arial" w:cs="Arial"/>
                <w:bCs/>
                <w:sz w:val="22"/>
                <w:szCs w:val="22"/>
              </w:rPr>
              <w:t xml:space="preserve"> climate policy integration and pathways with water management </w:t>
            </w:r>
            <w:r w:rsidR="00884A76" w:rsidRPr="00884A76">
              <w:rPr>
                <w:rFonts w:ascii="Arial" w:hAnsi="Arial" w:cs="Arial"/>
                <w:bCs/>
                <w:sz w:val="22"/>
                <w:szCs w:val="22"/>
              </w:rPr>
              <w:t xml:space="preserve">to assess </w:t>
            </w:r>
            <w:r w:rsidR="000C73FD">
              <w:rPr>
                <w:rFonts w:ascii="Arial" w:hAnsi="Arial" w:cs="Arial"/>
                <w:bCs/>
                <w:sz w:val="22"/>
                <w:szCs w:val="22"/>
              </w:rPr>
              <w:t>adaptation</w:t>
            </w:r>
            <w:r w:rsidR="00884A76" w:rsidRPr="00884A76">
              <w:rPr>
                <w:rFonts w:ascii="Arial" w:hAnsi="Arial" w:cs="Arial"/>
                <w:bCs/>
                <w:sz w:val="22"/>
                <w:szCs w:val="22"/>
              </w:rPr>
              <w:t xml:space="preserve"> </w:t>
            </w:r>
            <w:r>
              <w:rPr>
                <w:rFonts w:ascii="Arial" w:hAnsi="Arial" w:cs="Arial"/>
                <w:bCs/>
                <w:sz w:val="22"/>
                <w:szCs w:val="22"/>
              </w:rPr>
              <w:t>integration</w:t>
            </w:r>
            <w:r w:rsidR="0003625C">
              <w:rPr>
                <w:rFonts w:ascii="Arial" w:hAnsi="Arial" w:cs="Arial"/>
                <w:bCs/>
                <w:sz w:val="22"/>
                <w:szCs w:val="22"/>
              </w:rPr>
              <w:t xml:space="preserve"> and implementation </w:t>
            </w:r>
            <w:r w:rsidR="00884A76" w:rsidRPr="00884A76">
              <w:rPr>
                <w:rFonts w:ascii="Arial" w:hAnsi="Arial" w:cs="Arial"/>
                <w:bCs/>
                <w:sz w:val="22"/>
                <w:szCs w:val="22"/>
              </w:rPr>
              <w:t>across governance levels.</w:t>
            </w:r>
          </w:p>
          <w:p w14:paraId="2B894086" w14:textId="77777777" w:rsidR="00884A76" w:rsidRDefault="00884A76" w:rsidP="001B0A72">
            <w:pPr>
              <w:rPr>
                <w:rFonts w:ascii="Arial" w:hAnsi="Arial" w:cs="Arial"/>
                <w:b/>
                <w:sz w:val="22"/>
                <w:szCs w:val="22"/>
              </w:rPr>
            </w:pPr>
          </w:p>
          <w:p w14:paraId="62DAA8AE" w14:textId="77777777" w:rsidR="0065012F" w:rsidRDefault="0065012F" w:rsidP="001B0A72">
            <w:pPr>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579919B" w14:textId="77777777" w:rsidR="00321034" w:rsidRDefault="00321034" w:rsidP="001B0A72">
            <w:pPr>
              <w:rPr>
                <w:rFonts w:ascii="Arial" w:hAnsi="Arial" w:cs="Arial"/>
                <w:b/>
                <w:sz w:val="22"/>
                <w:szCs w:val="22"/>
              </w:rPr>
            </w:pPr>
          </w:p>
          <w:p w14:paraId="23F08FCF" w14:textId="60684C70" w:rsidR="00321034" w:rsidRDefault="00321034" w:rsidP="00321034">
            <w:pPr>
              <w:jc w:val="both"/>
              <w:rPr>
                <w:rFonts w:ascii="Arial" w:hAnsi="Arial" w:cs="Arial"/>
                <w:bCs/>
                <w:sz w:val="22"/>
                <w:szCs w:val="22"/>
              </w:rPr>
            </w:pPr>
            <w:r w:rsidRPr="00321034">
              <w:rPr>
                <w:rFonts w:ascii="Arial" w:hAnsi="Arial" w:cs="Arial"/>
                <w:bCs/>
                <w:sz w:val="22"/>
                <w:szCs w:val="22"/>
              </w:rPr>
              <w:t>Preliminary results reveal significant policy fragmentation, with vertical and horizontal integration gaps</w:t>
            </w:r>
            <w:r>
              <w:rPr>
                <w:rFonts w:ascii="Arial" w:hAnsi="Arial" w:cs="Arial"/>
                <w:bCs/>
                <w:sz w:val="22"/>
                <w:szCs w:val="22"/>
              </w:rPr>
              <w:t xml:space="preserve"> across sectors and governance levels,</w:t>
            </w:r>
            <w:r w:rsidRPr="00321034">
              <w:rPr>
                <w:rFonts w:ascii="Arial" w:hAnsi="Arial" w:cs="Arial"/>
                <w:bCs/>
                <w:sz w:val="22"/>
                <w:szCs w:val="22"/>
              </w:rPr>
              <w:t xml:space="preserve"> hindering effective adaptation. While national policies emphasize resilience, subnational implementation </w:t>
            </w:r>
            <w:r w:rsidR="00C24882">
              <w:rPr>
                <w:rFonts w:ascii="Arial" w:hAnsi="Arial" w:cs="Arial"/>
                <w:bCs/>
                <w:sz w:val="22"/>
                <w:szCs w:val="22"/>
              </w:rPr>
              <w:t>faces</w:t>
            </w:r>
            <w:r w:rsidRPr="00321034">
              <w:rPr>
                <w:rFonts w:ascii="Arial" w:hAnsi="Arial" w:cs="Arial"/>
                <w:bCs/>
                <w:sz w:val="22"/>
                <w:szCs w:val="22"/>
              </w:rPr>
              <w:t xml:space="preserve"> challenge</w:t>
            </w:r>
            <w:r w:rsidR="00C24882">
              <w:rPr>
                <w:rFonts w:ascii="Arial" w:hAnsi="Arial" w:cs="Arial"/>
                <w:bCs/>
                <w:sz w:val="22"/>
                <w:szCs w:val="22"/>
              </w:rPr>
              <w:t>s due to</w:t>
            </w:r>
            <w:r w:rsidRPr="00321034">
              <w:rPr>
                <w:rFonts w:ascii="Arial" w:hAnsi="Arial" w:cs="Arial"/>
                <w:bCs/>
                <w:sz w:val="22"/>
                <w:szCs w:val="22"/>
              </w:rPr>
              <w:t xml:space="preserve"> limited</w:t>
            </w:r>
            <w:r w:rsidR="000C73FD">
              <w:rPr>
                <w:rFonts w:ascii="Arial" w:hAnsi="Arial" w:cs="Arial"/>
                <w:bCs/>
                <w:sz w:val="22"/>
                <w:szCs w:val="22"/>
              </w:rPr>
              <w:t xml:space="preserve"> capacity,</w:t>
            </w:r>
            <w:r w:rsidRPr="00321034">
              <w:rPr>
                <w:rFonts w:ascii="Arial" w:hAnsi="Arial" w:cs="Arial"/>
                <w:bCs/>
                <w:sz w:val="22"/>
                <w:szCs w:val="22"/>
              </w:rPr>
              <w:t xml:space="preserve"> coordination and inadequate stakeholder engagement. </w:t>
            </w:r>
          </w:p>
          <w:p w14:paraId="7DB9F041" w14:textId="77777777" w:rsidR="00321034" w:rsidRDefault="00321034" w:rsidP="00321034">
            <w:pPr>
              <w:jc w:val="both"/>
              <w:rPr>
                <w:rFonts w:ascii="Arial" w:hAnsi="Arial" w:cs="Arial"/>
                <w:bCs/>
                <w:sz w:val="22"/>
                <w:szCs w:val="22"/>
              </w:rPr>
            </w:pPr>
          </w:p>
          <w:p w14:paraId="1927D436" w14:textId="4C713BF0" w:rsidR="00321034" w:rsidRPr="00321034" w:rsidRDefault="00321034" w:rsidP="00321034">
            <w:pPr>
              <w:jc w:val="both"/>
              <w:rPr>
                <w:rFonts w:ascii="Arial" w:hAnsi="Arial" w:cs="Arial"/>
                <w:bCs/>
                <w:sz w:val="22"/>
                <w:szCs w:val="22"/>
              </w:rPr>
            </w:pPr>
            <w:r w:rsidRPr="00321034">
              <w:rPr>
                <w:rFonts w:ascii="Arial" w:hAnsi="Arial" w:cs="Arial"/>
                <w:bCs/>
                <w:sz w:val="22"/>
                <w:szCs w:val="22"/>
              </w:rPr>
              <w:t xml:space="preserve">The case studies highlight over-reliance on hard infrastructure for flood management, neglecting nature-based solutions and long-term planning. Sea level rise adaptation remains under-researched, </w:t>
            </w:r>
            <w:r w:rsidR="00C24882">
              <w:rPr>
                <w:rFonts w:ascii="Arial" w:hAnsi="Arial" w:cs="Arial"/>
                <w:bCs/>
                <w:sz w:val="22"/>
                <w:szCs w:val="22"/>
              </w:rPr>
              <w:t>placing</w:t>
            </w:r>
            <w:r w:rsidRPr="00321034">
              <w:rPr>
                <w:rFonts w:ascii="Arial" w:hAnsi="Arial" w:cs="Arial"/>
                <w:bCs/>
                <w:sz w:val="22"/>
                <w:szCs w:val="22"/>
              </w:rPr>
              <w:t xml:space="preserve"> economic hubs </w:t>
            </w:r>
            <w:r w:rsidR="00C24882">
              <w:rPr>
                <w:rFonts w:ascii="Arial" w:hAnsi="Arial" w:cs="Arial"/>
                <w:bCs/>
                <w:sz w:val="22"/>
                <w:szCs w:val="22"/>
              </w:rPr>
              <w:t xml:space="preserve">along the coasts </w:t>
            </w:r>
            <w:r w:rsidRPr="00321034">
              <w:rPr>
                <w:rFonts w:ascii="Arial" w:hAnsi="Arial" w:cs="Arial"/>
                <w:bCs/>
                <w:sz w:val="22"/>
                <w:szCs w:val="22"/>
              </w:rPr>
              <w:t xml:space="preserve">like Port Klang at substantial risk. </w:t>
            </w:r>
          </w:p>
          <w:p w14:paraId="26DC99F1" w14:textId="77777777" w:rsidR="0065012F" w:rsidRDefault="0065012F" w:rsidP="001B0A72">
            <w:pPr>
              <w:rPr>
                <w:rFonts w:ascii="Arial" w:hAnsi="Arial" w:cs="Arial"/>
                <w:b/>
                <w:sz w:val="22"/>
                <w:szCs w:val="22"/>
              </w:rPr>
            </w:pPr>
          </w:p>
          <w:p w14:paraId="261EC656" w14:textId="2669F05C" w:rsidR="00C8423A" w:rsidRDefault="0065012F" w:rsidP="001B0A72">
            <w:pPr>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7777777" w:rsidR="00BE58D6" w:rsidRDefault="00BE58D6" w:rsidP="001B0A72">
            <w:pPr>
              <w:rPr>
                <w:rFonts w:ascii="Arial" w:hAnsi="Arial" w:cs="Arial"/>
                <w:b/>
                <w:sz w:val="22"/>
                <w:szCs w:val="22"/>
              </w:rPr>
            </w:pPr>
          </w:p>
          <w:p w14:paraId="4D7B65A8" w14:textId="74C1FFEA" w:rsidR="00BE58D6" w:rsidRPr="00321034" w:rsidRDefault="00321034" w:rsidP="00321034">
            <w:pPr>
              <w:jc w:val="both"/>
              <w:rPr>
                <w:rFonts w:ascii="Arial" w:hAnsi="Arial" w:cs="Arial"/>
                <w:bCs/>
                <w:sz w:val="22"/>
                <w:szCs w:val="22"/>
              </w:rPr>
            </w:pPr>
            <w:r w:rsidRPr="00321034">
              <w:rPr>
                <w:rFonts w:ascii="Arial" w:hAnsi="Arial" w:cs="Arial"/>
                <w:bCs/>
                <w:sz w:val="22"/>
                <w:szCs w:val="22"/>
              </w:rPr>
              <w:t xml:space="preserve">This research offers a novel framework that bridges national aspirations with local implementation realities, addressing governance complexities in Malaysia’s adaptation landscape. By focusing on water sector adaptation, it provides actionable insights for policymakers to enhance integration, improve stakeholder participation, and shift towards transformative, long-term solutions. The findings contribute to the broader </w:t>
            </w:r>
            <w:r w:rsidRPr="00321034">
              <w:rPr>
                <w:rFonts w:ascii="Arial" w:hAnsi="Arial" w:cs="Arial"/>
                <w:bCs/>
                <w:sz w:val="22"/>
                <w:szCs w:val="22"/>
              </w:rPr>
              <w:lastRenderedPageBreak/>
              <w:t>discourse on adaptation governance, with implications for other developing countries facing similar climate-water nexus challenges.</w:t>
            </w:r>
          </w:p>
          <w:p w14:paraId="45CA802C" w14:textId="77777777" w:rsidR="00321034" w:rsidRDefault="00321034" w:rsidP="001B0A72">
            <w:pPr>
              <w:rPr>
                <w:rFonts w:ascii="Arial" w:hAnsi="Arial" w:cs="Arial"/>
                <w:b/>
                <w:sz w:val="22"/>
                <w:szCs w:val="22"/>
              </w:rPr>
            </w:pPr>
          </w:p>
          <w:p w14:paraId="1A078683" w14:textId="77777777" w:rsidR="00BE58D6" w:rsidRDefault="00BE58D6" w:rsidP="001B0A72">
            <w:pPr>
              <w:rPr>
                <w:rFonts w:ascii="Arial" w:hAnsi="Arial" w:cs="Arial"/>
                <w:b/>
                <w:sz w:val="22"/>
                <w:szCs w:val="22"/>
              </w:rPr>
            </w:pPr>
          </w:p>
          <w:p w14:paraId="39AA1BB4" w14:textId="77777777" w:rsidR="00BE58D6" w:rsidRDefault="00BE58D6" w:rsidP="001B0A72">
            <w:pPr>
              <w:rPr>
                <w:rFonts w:ascii="Arial" w:hAnsi="Arial" w:cs="Arial"/>
                <w:b/>
                <w:sz w:val="22"/>
                <w:szCs w:val="22"/>
              </w:rPr>
            </w:pPr>
          </w:p>
          <w:p w14:paraId="2CBAECD6" w14:textId="729DADBB" w:rsidR="009F4EA0" w:rsidRPr="000D7047" w:rsidRDefault="009F4EA0" w:rsidP="001B0A72">
            <w:pPr>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1434BB"/>
    <w:multiLevelType w:val="hybridMultilevel"/>
    <w:tmpl w:val="6A3A9852"/>
    <w:lvl w:ilvl="0" w:tplc="C142A34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92322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3625C"/>
    <w:rsid w:val="000454E9"/>
    <w:rsid w:val="00053DEB"/>
    <w:rsid w:val="000C73FD"/>
    <w:rsid w:val="00105E39"/>
    <w:rsid w:val="00132AE5"/>
    <w:rsid w:val="00155315"/>
    <w:rsid w:val="001B0A72"/>
    <w:rsid w:val="00247C60"/>
    <w:rsid w:val="00256963"/>
    <w:rsid w:val="0027405A"/>
    <w:rsid w:val="002E3AA3"/>
    <w:rsid w:val="00317356"/>
    <w:rsid w:val="00321034"/>
    <w:rsid w:val="0034503D"/>
    <w:rsid w:val="00354C31"/>
    <w:rsid w:val="00375B20"/>
    <w:rsid w:val="00386D01"/>
    <w:rsid w:val="003E60DE"/>
    <w:rsid w:val="004049E7"/>
    <w:rsid w:val="00445FA5"/>
    <w:rsid w:val="00462B90"/>
    <w:rsid w:val="004828A0"/>
    <w:rsid w:val="004B69C7"/>
    <w:rsid w:val="004D193B"/>
    <w:rsid w:val="004F4CE8"/>
    <w:rsid w:val="004F5C81"/>
    <w:rsid w:val="005202FA"/>
    <w:rsid w:val="0053222C"/>
    <w:rsid w:val="005469BD"/>
    <w:rsid w:val="005478E4"/>
    <w:rsid w:val="00550B17"/>
    <w:rsid w:val="00551D62"/>
    <w:rsid w:val="005854B8"/>
    <w:rsid w:val="0065012F"/>
    <w:rsid w:val="0068043B"/>
    <w:rsid w:val="00681CA7"/>
    <w:rsid w:val="0079380D"/>
    <w:rsid w:val="008235E8"/>
    <w:rsid w:val="008773DF"/>
    <w:rsid w:val="00884A76"/>
    <w:rsid w:val="008B01BA"/>
    <w:rsid w:val="008B50A0"/>
    <w:rsid w:val="008C0C35"/>
    <w:rsid w:val="008C22AD"/>
    <w:rsid w:val="008C2633"/>
    <w:rsid w:val="008E3D8D"/>
    <w:rsid w:val="008F2F93"/>
    <w:rsid w:val="009010B0"/>
    <w:rsid w:val="00906B39"/>
    <w:rsid w:val="009601E2"/>
    <w:rsid w:val="00963443"/>
    <w:rsid w:val="009C374A"/>
    <w:rsid w:val="009F4EA0"/>
    <w:rsid w:val="00B026E8"/>
    <w:rsid w:val="00B8346B"/>
    <w:rsid w:val="00BA0872"/>
    <w:rsid w:val="00BA26BB"/>
    <w:rsid w:val="00BC6810"/>
    <w:rsid w:val="00BE0B4D"/>
    <w:rsid w:val="00BE58D6"/>
    <w:rsid w:val="00C24882"/>
    <w:rsid w:val="00C26081"/>
    <w:rsid w:val="00C4126D"/>
    <w:rsid w:val="00C76C99"/>
    <w:rsid w:val="00C8423A"/>
    <w:rsid w:val="00CE53FE"/>
    <w:rsid w:val="00D716AD"/>
    <w:rsid w:val="00DB7929"/>
    <w:rsid w:val="00DC6262"/>
    <w:rsid w:val="00DD1BB3"/>
    <w:rsid w:val="00DE175C"/>
    <w:rsid w:val="00E612FF"/>
    <w:rsid w:val="00E778B2"/>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6911e96c-4cc4-42d5-8e43-f93924cf6a05"/>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www.w3.org/XML/1998/namespace"/>
    <ds:schemaRef ds:uri="cab52c9b-ab33-4221-8af9-54f8f2b86a80"/>
    <ds:schemaRef ds:uri="http://schemas.microsoft.com/office/2006/metadata/properties"/>
    <ds:schemaRef ds:uri="9c8a2b7b-0bee-4c48-b0a6-23db8982d3bc"/>
    <ds:schemaRef ds:uri="http://purl.org/dc/dcmitype/"/>
    <ds:schemaRef ds:uri="http://purl.org/dc/elements/1.1/"/>
  </ds:schemaRefs>
</ds:datastoreItem>
</file>

<file path=customXml/itemProps3.xml><?xml version="1.0" encoding="utf-8"?>
<ds:datastoreItem xmlns:ds="http://schemas.openxmlformats.org/officeDocument/2006/customXml" ds:itemID="{08F26A8D-2DC6-4A9A-94CC-18990F6EE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357</Words>
  <Characters>2035</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2025-02-28T11:38:00Z</dcterms:created>
  <dcterms:modified xsi:type="dcterms:W3CDTF">2025-08-13T01:29:00Z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