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4B5D2D93" w:rsidR="002B7FC8" w:rsidRPr="00485F70" w:rsidRDefault="00142C14" w:rsidP="00142C14">
            <w:pPr>
              <w:jc w:val="both"/>
              <w:rPr>
                <w:rFonts w:ascii="Arial" w:hAnsi="Arial" w:cs="Arial"/>
                <w:b/>
                <w:sz w:val="22"/>
                <w:szCs w:val="22"/>
              </w:rPr>
            </w:pPr>
            <w:r w:rsidRPr="00485F70">
              <w:rPr>
                <w:rFonts w:ascii="Arial" w:hAnsi="Arial" w:cs="Arial"/>
                <w:b/>
                <w:sz w:val="22"/>
                <w:szCs w:val="22"/>
              </w:rPr>
              <w:t xml:space="preserve">Promoting health equity in Matsapha through </w:t>
            </w:r>
            <w:proofErr w:type="gramStart"/>
            <w:r w:rsidRPr="00485F70">
              <w:rPr>
                <w:rFonts w:ascii="Arial" w:hAnsi="Arial" w:cs="Arial"/>
                <w:b/>
                <w:sz w:val="22"/>
                <w:szCs w:val="22"/>
              </w:rPr>
              <w:t>evidence based</w:t>
            </w:r>
            <w:proofErr w:type="gramEnd"/>
            <w:r w:rsidRPr="00485F70">
              <w:rPr>
                <w:rFonts w:ascii="Arial" w:hAnsi="Arial" w:cs="Arial"/>
                <w:b/>
                <w:sz w:val="22"/>
                <w:szCs w:val="22"/>
              </w:rPr>
              <w:t xml:space="preserve"> action</w:t>
            </w:r>
          </w:p>
        </w:tc>
      </w:tr>
      <w:tr w:rsidR="002B7FC8" w:rsidRPr="0003525D" w14:paraId="5A4DE264" w14:textId="77777777" w:rsidTr="00D71EFE">
        <w:trPr>
          <w:trHeight w:val="7663"/>
        </w:trPr>
        <w:tc>
          <w:tcPr>
            <w:tcW w:w="8640" w:type="dxa"/>
          </w:tcPr>
          <w:p w14:paraId="63DE82A1" w14:textId="77777777" w:rsidR="00485F70" w:rsidRDefault="00485F70" w:rsidP="00E36AD7">
            <w:pPr>
              <w:jc w:val="both"/>
              <w:rPr>
                <w:rFonts w:ascii="Arial" w:hAnsi="Arial" w:cs="Arial"/>
                <w:sz w:val="22"/>
                <w:szCs w:val="22"/>
              </w:rPr>
            </w:pPr>
          </w:p>
          <w:p w14:paraId="5A4DE253" w14:textId="2277AAC1" w:rsidR="00DA7A71" w:rsidRPr="00485F70" w:rsidRDefault="0025023F" w:rsidP="00E36AD7">
            <w:pPr>
              <w:jc w:val="both"/>
              <w:rPr>
                <w:rFonts w:ascii="Arial" w:hAnsi="Arial" w:cs="Arial"/>
                <w:b/>
                <w:sz w:val="22"/>
                <w:szCs w:val="22"/>
              </w:rPr>
            </w:pPr>
            <w:r w:rsidRPr="00485F70">
              <w:rPr>
                <w:rFonts w:ascii="Arial" w:hAnsi="Arial" w:cs="Arial"/>
                <w:b/>
                <w:sz w:val="22"/>
                <w:szCs w:val="22"/>
              </w:rPr>
              <w:t>Setting/problem</w:t>
            </w:r>
          </w:p>
          <w:p w14:paraId="5A4DE255" w14:textId="21508F1E" w:rsidR="00DA7A71" w:rsidRPr="00290A00" w:rsidRDefault="00EF03F1" w:rsidP="00E36AD7">
            <w:pPr>
              <w:jc w:val="both"/>
              <w:rPr>
                <w:rFonts w:ascii="Arial" w:hAnsi="Arial" w:cs="Arial"/>
                <w:sz w:val="22"/>
                <w:szCs w:val="22"/>
              </w:rPr>
            </w:pPr>
            <w:proofErr w:type="spellStart"/>
            <w:r w:rsidRPr="00290A00">
              <w:rPr>
                <w:rFonts w:ascii="Arial" w:hAnsi="Arial" w:cs="Arial"/>
                <w:sz w:val="22"/>
                <w:szCs w:val="22"/>
              </w:rPr>
              <w:t>Matsapha</w:t>
            </w:r>
            <w:proofErr w:type="spellEnd"/>
            <w:r w:rsidRPr="00290A00">
              <w:rPr>
                <w:rFonts w:ascii="Arial" w:hAnsi="Arial" w:cs="Arial"/>
                <w:sz w:val="22"/>
                <w:szCs w:val="22"/>
              </w:rPr>
              <w:t xml:space="preserve"> is </w:t>
            </w:r>
            <w:r w:rsidR="002673AC" w:rsidRPr="00290A00">
              <w:rPr>
                <w:rFonts w:ascii="Arial" w:hAnsi="Arial" w:cs="Arial"/>
                <w:sz w:val="22"/>
                <w:szCs w:val="22"/>
              </w:rPr>
              <w:t>small</w:t>
            </w:r>
            <w:r w:rsidRPr="00290A00">
              <w:rPr>
                <w:rFonts w:ascii="Arial" w:hAnsi="Arial" w:cs="Arial"/>
                <w:sz w:val="22"/>
                <w:szCs w:val="22"/>
              </w:rPr>
              <w:t xml:space="preserve"> industrial urban area in Manzini region of </w:t>
            </w:r>
            <w:proofErr w:type="spellStart"/>
            <w:r w:rsidRPr="00290A00">
              <w:rPr>
                <w:rFonts w:ascii="Arial" w:hAnsi="Arial" w:cs="Arial"/>
                <w:sz w:val="22"/>
                <w:szCs w:val="22"/>
              </w:rPr>
              <w:t>Eswatini</w:t>
            </w:r>
            <w:proofErr w:type="spellEnd"/>
            <w:r w:rsidRPr="00290A00">
              <w:rPr>
                <w:rFonts w:ascii="Arial" w:hAnsi="Arial" w:cs="Arial"/>
                <w:sz w:val="22"/>
                <w:szCs w:val="22"/>
              </w:rPr>
              <w:t>. It is mainly comprised of the large industrial and small medium to low</w:t>
            </w:r>
            <w:r w:rsidR="002673AC" w:rsidRPr="00290A00">
              <w:rPr>
                <w:rFonts w:ascii="Arial" w:hAnsi="Arial" w:cs="Arial"/>
                <w:sz w:val="22"/>
                <w:szCs w:val="22"/>
              </w:rPr>
              <w:t xml:space="preserve"> </w:t>
            </w:r>
            <w:r w:rsidRPr="00290A00">
              <w:rPr>
                <w:rFonts w:ascii="Arial" w:hAnsi="Arial" w:cs="Arial"/>
                <w:sz w:val="22"/>
                <w:szCs w:val="22"/>
              </w:rPr>
              <w:t>density residential area home</w:t>
            </w:r>
            <w:r w:rsidR="002673AC" w:rsidRPr="00290A00">
              <w:rPr>
                <w:rFonts w:ascii="Arial" w:hAnsi="Arial" w:cs="Arial"/>
                <w:sz w:val="22"/>
                <w:szCs w:val="22"/>
              </w:rPr>
              <w:t xml:space="preserve"> </w:t>
            </w:r>
            <w:r w:rsidRPr="00290A00">
              <w:rPr>
                <w:rFonts w:ascii="Arial" w:hAnsi="Arial" w:cs="Arial"/>
                <w:sz w:val="22"/>
                <w:szCs w:val="22"/>
              </w:rPr>
              <w:t>to about 6 100 residents. However there is an extensive                           periurban informal settlement with a population of over 35 000 people. These people   rely on the municipality of Matsapha for employment and basic services. This settlement arrangement has impacts on health in particular health equity.</w:t>
            </w:r>
            <w:r w:rsidR="002673AC" w:rsidRPr="00290A00">
              <w:t xml:space="preserve"> </w:t>
            </w:r>
            <w:r w:rsidR="002673AC" w:rsidRPr="00290A00">
              <w:rPr>
                <w:rFonts w:ascii="Arial" w:hAnsi="Arial" w:cs="Arial"/>
                <w:sz w:val="22"/>
                <w:szCs w:val="22"/>
              </w:rPr>
              <w:t xml:space="preserve">In a bid to improve the health status of the   residents of the wider Matsapha area there was need to identify and analyse inequities in health between people living in various parts of the town or belonging to different socioeconomic groups within the town. </w:t>
            </w:r>
            <w:r w:rsidRPr="00290A00">
              <w:rPr>
                <w:rFonts w:ascii="Arial" w:hAnsi="Arial" w:cs="Arial"/>
                <w:sz w:val="22"/>
                <w:szCs w:val="22"/>
              </w:rPr>
              <w:t xml:space="preserve"> </w:t>
            </w:r>
          </w:p>
          <w:p w14:paraId="5A4DE257" w14:textId="77777777" w:rsidR="00DA7A71" w:rsidRPr="00290A00" w:rsidRDefault="00DA7A71" w:rsidP="00E36AD7">
            <w:pPr>
              <w:jc w:val="both"/>
              <w:rPr>
                <w:rFonts w:ascii="Arial" w:hAnsi="Arial" w:cs="Arial"/>
                <w:sz w:val="22"/>
                <w:szCs w:val="22"/>
              </w:rPr>
            </w:pPr>
          </w:p>
          <w:p w14:paraId="5A4DE258" w14:textId="1F5676B1" w:rsidR="00DA7A71" w:rsidRPr="00485F70" w:rsidRDefault="0025023F" w:rsidP="00E36AD7">
            <w:pPr>
              <w:jc w:val="both"/>
              <w:rPr>
                <w:rFonts w:ascii="Arial" w:hAnsi="Arial" w:cs="Arial"/>
                <w:b/>
                <w:sz w:val="22"/>
                <w:szCs w:val="22"/>
              </w:rPr>
            </w:pPr>
            <w:r w:rsidRPr="00485F70">
              <w:rPr>
                <w:rFonts w:ascii="Arial" w:hAnsi="Arial" w:cs="Arial"/>
                <w:b/>
                <w:sz w:val="22"/>
                <w:szCs w:val="22"/>
              </w:rPr>
              <w:t>Intervention</w:t>
            </w:r>
          </w:p>
          <w:p w14:paraId="7BE87871" w14:textId="587CB0AA" w:rsidR="00EF03F1" w:rsidRPr="00290A00" w:rsidRDefault="00EF03F1" w:rsidP="00E36AD7">
            <w:pPr>
              <w:jc w:val="both"/>
              <w:rPr>
                <w:rFonts w:ascii="Arial" w:hAnsi="Arial" w:cs="Arial"/>
                <w:sz w:val="22"/>
                <w:szCs w:val="22"/>
              </w:rPr>
            </w:pPr>
            <w:r w:rsidRPr="00290A00">
              <w:rPr>
                <w:rFonts w:ascii="Arial" w:hAnsi="Arial" w:cs="Arial"/>
                <w:sz w:val="22"/>
                <w:szCs w:val="22"/>
              </w:rPr>
              <w:t>The World Health Organization Urban Health Equity   Assessment and Response Tool (Urban HEART) was then used to identify strategies for urban health equity.</w:t>
            </w:r>
            <w:r w:rsidR="006905D1" w:rsidRPr="00290A00">
              <w:rPr>
                <w:rFonts w:ascii="Arial" w:hAnsi="Arial" w:cs="Arial"/>
                <w:sz w:val="22"/>
                <w:szCs w:val="22"/>
              </w:rPr>
              <w:t xml:space="preserve"> An inclusive team of stakeholders was built, local indicator set and bench marks defined, relevant and valid </w:t>
            </w:r>
            <w:r w:rsidR="002673AC" w:rsidRPr="00290A00">
              <w:rPr>
                <w:rFonts w:ascii="Arial" w:hAnsi="Arial" w:cs="Arial"/>
                <w:sz w:val="22"/>
                <w:szCs w:val="22"/>
              </w:rPr>
              <w:t xml:space="preserve">secondary </w:t>
            </w:r>
            <w:r w:rsidR="006905D1" w:rsidRPr="00290A00">
              <w:rPr>
                <w:rFonts w:ascii="Arial" w:hAnsi="Arial" w:cs="Arial"/>
                <w:sz w:val="22"/>
                <w:szCs w:val="22"/>
              </w:rPr>
              <w:t xml:space="preserve">data were assembled to generate evidence on health equity gaps in Matsapha. </w:t>
            </w:r>
            <w:r w:rsidR="00290A00" w:rsidRPr="00290A00">
              <w:rPr>
                <w:rFonts w:ascii="Arial" w:hAnsi="Arial" w:cs="Arial"/>
                <w:sz w:val="22"/>
                <w:szCs w:val="22"/>
              </w:rPr>
              <w:t>Multisectoral evidence based strategic plan of action for addressing urban health equity gaps was developed and implemented.</w:t>
            </w:r>
            <w:r w:rsidR="00290A00" w:rsidRPr="00290A00">
              <w:t xml:space="preserve"> </w:t>
            </w:r>
            <w:r w:rsidR="00290A00" w:rsidRPr="00290A00">
              <w:rPr>
                <w:rFonts w:ascii="Arial" w:hAnsi="Arial" w:cs="Arial"/>
                <w:sz w:val="22"/>
                <w:szCs w:val="22"/>
              </w:rPr>
              <w:t xml:space="preserve">Some of the activities implemented include, </w:t>
            </w:r>
            <w:proofErr w:type="spellStart"/>
            <w:r w:rsidR="00290A00" w:rsidRPr="00290A00">
              <w:rPr>
                <w:rFonts w:ascii="Arial" w:hAnsi="Arial" w:cs="Arial"/>
                <w:sz w:val="22"/>
                <w:szCs w:val="22"/>
              </w:rPr>
              <w:t>Matsapha</w:t>
            </w:r>
            <w:proofErr w:type="spellEnd"/>
            <w:r w:rsidR="00290A00" w:rsidRPr="00290A00">
              <w:rPr>
                <w:rFonts w:ascii="Arial" w:hAnsi="Arial" w:cs="Arial"/>
                <w:sz w:val="22"/>
                <w:szCs w:val="22"/>
              </w:rPr>
              <w:t xml:space="preserve"> mobile clinic, peri-urban   waste collection programme, healthcare waste management zone </w:t>
            </w:r>
            <w:proofErr w:type="spellStart"/>
            <w:r w:rsidR="00290A00" w:rsidRPr="00290A00">
              <w:rPr>
                <w:rFonts w:ascii="Arial" w:hAnsi="Arial" w:cs="Arial"/>
                <w:sz w:val="22"/>
                <w:szCs w:val="22"/>
              </w:rPr>
              <w:t>Siphilile</w:t>
            </w:r>
            <w:proofErr w:type="spellEnd"/>
            <w:r w:rsidR="00290A00" w:rsidRPr="00290A00">
              <w:rPr>
                <w:rFonts w:ascii="Arial" w:hAnsi="Arial" w:cs="Arial"/>
                <w:sz w:val="22"/>
                <w:szCs w:val="22"/>
              </w:rPr>
              <w:t xml:space="preserve"> maternal and child health programme and crime prevention forum.</w:t>
            </w:r>
            <w:r w:rsidRPr="00290A00">
              <w:rPr>
                <w:rFonts w:ascii="Arial" w:hAnsi="Arial" w:cs="Arial"/>
                <w:sz w:val="22"/>
                <w:szCs w:val="22"/>
              </w:rPr>
              <w:t xml:space="preserve"> </w:t>
            </w:r>
          </w:p>
          <w:p w14:paraId="1ECE0B21" w14:textId="77777777" w:rsidR="00142C14" w:rsidRPr="00290A00" w:rsidRDefault="00142C14" w:rsidP="00E36AD7">
            <w:pPr>
              <w:jc w:val="both"/>
              <w:rPr>
                <w:rFonts w:ascii="Arial" w:hAnsi="Arial" w:cs="Arial"/>
                <w:sz w:val="22"/>
                <w:szCs w:val="22"/>
              </w:rPr>
            </w:pPr>
          </w:p>
          <w:p w14:paraId="5A4DE25D" w14:textId="5B714693" w:rsidR="00DA7A71" w:rsidRPr="00485F70" w:rsidRDefault="0025023F" w:rsidP="00E36AD7">
            <w:pPr>
              <w:jc w:val="both"/>
              <w:rPr>
                <w:rFonts w:ascii="Arial" w:hAnsi="Arial" w:cs="Arial"/>
                <w:b/>
                <w:sz w:val="22"/>
                <w:szCs w:val="22"/>
              </w:rPr>
            </w:pPr>
            <w:r w:rsidRPr="00485F70">
              <w:rPr>
                <w:rFonts w:ascii="Arial" w:hAnsi="Arial" w:cs="Arial"/>
                <w:b/>
                <w:sz w:val="22"/>
                <w:szCs w:val="22"/>
              </w:rPr>
              <w:t>Outcomes</w:t>
            </w:r>
          </w:p>
          <w:p w14:paraId="2230F09C" w14:textId="6B79EF36" w:rsidR="004B7D91" w:rsidRPr="00290A00" w:rsidRDefault="00B76B50" w:rsidP="00E36AD7">
            <w:pPr>
              <w:jc w:val="both"/>
              <w:rPr>
                <w:rFonts w:ascii="Arial" w:hAnsi="Arial" w:cs="Arial"/>
                <w:sz w:val="22"/>
                <w:szCs w:val="22"/>
              </w:rPr>
            </w:pPr>
            <w:r w:rsidRPr="00290A00">
              <w:rPr>
                <w:rFonts w:ascii="Arial" w:hAnsi="Arial" w:cs="Arial"/>
                <w:sz w:val="22"/>
                <w:szCs w:val="22"/>
              </w:rPr>
              <w:t>There was raised political commitment for urban health equity.</w:t>
            </w:r>
            <w:r w:rsidR="00290A00" w:rsidRPr="00290A00">
              <w:t xml:space="preserve"> </w:t>
            </w:r>
            <w:r w:rsidR="00290A00" w:rsidRPr="00290A00">
              <w:rPr>
                <w:rFonts w:ascii="Arial" w:hAnsi="Arial" w:cs="Arial"/>
                <w:sz w:val="22"/>
                <w:szCs w:val="22"/>
              </w:rPr>
              <w:t>Intersectoral action for health was also enhanced</w:t>
            </w:r>
            <w:r w:rsidR="00DA5252" w:rsidRPr="00290A00">
              <w:rPr>
                <w:rFonts w:ascii="Arial" w:hAnsi="Arial" w:cs="Arial"/>
                <w:sz w:val="22"/>
                <w:szCs w:val="22"/>
              </w:rPr>
              <w:t>.</w:t>
            </w:r>
            <w:r w:rsidR="00290A00" w:rsidRPr="00290A00">
              <w:t xml:space="preserve"> </w:t>
            </w:r>
            <w:r w:rsidR="00290A00" w:rsidRPr="00290A00">
              <w:rPr>
                <w:rFonts w:ascii="Arial" w:hAnsi="Arial" w:cs="Arial"/>
                <w:sz w:val="22"/>
                <w:szCs w:val="22"/>
              </w:rPr>
              <w:t>Lesson learnt include: 1) Urban HEART is a platform to engage multiple stakeholders in identifying and planning action on health inequities, encouraging intersectoral action and community involvement; 2) There is need for standardized and integrated data collection as there was lack of data on some of the identified indicators particularly disaggregated data and data specific to Matsapha; 3) Involvement of all key stakeholders from the start is essential    particularly the high profile decision makers to obtain political buy in for ease of implementation</w:t>
            </w:r>
            <w:r w:rsidR="00EE08EB" w:rsidRPr="00290A00">
              <w:rPr>
                <w:rFonts w:ascii="Arial" w:hAnsi="Arial" w:cs="Arial"/>
                <w:sz w:val="22"/>
                <w:szCs w:val="22"/>
              </w:rPr>
              <w:t xml:space="preserve"> </w:t>
            </w:r>
            <w:r w:rsidR="00142C14" w:rsidRPr="00290A00">
              <w:rPr>
                <w:rFonts w:ascii="Arial" w:hAnsi="Arial" w:cs="Arial"/>
                <w:sz w:val="22"/>
                <w:szCs w:val="22"/>
              </w:rPr>
              <w:t>The impact of the implementation is yet to be evaluated.</w:t>
            </w:r>
          </w:p>
          <w:p w14:paraId="3F6EF7F4" w14:textId="77777777" w:rsidR="00DA5252" w:rsidRPr="00290A00" w:rsidRDefault="00DA5252" w:rsidP="00E36AD7">
            <w:pPr>
              <w:jc w:val="both"/>
              <w:rPr>
                <w:rFonts w:ascii="Arial" w:hAnsi="Arial" w:cs="Arial"/>
                <w:sz w:val="22"/>
                <w:szCs w:val="22"/>
              </w:rPr>
            </w:pPr>
          </w:p>
          <w:p w14:paraId="3AD6967B" w14:textId="46260DAF" w:rsidR="004B7D91" w:rsidRPr="00485F70" w:rsidRDefault="0025023F" w:rsidP="00E36AD7">
            <w:pPr>
              <w:jc w:val="both"/>
              <w:rPr>
                <w:rFonts w:ascii="Arial" w:hAnsi="Arial" w:cs="Arial"/>
                <w:b/>
                <w:sz w:val="22"/>
                <w:szCs w:val="22"/>
              </w:rPr>
            </w:pPr>
            <w:r w:rsidRPr="00485F70">
              <w:rPr>
                <w:rFonts w:ascii="Arial" w:hAnsi="Arial" w:cs="Arial"/>
                <w:b/>
                <w:sz w:val="22"/>
                <w:szCs w:val="22"/>
              </w:rPr>
              <w:t>Implications</w:t>
            </w:r>
          </w:p>
          <w:p w14:paraId="292BA808" w14:textId="5FD524CD" w:rsidR="00C978A6" w:rsidRPr="00290A00" w:rsidRDefault="00EF03F1" w:rsidP="00E36AD7">
            <w:pPr>
              <w:jc w:val="both"/>
              <w:rPr>
                <w:rFonts w:ascii="Arial" w:hAnsi="Arial" w:cs="Arial"/>
                <w:sz w:val="22"/>
                <w:szCs w:val="22"/>
              </w:rPr>
            </w:pPr>
            <w:r w:rsidRPr="00290A00">
              <w:rPr>
                <w:rFonts w:ascii="Arial" w:hAnsi="Arial" w:cs="Arial"/>
                <w:sz w:val="22"/>
                <w:szCs w:val="22"/>
              </w:rPr>
              <w:t>To ensure sustainability of the Implementation of Urban HEART in                        Matsapha, th</w:t>
            </w:r>
            <w:bookmarkStart w:id="0" w:name="_GoBack"/>
            <w:bookmarkEnd w:id="0"/>
            <w:r w:rsidRPr="00290A00">
              <w:rPr>
                <w:rFonts w:ascii="Arial" w:hAnsi="Arial" w:cs="Arial"/>
                <w:sz w:val="22"/>
                <w:szCs w:val="22"/>
              </w:rPr>
              <w:t>ere is a need to improve intersectoral collaboration, ensure     financial support, conduct better surveillance of equity data, design proper interventions, and conduct evaluation and monitoring of the</w:t>
            </w:r>
            <w:r w:rsidR="00B76B50" w:rsidRPr="00290A00">
              <w:rPr>
                <w:rFonts w:ascii="Arial" w:hAnsi="Arial" w:cs="Arial"/>
                <w:sz w:val="22"/>
                <w:szCs w:val="22"/>
              </w:rPr>
              <w:t xml:space="preserve"> p</w:t>
            </w:r>
            <w:r w:rsidRPr="00290A00">
              <w:rPr>
                <w:rFonts w:ascii="Arial" w:hAnsi="Arial" w:cs="Arial"/>
                <w:sz w:val="22"/>
                <w:szCs w:val="22"/>
              </w:rPr>
              <w:t>roject</w:t>
            </w:r>
            <w:r w:rsidR="00B76B50" w:rsidRPr="00290A00">
              <w:rPr>
                <w:rFonts w:ascii="Arial" w:hAnsi="Arial" w:cs="Arial"/>
                <w:sz w:val="22"/>
                <w:szCs w:val="22"/>
              </w:rPr>
              <w:t xml:space="preserve">. </w:t>
            </w:r>
          </w:p>
          <w:p w14:paraId="24B8CD62" w14:textId="60ABE0DF" w:rsidR="004B7D91" w:rsidRPr="00B76B50" w:rsidRDefault="004B7D91" w:rsidP="00E36AD7">
            <w:pPr>
              <w:jc w:val="both"/>
              <w:rPr>
                <w:rFonts w:ascii="Arial" w:hAnsi="Arial" w:cs="Arial"/>
                <w:sz w:val="22"/>
                <w:szCs w:val="22"/>
              </w:rPr>
            </w:pPr>
          </w:p>
          <w:p w14:paraId="5A4DE25F" w14:textId="77777777" w:rsidR="00DA7A71" w:rsidRPr="00B76B50" w:rsidRDefault="00DA7A71" w:rsidP="00E36AD7">
            <w:pPr>
              <w:jc w:val="both"/>
              <w:rPr>
                <w:rFonts w:ascii="Arial" w:hAnsi="Arial" w:cs="Arial"/>
                <w:sz w:val="22"/>
                <w:szCs w:val="22"/>
              </w:rPr>
            </w:pPr>
          </w:p>
          <w:p w14:paraId="5A4DE260" w14:textId="77777777" w:rsidR="00DA7A71" w:rsidRPr="00B76B50" w:rsidRDefault="00DA7A71" w:rsidP="00E36AD7">
            <w:pPr>
              <w:jc w:val="both"/>
              <w:rPr>
                <w:rFonts w:ascii="Arial" w:hAnsi="Arial" w:cs="Arial"/>
                <w:sz w:val="22"/>
                <w:szCs w:val="22"/>
              </w:rPr>
            </w:pPr>
          </w:p>
          <w:p w14:paraId="5A4DE261" w14:textId="77777777" w:rsidR="00DA7A71" w:rsidRPr="00B76B50" w:rsidRDefault="00DA7A71" w:rsidP="00E36AD7">
            <w:pPr>
              <w:jc w:val="both"/>
              <w:rPr>
                <w:rFonts w:ascii="Arial" w:hAnsi="Arial" w:cs="Arial"/>
                <w:sz w:val="22"/>
                <w:szCs w:val="22"/>
              </w:rPr>
            </w:pPr>
          </w:p>
          <w:p w14:paraId="5A4DE262" w14:textId="76239C87" w:rsidR="00DA7A71" w:rsidRPr="00B76B50" w:rsidRDefault="00DA7A71" w:rsidP="00E36AD7">
            <w:pPr>
              <w:jc w:val="both"/>
              <w:rPr>
                <w:rFonts w:ascii="Arial" w:hAnsi="Arial" w:cs="Arial"/>
                <w:sz w:val="22"/>
                <w:szCs w:val="22"/>
              </w:rPr>
            </w:pPr>
          </w:p>
          <w:p w14:paraId="5A4DE263" w14:textId="3A181901" w:rsidR="00DA7A71" w:rsidRPr="00B76B50"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42C14"/>
    <w:rsid w:val="001C3A37"/>
    <w:rsid w:val="00211765"/>
    <w:rsid w:val="00230B21"/>
    <w:rsid w:val="00242808"/>
    <w:rsid w:val="0025023F"/>
    <w:rsid w:val="002673AC"/>
    <w:rsid w:val="00290A00"/>
    <w:rsid w:val="00294265"/>
    <w:rsid w:val="002B7FC8"/>
    <w:rsid w:val="002F34DB"/>
    <w:rsid w:val="00317FFE"/>
    <w:rsid w:val="00363AF7"/>
    <w:rsid w:val="003A6236"/>
    <w:rsid w:val="003B15A7"/>
    <w:rsid w:val="003F596D"/>
    <w:rsid w:val="0047296F"/>
    <w:rsid w:val="00485F70"/>
    <w:rsid w:val="00490208"/>
    <w:rsid w:val="004B5B95"/>
    <w:rsid w:val="004B7D91"/>
    <w:rsid w:val="004C45A1"/>
    <w:rsid w:val="004E345D"/>
    <w:rsid w:val="00564331"/>
    <w:rsid w:val="00590824"/>
    <w:rsid w:val="005F7DC7"/>
    <w:rsid w:val="006605DB"/>
    <w:rsid w:val="00663BFF"/>
    <w:rsid w:val="006905D1"/>
    <w:rsid w:val="006C6E32"/>
    <w:rsid w:val="0070252B"/>
    <w:rsid w:val="00714C46"/>
    <w:rsid w:val="007A2A9C"/>
    <w:rsid w:val="007E61BA"/>
    <w:rsid w:val="0082392D"/>
    <w:rsid w:val="008874BF"/>
    <w:rsid w:val="008C05AC"/>
    <w:rsid w:val="00932377"/>
    <w:rsid w:val="009579B1"/>
    <w:rsid w:val="00994DCB"/>
    <w:rsid w:val="009B7881"/>
    <w:rsid w:val="009C7B98"/>
    <w:rsid w:val="00A112C8"/>
    <w:rsid w:val="00A1780F"/>
    <w:rsid w:val="00AA1598"/>
    <w:rsid w:val="00AA5B46"/>
    <w:rsid w:val="00AB42C9"/>
    <w:rsid w:val="00B12CD1"/>
    <w:rsid w:val="00B20967"/>
    <w:rsid w:val="00B766BF"/>
    <w:rsid w:val="00B76B50"/>
    <w:rsid w:val="00BC5CBE"/>
    <w:rsid w:val="00C211D2"/>
    <w:rsid w:val="00C73E89"/>
    <w:rsid w:val="00C84789"/>
    <w:rsid w:val="00C978A6"/>
    <w:rsid w:val="00CA0DE6"/>
    <w:rsid w:val="00CB2597"/>
    <w:rsid w:val="00CC5CF2"/>
    <w:rsid w:val="00CD0335"/>
    <w:rsid w:val="00CE496D"/>
    <w:rsid w:val="00CE5D57"/>
    <w:rsid w:val="00D71EFE"/>
    <w:rsid w:val="00DA45EE"/>
    <w:rsid w:val="00DA5252"/>
    <w:rsid w:val="00DA7A71"/>
    <w:rsid w:val="00DC2C64"/>
    <w:rsid w:val="00DE6D44"/>
    <w:rsid w:val="00E0479B"/>
    <w:rsid w:val="00E36AD7"/>
    <w:rsid w:val="00E379B4"/>
    <w:rsid w:val="00E458B1"/>
    <w:rsid w:val="00ED0A90"/>
    <w:rsid w:val="00EE08EB"/>
    <w:rsid w:val="00EF03F1"/>
    <w:rsid w:val="00F16B61"/>
    <w:rsid w:val="00F407AD"/>
    <w:rsid w:val="00F42A7A"/>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4746B91B-1B23-4530-B2A9-C708FCD1F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5740464">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73DA3-73E0-43F4-9980-89255A6268B5}">
  <ds:schemaRefs>
    <ds:schemaRef ds:uri="http://purl.org/dc/terms/"/>
    <ds:schemaRef ds:uri="http://www.w3.org/XML/1998/namespace"/>
    <ds:schemaRef ds:uri="http://schemas.openxmlformats.org/package/2006/metadata/core-properties"/>
    <ds:schemaRef ds:uri="http://purl.org/dc/elements/1.1/"/>
    <ds:schemaRef ds:uri="6911e96c-4cc4-42d5-8e43-f93924cf6a05"/>
    <ds:schemaRef ds:uri="http://schemas.microsoft.com/office/2006/metadata/properties"/>
    <ds:schemaRef ds:uri="http://schemas.microsoft.com/office/2006/documentManagement/types"/>
    <ds:schemaRef ds:uri="http://purl.org/dc/dcmitype/"/>
    <ds:schemaRef ds:uri="http://schemas.microsoft.com/office/infopath/2007/PartnerControls"/>
    <ds:schemaRef ds:uri="9c8a2b7b-0bee-4c48-b0a6-23db8982d3bc"/>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2647BE4E-A7EC-4817-B184-C80396D87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C47402-B5A0-48A3-95B5-CFCE93DAF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393</Words>
  <Characters>2228</Characters>
  <Application>Microsoft Office Word</Application>
  <DocSecurity>0</DocSecurity>
  <Lines>54</Lines>
  <Paragraphs>17</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2018-09-11T23:20:00Z</dcterms:created>
  <dcterms:modified xsi:type="dcterms:W3CDTF">2018-09-11T23:20:00Z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