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1F2B1C31" w14:textId="06BD9862" w:rsidR="00144AEB" w:rsidRPr="0036098A" w:rsidRDefault="0036098A" w:rsidP="00D13086">
            <w:pPr>
              <w:jc w:val="both"/>
              <w:rPr>
                <w:rFonts w:ascii="Arial" w:hAnsi="Arial" w:cs="Arial"/>
                <w:bCs/>
                <w:i/>
                <w:iCs/>
                <w:sz w:val="22"/>
                <w:szCs w:val="22"/>
              </w:rPr>
            </w:pPr>
            <w:r w:rsidRPr="0036098A">
              <w:rPr>
                <w:rFonts w:ascii="Arial" w:hAnsi="Arial" w:cs="Arial"/>
                <w:bCs/>
                <w:i/>
                <w:iCs/>
                <w:sz w:val="22"/>
                <w:szCs w:val="22"/>
              </w:rPr>
              <w:t>Wānanga/Talanoa/Dialogue or Workshop</w:t>
            </w:r>
          </w:p>
          <w:p w14:paraId="5453ED8A" w14:textId="53703C68" w:rsidR="00144AEB" w:rsidRDefault="00144AEB" w:rsidP="00D13086">
            <w:pPr>
              <w:jc w:val="both"/>
              <w:rPr>
                <w:rFonts w:ascii="Arial" w:hAnsi="Arial" w:cs="Arial"/>
                <w:sz w:val="22"/>
                <w:szCs w:val="22"/>
              </w:rPr>
            </w:pPr>
            <w:r w:rsidRPr="00144AEB">
              <w:rPr>
                <w:rFonts w:ascii="Arial" w:hAnsi="Arial" w:cs="Arial"/>
                <w:b/>
                <w:sz w:val="22"/>
                <w:szCs w:val="22"/>
              </w:rPr>
              <w:t xml:space="preserve">Monitoring, </w:t>
            </w:r>
            <w:r>
              <w:rPr>
                <w:rFonts w:ascii="Arial" w:hAnsi="Arial" w:cs="Arial"/>
                <w:b/>
                <w:sz w:val="22"/>
                <w:szCs w:val="22"/>
                <w:lang w:val="en-GB"/>
              </w:rPr>
              <w:t>e</w:t>
            </w:r>
            <w:r w:rsidRPr="00144AEB">
              <w:rPr>
                <w:rFonts w:ascii="Arial" w:hAnsi="Arial" w:cs="Arial"/>
                <w:b/>
                <w:sz w:val="22"/>
                <w:szCs w:val="22"/>
              </w:rPr>
              <w:t xml:space="preserve">valuating, and </w:t>
            </w:r>
            <w:r>
              <w:rPr>
                <w:rFonts w:ascii="Arial" w:hAnsi="Arial" w:cs="Arial"/>
                <w:b/>
                <w:sz w:val="22"/>
                <w:szCs w:val="22"/>
                <w:lang w:val="en-GB"/>
              </w:rPr>
              <w:t>l</w:t>
            </w:r>
            <w:r w:rsidRPr="00144AEB">
              <w:rPr>
                <w:rFonts w:ascii="Arial" w:hAnsi="Arial" w:cs="Arial"/>
                <w:b/>
                <w:sz w:val="22"/>
                <w:szCs w:val="22"/>
              </w:rPr>
              <w:t xml:space="preserve">earning (MEL) for </w:t>
            </w:r>
            <w:r>
              <w:rPr>
                <w:rFonts w:ascii="Arial" w:hAnsi="Arial" w:cs="Arial"/>
                <w:b/>
                <w:sz w:val="22"/>
                <w:szCs w:val="22"/>
                <w:lang w:val="en-GB"/>
              </w:rPr>
              <w:t>a</w:t>
            </w:r>
            <w:proofErr w:type="spellStart"/>
            <w:r w:rsidRPr="00144AEB">
              <w:rPr>
                <w:rFonts w:ascii="Arial" w:hAnsi="Arial" w:cs="Arial"/>
                <w:b/>
                <w:sz w:val="22"/>
                <w:szCs w:val="22"/>
              </w:rPr>
              <w:t>daptation</w:t>
            </w:r>
            <w:proofErr w:type="spellEnd"/>
            <w:r w:rsidRPr="00144AEB">
              <w:rPr>
                <w:rFonts w:ascii="Arial" w:hAnsi="Arial" w:cs="Arial"/>
                <w:b/>
                <w:sz w:val="22"/>
                <w:szCs w:val="22"/>
              </w:rPr>
              <w:t xml:space="preserve"> across urban and local contexts: Opportunities, </w:t>
            </w:r>
            <w:r>
              <w:rPr>
                <w:rFonts w:ascii="Arial" w:hAnsi="Arial" w:cs="Arial"/>
                <w:b/>
                <w:sz w:val="22"/>
                <w:szCs w:val="22"/>
                <w:lang w:val="en-GB"/>
              </w:rPr>
              <w:t>t</w:t>
            </w:r>
            <w:proofErr w:type="spellStart"/>
            <w:r w:rsidRPr="00144AEB">
              <w:rPr>
                <w:rFonts w:ascii="Arial" w:hAnsi="Arial" w:cs="Arial"/>
                <w:b/>
                <w:sz w:val="22"/>
                <w:szCs w:val="22"/>
              </w:rPr>
              <w:t>ensions</w:t>
            </w:r>
            <w:proofErr w:type="spellEnd"/>
            <w:r w:rsidRPr="00144AEB">
              <w:rPr>
                <w:rFonts w:ascii="Arial" w:hAnsi="Arial" w:cs="Arial"/>
                <w:b/>
                <w:sz w:val="22"/>
                <w:szCs w:val="22"/>
              </w:rPr>
              <w:t xml:space="preserve">, </w:t>
            </w:r>
            <w:r>
              <w:rPr>
                <w:rFonts w:ascii="Arial" w:hAnsi="Arial" w:cs="Arial"/>
                <w:b/>
                <w:sz w:val="22"/>
                <w:szCs w:val="22"/>
                <w:lang w:val="en-GB"/>
              </w:rPr>
              <w:t>c</w:t>
            </w:r>
            <w:proofErr w:type="spellStart"/>
            <w:r w:rsidRPr="00144AEB">
              <w:rPr>
                <w:rFonts w:ascii="Arial" w:hAnsi="Arial" w:cs="Arial"/>
                <w:b/>
                <w:sz w:val="22"/>
                <w:szCs w:val="22"/>
              </w:rPr>
              <w:t>ollaborative</w:t>
            </w:r>
            <w:proofErr w:type="spellEnd"/>
            <w:r w:rsidRPr="00144AEB">
              <w:rPr>
                <w:rFonts w:ascii="Arial" w:hAnsi="Arial" w:cs="Arial"/>
                <w:b/>
                <w:sz w:val="22"/>
                <w:szCs w:val="22"/>
              </w:rPr>
              <w:t xml:space="preserve"> </w:t>
            </w:r>
            <w:r>
              <w:rPr>
                <w:rFonts w:ascii="Arial" w:hAnsi="Arial" w:cs="Arial"/>
                <w:b/>
                <w:sz w:val="22"/>
                <w:szCs w:val="22"/>
                <w:lang w:val="en-GB"/>
              </w:rPr>
              <w:t>s</w:t>
            </w:r>
            <w:proofErr w:type="spellStart"/>
            <w:r w:rsidRPr="00144AEB">
              <w:rPr>
                <w:rFonts w:ascii="Arial" w:hAnsi="Arial" w:cs="Arial"/>
                <w:b/>
                <w:sz w:val="22"/>
                <w:szCs w:val="22"/>
              </w:rPr>
              <w:t>torytelling</w:t>
            </w:r>
            <w:proofErr w:type="spellEnd"/>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3C6BE20D" w14:textId="6049573B" w:rsidR="00144AEB" w:rsidRPr="00C22C7C" w:rsidRDefault="00144AEB" w:rsidP="00D13086">
            <w:pPr>
              <w:rPr>
                <w:rFonts w:ascii="Arial" w:hAnsi="Arial" w:cs="Arial"/>
                <w:bCs/>
                <w:sz w:val="22"/>
                <w:szCs w:val="22"/>
              </w:rPr>
            </w:pPr>
          </w:p>
          <w:p w14:paraId="69E7A004" w14:textId="42B86BB3" w:rsidR="005F4A1E" w:rsidRPr="00C22C7C" w:rsidRDefault="005F4A1E" w:rsidP="00D13086">
            <w:pPr>
              <w:rPr>
                <w:rFonts w:ascii="Arial" w:hAnsi="Arial" w:cs="Arial"/>
                <w:b/>
                <w:sz w:val="22"/>
                <w:szCs w:val="22"/>
              </w:rPr>
            </w:pPr>
            <w:r w:rsidRPr="00C22C7C">
              <w:rPr>
                <w:rFonts w:ascii="Arial" w:hAnsi="Arial" w:cs="Arial"/>
                <w:b/>
                <w:sz w:val="22"/>
                <w:szCs w:val="22"/>
              </w:rPr>
              <w:t>Summary</w:t>
            </w:r>
          </w:p>
          <w:p w14:paraId="2F7BC800" w14:textId="59E7D4EA" w:rsidR="00144AEB" w:rsidRPr="00764D80" w:rsidRDefault="00144AEB" w:rsidP="00764D80">
            <w:pPr>
              <w:pStyle w:val="BodyText"/>
              <w:rPr>
                <w:lang w:val="en-CA"/>
              </w:rPr>
            </w:pPr>
            <w:r w:rsidRPr="00764D80">
              <w:rPr>
                <w:lang w:val="en-CA"/>
              </w:rPr>
              <w:t>Monitoring, Evaluating, and Learning (MEL) are critical processes for tracking progress, ensuring accountability, and driving continuous improvement in climate adaptation. Yet, MEL remains fraught with tensions</w:t>
            </w:r>
            <w:r w:rsidR="00042E58" w:rsidRPr="00764D80">
              <w:rPr>
                <w:lang w:val="en-CA"/>
              </w:rPr>
              <w:t xml:space="preserve"> – </w:t>
            </w:r>
            <w:r w:rsidR="00EE3EF4">
              <w:rPr>
                <w:lang w:val="en-CA"/>
              </w:rPr>
              <w:t>particularly</w:t>
            </w:r>
            <w:r w:rsidR="00042E58" w:rsidRPr="00764D80">
              <w:rPr>
                <w:lang w:val="en-CA"/>
              </w:rPr>
              <w:t xml:space="preserve"> </w:t>
            </w:r>
            <w:r w:rsidRPr="00764D80">
              <w:rPr>
                <w:lang w:val="en-CA"/>
              </w:rPr>
              <w:t xml:space="preserve">in urban and local contexts, where diverse </w:t>
            </w:r>
            <w:r w:rsidR="00042E58" w:rsidRPr="00764D80">
              <w:rPr>
                <w:lang w:val="en-CA"/>
              </w:rPr>
              <w:t xml:space="preserve">values and </w:t>
            </w:r>
            <w:r w:rsidRPr="00764D80">
              <w:rPr>
                <w:lang w:val="en-CA"/>
              </w:rPr>
              <w:t xml:space="preserve">knowledge systems, institutional constraints, and political realities </w:t>
            </w:r>
            <w:r w:rsidR="005F4A1E" w:rsidRPr="00764D80">
              <w:rPr>
                <w:lang w:val="en-CA"/>
              </w:rPr>
              <w:t>intersect</w:t>
            </w:r>
            <w:r w:rsidRPr="00764D80">
              <w:rPr>
                <w:lang w:val="en-CA"/>
              </w:rPr>
              <w:t xml:space="preserve">. This participatory </w:t>
            </w:r>
            <w:r w:rsidR="00DF3FAA" w:rsidRPr="00764D80">
              <w:rPr>
                <w:lang w:val="en-CA"/>
              </w:rPr>
              <w:t>workshop</w:t>
            </w:r>
            <w:r w:rsidRPr="00764D80">
              <w:rPr>
                <w:lang w:val="en-CA"/>
              </w:rPr>
              <w:t xml:space="preserve"> offers a space for collaborative storytelling, bringing together voices from across the world—academia, government, practitioners, and communities—to share lived experiences of MEL in </w:t>
            </w:r>
            <w:r w:rsidR="00EE3EF4">
              <w:rPr>
                <w:lang w:val="en-CA"/>
              </w:rPr>
              <w:t xml:space="preserve">urban and local </w:t>
            </w:r>
            <w:r w:rsidRPr="00764D80">
              <w:rPr>
                <w:lang w:val="en-CA"/>
              </w:rPr>
              <w:t>adaptation. Through open dialogue and co-creation, we aim to identify emerging challenges, highlight innovative approaches, and foster a more just, learning-driven adaptation practice.</w:t>
            </w:r>
          </w:p>
          <w:p w14:paraId="61AA8103" w14:textId="65244055" w:rsidR="005F4A1E" w:rsidRPr="00C22C7C" w:rsidRDefault="005F4A1E" w:rsidP="00D13086">
            <w:pPr>
              <w:rPr>
                <w:rFonts w:ascii="Arial" w:hAnsi="Arial" w:cs="Arial"/>
                <w:bCs/>
                <w:sz w:val="22"/>
                <w:szCs w:val="22"/>
              </w:rPr>
            </w:pPr>
          </w:p>
          <w:p w14:paraId="3AC4DA77" w14:textId="294E2D81" w:rsidR="005F4A1E" w:rsidRPr="00C22C7C" w:rsidRDefault="005F4A1E" w:rsidP="00D13086">
            <w:pPr>
              <w:rPr>
                <w:rFonts w:ascii="Arial" w:hAnsi="Arial" w:cs="Arial"/>
                <w:b/>
                <w:sz w:val="22"/>
                <w:szCs w:val="22"/>
              </w:rPr>
            </w:pPr>
            <w:r w:rsidRPr="00C22C7C">
              <w:rPr>
                <w:rFonts w:ascii="Arial" w:hAnsi="Arial" w:cs="Arial"/>
                <w:b/>
                <w:sz w:val="22"/>
                <w:szCs w:val="22"/>
              </w:rPr>
              <w:t>Theoretical Background and Rationale</w:t>
            </w:r>
          </w:p>
          <w:p w14:paraId="727FC771" w14:textId="7AC5BB2C" w:rsidR="004A3628" w:rsidRPr="00C22C7C" w:rsidRDefault="005F4A1E" w:rsidP="00D13086">
            <w:pPr>
              <w:jc w:val="both"/>
              <w:rPr>
                <w:rFonts w:ascii="Arial" w:hAnsi="Arial" w:cs="Arial"/>
                <w:bCs/>
                <w:sz w:val="22"/>
                <w:szCs w:val="22"/>
              </w:rPr>
            </w:pPr>
            <w:r w:rsidRPr="00C22C7C">
              <w:rPr>
                <w:rFonts w:ascii="Arial" w:hAnsi="Arial" w:cs="Arial"/>
                <w:bCs/>
                <w:sz w:val="22"/>
                <w:szCs w:val="22"/>
              </w:rPr>
              <w:t xml:space="preserve">MEL provides a structured approach to tracking </w:t>
            </w:r>
            <w:r w:rsidR="00EE3EF4">
              <w:rPr>
                <w:rFonts w:ascii="Arial" w:hAnsi="Arial" w:cs="Arial"/>
                <w:bCs/>
                <w:sz w:val="22"/>
                <w:szCs w:val="22"/>
              </w:rPr>
              <w:t xml:space="preserve">and assessing adaptation </w:t>
            </w:r>
            <w:r w:rsidRPr="00C22C7C">
              <w:rPr>
                <w:rFonts w:ascii="Arial" w:hAnsi="Arial" w:cs="Arial"/>
                <w:bCs/>
                <w:sz w:val="22"/>
                <w:szCs w:val="22"/>
              </w:rPr>
              <w:t xml:space="preserve">implementation and refining strategies through iterative learning (Bours et al., 2015; Brown et al., 2016). </w:t>
            </w:r>
            <w:r w:rsidR="00C22C7C">
              <w:rPr>
                <w:rFonts w:ascii="Arial" w:hAnsi="Arial" w:cs="Arial"/>
                <w:bCs/>
                <w:sz w:val="22"/>
                <w:szCs w:val="22"/>
              </w:rPr>
              <w:t xml:space="preserve">While global initiatives like the </w:t>
            </w:r>
            <w:r w:rsidRPr="00C22C7C">
              <w:rPr>
                <w:rFonts w:ascii="Arial" w:hAnsi="Arial" w:cs="Arial"/>
                <w:bCs/>
                <w:sz w:val="22"/>
                <w:szCs w:val="22"/>
              </w:rPr>
              <w:t xml:space="preserve">Global Goal on Adaptation (GGA) </w:t>
            </w:r>
            <w:r w:rsidR="00C22C7C">
              <w:rPr>
                <w:rFonts w:ascii="Arial" w:hAnsi="Arial" w:cs="Arial"/>
                <w:bCs/>
                <w:sz w:val="22"/>
                <w:szCs w:val="22"/>
              </w:rPr>
              <w:t xml:space="preserve">are </w:t>
            </w:r>
            <w:r w:rsidRPr="00C22C7C">
              <w:rPr>
                <w:rFonts w:ascii="Arial" w:hAnsi="Arial" w:cs="Arial"/>
                <w:bCs/>
                <w:sz w:val="22"/>
                <w:szCs w:val="22"/>
              </w:rPr>
              <w:t xml:space="preserve">advancing adaptation policy, they often remain disconnected from the realities faced by local </w:t>
            </w:r>
            <w:r w:rsidR="00D20546" w:rsidRPr="00C22C7C">
              <w:rPr>
                <w:rFonts w:ascii="Arial" w:hAnsi="Arial" w:cs="Arial"/>
                <w:bCs/>
                <w:sz w:val="22"/>
                <w:szCs w:val="22"/>
              </w:rPr>
              <w:t xml:space="preserve">practitioners and </w:t>
            </w:r>
            <w:r w:rsidR="00C22C7C">
              <w:rPr>
                <w:rFonts w:ascii="Arial" w:hAnsi="Arial" w:cs="Arial"/>
                <w:bCs/>
                <w:sz w:val="22"/>
                <w:szCs w:val="22"/>
              </w:rPr>
              <w:t>communities</w:t>
            </w:r>
            <w:r w:rsidRPr="00C22C7C">
              <w:rPr>
                <w:rFonts w:ascii="Arial" w:hAnsi="Arial" w:cs="Arial"/>
                <w:bCs/>
                <w:sz w:val="22"/>
                <w:szCs w:val="22"/>
              </w:rPr>
              <w:t xml:space="preserve">, who </w:t>
            </w:r>
            <w:r w:rsidR="00C22C7C">
              <w:rPr>
                <w:rFonts w:ascii="Arial" w:hAnsi="Arial" w:cs="Arial"/>
                <w:bCs/>
                <w:sz w:val="22"/>
                <w:szCs w:val="22"/>
              </w:rPr>
              <w:t>navigate place-based</w:t>
            </w:r>
            <w:r w:rsidRPr="00C22C7C">
              <w:rPr>
                <w:rFonts w:ascii="Arial" w:hAnsi="Arial" w:cs="Arial"/>
                <w:bCs/>
                <w:sz w:val="22"/>
                <w:szCs w:val="22"/>
              </w:rPr>
              <w:t xml:space="preserve"> challenges </w:t>
            </w:r>
            <w:r w:rsidR="00C22C7C">
              <w:rPr>
                <w:rFonts w:ascii="Arial" w:hAnsi="Arial" w:cs="Arial"/>
                <w:bCs/>
                <w:sz w:val="22"/>
                <w:szCs w:val="22"/>
              </w:rPr>
              <w:t xml:space="preserve">rather than abstract frameworks </w:t>
            </w:r>
            <w:r w:rsidRPr="00C22C7C">
              <w:rPr>
                <w:rFonts w:ascii="Arial" w:hAnsi="Arial" w:cs="Arial"/>
                <w:bCs/>
                <w:sz w:val="22"/>
                <w:szCs w:val="22"/>
              </w:rPr>
              <w:t xml:space="preserve">(Amorim-Maia &amp; Olazabal, 2024). Top-down, technocratic approaches risk reducing adaptation effectiveness to a purely technical </w:t>
            </w:r>
            <w:r w:rsidR="00C22C7C">
              <w:rPr>
                <w:rFonts w:ascii="Arial" w:hAnsi="Arial" w:cs="Arial"/>
                <w:bCs/>
                <w:sz w:val="22"/>
                <w:szCs w:val="22"/>
              </w:rPr>
              <w:t>exercise</w:t>
            </w:r>
            <w:r w:rsidRPr="00C22C7C">
              <w:rPr>
                <w:rFonts w:ascii="Arial" w:hAnsi="Arial" w:cs="Arial"/>
                <w:bCs/>
                <w:sz w:val="22"/>
                <w:szCs w:val="22"/>
              </w:rPr>
              <w:t>,</w:t>
            </w:r>
            <w:r w:rsidR="00650013" w:rsidRPr="00C22C7C">
              <w:rPr>
                <w:rFonts w:ascii="Arial" w:hAnsi="Arial" w:cs="Arial"/>
                <w:bCs/>
                <w:sz w:val="22"/>
                <w:szCs w:val="22"/>
              </w:rPr>
              <w:t xml:space="preserve"> </w:t>
            </w:r>
            <w:r w:rsidR="00FC44FD" w:rsidRPr="00C22C7C">
              <w:rPr>
                <w:rFonts w:ascii="Arial" w:hAnsi="Arial" w:cs="Arial"/>
                <w:bCs/>
                <w:sz w:val="22"/>
                <w:szCs w:val="22"/>
              </w:rPr>
              <w:t>neglecting</w:t>
            </w:r>
            <w:r w:rsidR="00650013" w:rsidRPr="00C22C7C">
              <w:rPr>
                <w:rFonts w:ascii="Arial" w:hAnsi="Arial" w:cs="Arial"/>
                <w:bCs/>
                <w:sz w:val="22"/>
                <w:szCs w:val="22"/>
              </w:rPr>
              <w:t xml:space="preserve"> critical political, social, and ethno-cultural dimensions (</w:t>
            </w:r>
            <w:proofErr w:type="spellStart"/>
            <w:r w:rsidR="00650013" w:rsidRPr="00C22C7C">
              <w:rPr>
                <w:rFonts w:ascii="Arial" w:hAnsi="Arial" w:cs="Arial"/>
                <w:bCs/>
                <w:sz w:val="22"/>
                <w:szCs w:val="22"/>
              </w:rPr>
              <w:t>Chmutina</w:t>
            </w:r>
            <w:proofErr w:type="spellEnd"/>
            <w:r w:rsidR="00650013" w:rsidRPr="00C22C7C">
              <w:rPr>
                <w:rFonts w:ascii="Arial" w:hAnsi="Arial" w:cs="Arial"/>
                <w:bCs/>
                <w:sz w:val="22"/>
                <w:szCs w:val="22"/>
              </w:rPr>
              <w:t xml:space="preserve"> et al., 2023)</w:t>
            </w:r>
            <w:r w:rsidR="00FC44FD" w:rsidRPr="00C22C7C">
              <w:rPr>
                <w:rFonts w:ascii="Arial" w:hAnsi="Arial" w:cs="Arial"/>
                <w:bCs/>
                <w:sz w:val="22"/>
                <w:szCs w:val="22"/>
              </w:rPr>
              <w:t>,</w:t>
            </w:r>
            <w:r w:rsidR="00F60561" w:rsidRPr="00C22C7C">
              <w:rPr>
                <w:rFonts w:ascii="Arial" w:hAnsi="Arial" w:cs="Arial"/>
                <w:bCs/>
                <w:sz w:val="22"/>
                <w:szCs w:val="22"/>
              </w:rPr>
              <w:t xml:space="preserve"> </w:t>
            </w:r>
            <w:r w:rsidR="00C22C7C">
              <w:rPr>
                <w:rFonts w:ascii="Arial" w:hAnsi="Arial" w:cs="Arial"/>
                <w:bCs/>
                <w:sz w:val="22"/>
                <w:szCs w:val="22"/>
              </w:rPr>
              <w:t>and</w:t>
            </w:r>
            <w:r w:rsidR="00FC44FD" w:rsidRPr="00C22C7C">
              <w:rPr>
                <w:rFonts w:ascii="Arial" w:hAnsi="Arial" w:cs="Arial"/>
                <w:bCs/>
                <w:sz w:val="22"/>
                <w:szCs w:val="22"/>
              </w:rPr>
              <w:t xml:space="preserve"> overlooking</w:t>
            </w:r>
            <w:r w:rsidR="00042E58" w:rsidRPr="00C22C7C">
              <w:rPr>
                <w:rFonts w:ascii="Arial" w:hAnsi="Arial" w:cs="Arial"/>
                <w:bCs/>
                <w:sz w:val="22"/>
                <w:szCs w:val="22"/>
              </w:rPr>
              <w:t xml:space="preserve"> the </w:t>
            </w:r>
            <w:r w:rsidR="00FC44FD" w:rsidRPr="00C22C7C">
              <w:rPr>
                <w:rFonts w:ascii="Arial" w:hAnsi="Arial" w:cs="Arial"/>
                <w:bCs/>
                <w:sz w:val="22"/>
                <w:szCs w:val="22"/>
              </w:rPr>
              <w:t xml:space="preserve">complexities and </w:t>
            </w:r>
            <w:r w:rsidR="00042E58" w:rsidRPr="00C22C7C">
              <w:rPr>
                <w:rFonts w:ascii="Arial" w:hAnsi="Arial" w:cs="Arial"/>
                <w:bCs/>
                <w:sz w:val="22"/>
                <w:szCs w:val="22"/>
              </w:rPr>
              <w:t>messiness of people-centred processes</w:t>
            </w:r>
            <w:r w:rsidR="00FC44FD" w:rsidRPr="00C22C7C">
              <w:rPr>
                <w:rFonts w:ascii="Arial" w:hAnsi="Arial" w:cs="Arial"/>
                <w:bCs/>
                <w:sz w:val="22"/>
                <w:szCs w:val="22"/>
              </w:rPr>
              <w:t xml:space="preserve">, which are shaped and </w:t>
            </w:r>
            <w:r w:rsidR="005072AB" w:rsidRPr="00C22C7C">
              <w:rPr>
                <w:rFonts w:ascii="Arial" w:hAnsi="Arial" w:cs="Arial"/>
                <w:bCs/>
                <w:sz w:val="22"/>
                <w:szCs w:val="22"/>
              </w:rPr>
              <w:t>negotiated</w:t>
            </w:r>
            <w:r w:rsidR="00042E58" w:rsidRPr="00C22C7C">
              <w:rPr>
                <w:rFonts w:ascii="Arial" w:hAnsi="Arial" w:cs="Arial"/>
                <w:bCs/>
                <w:sz w:val="22"/>
                <w:szCs w:val="22"/>
              </w:rPr>
              <w:t xml:space="preserve"> </w:t>
            </w:r>
            <w:r w:rsidR="00FC44FD" w:rsidRPr="00C22C7C">
              <w:rPr>
                <w:rFonts w:ascii="Arial" w:hAnsi="Arial" w:cs="Arial"/>
                <w:bCs/>
                <w:sz w:val="22"/>
                <w:szCs w:val="22"/>
              </w:rPr>
              <w:t>thr</w:t>
            </w:r>
            <w:r w:rsidR="005072AB" w:rsidRPr="00C22C7C">
              <w:rPr>
                <w:rFonts w:ascii="Arial" w:hAnsi="Arial" w:cs="Arial"/>
                <w:bCs/>
                <w:sz w:val="22"/>
                <w:szCs w:val="22"/>
              </w:rPr>
              <w:t xml:space="preserve">ough relations of </w:t>
            </w:r>
            <w:r w:rsidR="00042E58" w:rsidRPr="00C22C7C">
              <w:rPr>
                <w:rFonts w:ascii="Arial" w:hAnsi="Arial" w:cs="Arial"/>
                <w:bCs/>
                <w:sz w:val="22"/>
                <w:szCs w:val="22"/>
              </w:rPr>
              <w:t>trust and power</w:t>
            </w:r>
            <w:r w:rsidR="005072AB" w:rsidRPr="00C22C7C">
              <w:rPr>
                <w:rFonts w:ascii="Arial" w:hAnsi="Arial" w:cs="Arial"/>
                <w:bCs/>
                <w:sz w:val="22"/>
                <w:szCs w:val="22"/>
              </w:rPr>
              <w:t xml:space="preserve"> (Eriksen et al., 2015, Harris et al., 2018)</w:t>
            </w:r>
            <w:r w:rsidR="00042E58" w:rsidRPr="00C22C7C">
              <w:rPr>
                <w:rFonts w:ascii="Arial" w:hAnsi="Arial" w:cs="Arial"/>
                <w:bCs/>
                <w:sz w:val="22"/>
                <w:szCs w:val="22"/>
              </w:rPr>
              <w:t xml:space="preserve">. Moreover, overreliance on techno-scientific expertise or “just data” often </w:t>
            </w:r>
            <w:r w:rsidR="00FC44FD" w:rsidRPr="00C22C7C">
              <w:rPr>
                <w:rFonts w:ascii="Arial" w:hAnsi="Arial" w:cs="Arial"/>
                <w:bCs/>
                <w:sz w:val="22"/>
                <w:szCs w:val="22"/>
              </w:rPr>
              <w:t xml:space="preserve">leads to </w:t>
            </w:r>
            <w:r w:rsidR="00042E58" w:rsidRPr="00C22C7C">
              <w:rPr>
                <w:rFonts w:ascii="Arial" w:hAnsi="Arial" w:cs="Arial"/>
                <w:bCs/>
                <w:sz w:val="22"/>
                <w:szCs w:val="22"/>
              </w:rPr>
              <w:t xml:space="preserve">approaches that </w:t>
            </w:r>
            <w:r w:rsidR="00FC44FD" w:rsidRPr="00C22C7C">
              <w:rPr>
                <w:rFonts w:ascii="Arial" w:hAnsi="Arial" w:cs="Arial"/>
                <w:bCs/>
                <w:sz w:val="22"/>
                <w:szCs w:val="22"/>
              </w:rPr>
              <w:t xml:space="preserve">fail to meaningfully </w:t>
            </w:r>
            <w:r w:rsidR="00427091" w:rsidRPr="00C22C7C">
              <w:rPr>
                <w:rFonts w:ascii="Arial" w:hAnsi="Arial" w:cs="Arial"/>
                <w:bCs/>
                <w:sz w:val="22"/>
                <w:szCs w:val="22"/>
              </w:rPr>
              <w:t>integrat</w:t>
            </w:r>
            <w:r w:rsidR="00FC44FD" w:rsidRPr="00C22C7C">
              <w:rPr>
                <w:rFonts w:ascii="Arial" w:hAnsi="Arial" w:cs="Arial"/>
                <w:bCs/>
                <w:sz w:val="22"/>
                <w:szCs w:val="22"/>
              </w:rPr>
              <w:t>e</w:t>
            </w:r>
            <w:r w:rsidRPr="00C22C7C">
              <w:rPr>
                <w:rFonts w:ascii="Arial" w:hAnsi="Arial" w:cs="Arial"/>
                <w:bCs/>
                <w:sz w:val="22"/>
                <w:szCs w:val="22"/>
              </w:rPr>
              <w:t xml:space="preserve"> </w:t>
            </w:r>
            <w:r w:rsidR="00427091" w:rsidRPr="00C22C7C">
              <w:rPr>
                <w:rFonts w:ascii="Arial" w:hAnsi="Arial" w:cs="Arial"/>
                <w:bCs/>
                <w:sz w:val="22"/>
                <w:szCs w:val="22"/>
              </w:rPr>
              <w:t>local needs, capacities and lived experiences (Hughes et al., 2020; Nightingale et al., 2020),</w:t>
            </w:r>
            <w:r w:rsidR="00727981">
              <w:rPr>
                <w:rFonts w:ascii="Arial" w:hAnsi="Arial" w:cs="Arial"/>
                <w:bCs/>
                <w:sz w:val="22"/>
                <w:szCs w:val="22"/>
              </w:rPr>
              <w:t xml:space="preserve"> </w:t>
            </w:r>
            <w:r w:rsidR="00650013" w:rsidRPr="00C22C7C">
              <w:rPr>
                <w:rFonts w:ascii="Arial" w:hAnsi="Arial" w:cs="Arial"/>
                <w:bCs/>
                <w:sz w:val="22"/>
                <w:szCs w:val="22"/>
              </w:rPr>
              <w:t>disregard</w:t>
            </w:r>
            <w:r w:rsidR="00FC44FD" w:rsidRPr="00C22C7C">
              <w:rPr>
                <w:rFonts w:ascii="Arial" w:hAnsi="Arial" w:cs="Arial"/>
                <w:bCs/>
                <w:sz w:val="22"/>
                <w:szCs w:val="22"/>
              </w:rPr>
              <w:t>ing</w:t>
            </w:r>
            <w:r w:rsidR="00427091" w:rsidRPr="00C22C7C">
              <w:rPr>
                <w:rFonts w:ascii="Arial" w:hAnsi="Arial" w:cs="Arial"/>
                <w:bCs/>
                <w:sz w:val="22"/>
                <w:szCs w:val="22"/>
              </w:rPr>
              <w:t xml:space="preserve"> </w:t>
            </w:r>
            <w:r w:rsidR="00FC44FD" w:rsidRPr="00C22C7C">
              <w:rPr>
                <w:rFonts w:ascii="Arial" w:hAnsi="Arial" w:cs="Arial"/>
                <w:bCs/>
                <w:sz w:val="22"/>
                <w:szCs w:val="22"/>
              </w:rPr>
              <w:t xml:space="preserve">critical </w:t>
            </w:r>
            <w:r w:rsidR="00427091" w:rsidRPr="00C22C7C">
              <w:rPr>
                <w:rFonts w:ascii="Arial" w:hAnsi="Arial" w:cs="Arial"/>
                <w:bCs/>
                <w:sz w:val="22"/>
                <w:szCs w:val="22"/>
              </w:rPr>
              <w:t>justice and equity concerns</w:t>
            </w:r>
            <w:r w:rsidRPr="00C22C7C">
              <w:rPr>
                <w:rFonts w:ascii="Arial" w:hAnsi="Arial" w:cs="Arial"/>
                <w:bCs/>
                <w:sz w:val="22"/>
                <w:szCs w:val="22"/>
              </w:rPr>
              <w:t xml:space="preserve"> (</w:t>
            </w:r>
            <w:r w:rsidR="00427091" w:rsidRPr="00C22C7C">
              <w:rPr>
                <w:rFonts w:ascii="Arial" w:hAnsi="Arial" w:cs="Arial"/>
                <w:bCs/>
                <w:sz w:val="22"/>
                <w:szCs w:val="22"/>
              </w:rPr>
              <w:t>Chu and Cannon, 2021; Eriksen et al., 2021; Klinsky et al., 2017</w:t>
            </w:r>
            <w:r w:rsidRPr="00C22C7C">
              <w:rPr>
                <w:rFonts w:ascii="Arial" w:hAnsi="Arial" w:cs="Arial"/>
                <w:bCs/>
                <w:sz w:val="22"/>
                <w:szCs w:val="22"/>
              </w:rPr>
              <w:t xml:space="preserve">). But how </w:t>
            </w:r>
            <w:r w:rsidR="00DF3FAA" w:rsidRPr="00C22C7C">
              <w:rPr>
                <w:rFonts w:ascii="Arial" w:hAnsi="Arial" w:cs="Arial"/>
                <w:bCs/>
                <w:sz w:val="22"/>
                <w:szCs w:val="22"/>
              </w:rPr>
              <w:t>d</w:t>
            </w:r>
            <w:r w:rsidRPr="00C22C7C">
              <w:rPr>
                <w:rFonts w:ascii="Arial" w:hAnsi="Arial" w:cs="Arial"/>
                <w:bCs/>
                <w:sz w:val="22"/>
                <w:szCs w:val="22"/>
              </w:rPr>
              <w:t>o these political and social dimensions mani</w:t>
            </w:r>
            <w:r w:rsidR="00383DC0" w:rsidRPr="00C22C7C">
              <w:rPr>
                <w:rFonts w:ascii="Arial" w:hAnsi="Arial" w:cs="Arial"/>
                <w:bCs/>
                <w:sz w:val="22"/>
                <w:szCs w:val="22"/>
              </w:rPr>
              <w:t>f</w:t>
            </w:r>
            <w:r w:rsidRPr="00C22C7C">
              <w:rPr>
                <w:rFonts w:ascii="Arial" w:hAnsi="Arial" w:cs="Arial"/>
                <w:bCs/>
                <w:sz w:val="22"/>
                <w:szCs w:val="22"/>
              </w:rPr>
              <w:t>est in real life</w:t>
            </w:r>
            <w:r w:rsidR="00D20546" w:rsidRPr="00C22C7C">
              <w:rPr>
                <w:rFonts w:ascii="Arial" w:hAnsi="Arial" w:cs="Arial"/>
                <w:bCs/>
                <w:sz w:val="22"/>
                <w:szCs w:val="22"/>
              </w:rPr>
              <w:t>,</w:t>
            </w:r>
            <w:r w:rsidRPr="00C22C7C">
              <w:rPr>
                <w:rFonts w:ascii="Arial" w:hAnsi="Arial" w:cs="Arial"/>
                <w:bCs/>
                <w:sz w:val="22"/>
                <w:szCs w:val="22"/>
              </w:rPr>
              <w:t xml:space="preserve"> beyond academicized interpretations</w:t>
            </w:r>
            <w:r w:rsidR="007D6AEC" w:rsidRPr="00C22C7C">
              <w:rPr>
                <w:rFonts w:ascii="Arial" w:hAnsi="Arial" w:cs="Arial"/>
                <w:bCs/>
                <w:sz w:val="22"/>
                <w:szCs w:val="22"/>
              </w:rPr>
              <w:t xml:space="preserve"> and </w:t>
            </w:r>
            <w:r w:rsidR="00286004" w:rsidRPr="00C22C7C">
              <w:rPr>
                <w:rFonts w:ascii="Arial" w:hAnsi="Arial" w:cs="Arial"/>
                <w:bCs/>
                <w:sz w:val="22"/>
                <w:szCs w:val="22"/>
              </w:rPr>
              <w:t>how</w:t>
            </w:r>
            <w:r w:rsidR="007D6AEC" w:rsidRPr="00C22C7C">
              <w:rPr>
                <w:rFonts w:ascii="Arial" w:hAnsi="Arial" w:cs="Arial"/>
                <w:bCs/>
                <w:sz w:val="22"/>
                <w:szCs w:val="22"/>
              </w:rPr>
              <w:t xml:space="preserve"> can we learn from them</w:t>
            </w:r>
            <w:r w:rsidRPr="00C22C7C">
              <w:rPr>
                <w:rFonts w:ascii="Arial" w:hAnsi="Arial" w:cs="Arial"/>
                <w:bCs/>
                <w:sz w:val="22"/>
                <w:szCs w:val="22"/>
              </w:rPr>
              <w:t xml:space="preserve">? This session </w:t>
            </w:r>
            <w:r w:rsidR="00EE3EF4">
              <w:rPr>
                <w:rFonts w:ascii="Arial" w:hAnsi="Arial" w:cs="Arial"/>
                <w:bCs/>
                <w:sz w:val="22"/>
                <w:szCs w:val="22"/>
              </w:rPr>
              <w:t xml:space="preserve">gives voice to </w:t>
            </w:r>
            <w:r w:rsidRPr="00C22C7C">
              <w:rPr>
                <w:rFonts w:ascii="Arial" w:hAnsi="Arial" w:cs="Arial"/>
                <w:bCs/>
                <w:sz w:val="22"/>
                <w:szCs w:val="22"/>
              </w:rPr>
              <w:t xml:space="preserve">grounded experiences, capturing both successes and struggles of </w:t>
            </w:r>
            <w:r w:rsidR="00EE3EF4">
              <w:rPr>
                <w:rFonts w:ascii="Arial" w:hAnsi="Arial" w:cs="Arial"/>
                <w:bCs/>
                <w:sz w:val="22"/>
                <w:szCs w:val="22"/>
              </w:rPr>
              <w:t xml:space="preserve">adaptation through </w:t>
            </w:r>
            <w:r w:rsidRPr="00C22C7C">
              <w:rPr>
                <w:rFonts w:ascii="Arial" w:hAnsi="Arial" w:cs="Arial"/>
                <w:bCs/>
                <w:sz w:val="22"/>
                <w:szCs w:val="22"/>
              </w:rPr>
              <w:t xml:space="preserve">MEL </w:t>
            </w:r>
            <w:r w:rsidR="00EE3EF4">
              <w:rPr>
                <w:rFonts w:ascii="Arial" w:hAnsi="Arial" w:cs="Arial"/>
                <w:bCs/>
                <w:sz w:val="22"/>
                <w:szCs w:val="22"/>
              </w:rPr>
              <w:t xml:space="preserve">stories </w:t>
            </w:r>
            <w:r w:rsidRPr="00C22C7C">
              <w:rPr>
                <w:rFonts w:ascii="Arial" w:hAnsi="Arial" w:cs="Arial"/>
                <w:bCs/>
                <w:sz w:val="22"/>
                <w:szCs w:val="22"/>
              </w:rPr>
              <w:t>across urban and local settings.</w:t>
            </w:r>
          </w:p>
          <w:p w14:paraId="7AF3D0B3" w14:textId="769A54B1" w:rsidR="005F4A1E" w:rsidRPr="00C22C7C" w:rsidRDefault="005F4A1E" w:rsidP="00D13086">
            <w:pPr>
              <w:jc w:val="both"/>
              <w:rPr>
                <w:rFonts w:ascii="Arial" w:hAnsi="Arial" w:cs="Arial"/>
                <w:bCs/>
                <w:sz w:val="22"/>
                <w:szCs w:val="22"/>
              </w:rPr>
            </w:pPr>
          </w:p>
          <w:p w14:paraId="19AFF946" w14:textId="50BFE46C" w:rsidR="005F4A1E" w:rsidRPr="00C22C7C" w:rsidRDefault="005F4A1E" w:rsidP="00D13086">
            <w:pPr>
              <w:jc w:val="both"/>
              <w:rPr>
                <w:rFonts w:ascii="Arial" w:hAnsi="Arial" w:cs="Arial"/>
                <w:b/>
                <w:sz w:val="22"/>
                <w:szCs w:val="22"/>
              </w:rPr>
            </w:pPr>
            <w:r w:rsidRPr="00C22C7C">
              <w:rPr>
                <w:rFonts w:ascii="Arial" w:hAnsi="Arial" w:cs="Arial"/>
                <w:b/>
                <w:sz w:val="22"/>
                <w:szCs w:val="22"/>
              </w:rPr>
              <w:t>Session format</w:t>
            </w:r>
          </w:p>
          <w:p w14:paraId="265C1296" w14:textId="2E4CA826" w:rsidR="005F4A1E" w:rsidRDefault="005F4A1E" w:rsidP="005F4A1E">
            <w:pPr>
              <w:jc w:val="both"/>
              <w:rPr>
                <w:rFonts w:ascii="Arial" w:hAnsi="Arial" w:cs="Arial"/>
                <w:bCs/>
                <w:sz w:val="22"/>
                <w:szCs w:val="22"/>
                <w:lang w:val="en-GB"/>
              </w:rPr>
            </w:pPr>
            <w:r w:rsidRPr="00C22C7C">
              <w:rPr>
                <w:rFonts w:ascii="Arial" w:hAnsi="Arial" w:cs="Arial"/>
                <w:bCs/>
                <w:sz w:val="22"/>
                <w:szCs w:val="22"/>
                <w:lang w:val="en-GB"/>
              </w:rPr>
              <w:t>The session will feature brief, dynamic contributions (</w:t>
            </w:r>
            <w:r w:rsidR="00EE3EF4">
              <w:rPr>
                <w:rFonts w:ascii="Arial" w:hAnsi="Arial" w:cs="Arial"/>
                <w:bCs/>
                <w:sz w:val="22"/>
                <w:szCs w:val="22"/>
                <w:lang w:val="en-GB"/>
              </w:rPr>
              <w:t>4</w:t>
            </w:r>
            <w:r w:rsidRPr="00C22C7C">
              <w:rPr>
                <w:rFonts w:ascii="Arial" w:hAnsi="Arial" w:cs="Arial"/>
                <w:bCs/>
                <w:sz w:val="22"/>
                <w:szCs w:val="22"/>
                <w:lang w:val="en-GB"/>
              </w:rPr>
              <w:t xml:space="preserve">5 minutes) from </w:t>
            </w:r>
            <w:r w:rsidR="00EE3EF4" w:rsidRPr="00EE3EF4">
              <w:rPr>
                <w:rFonts w:ascii="Arial" w:hAnsi="Arial" w:cs="Arial"/>
                <w:sz w:val="22"/>
                <w:szCs w:val="22"/>
                <w:lang w:val="en-GB"/>
              </w:rPr>
              <w:t>10</w:t>
            </w:r>
            <w:r w:rsidRPr="00EE3EF4">
              <w:rPr>
                <w:rFonts w:ascii="Arial" w:hAnsi="Arial" w:cs="Arial"/>
                <w:sz w:val="22"/>
                <w:szCs w:val="22"/>
                <w:lang w:val="en-GB"/>
              </w:rPr>
              <w:t xml:space="preserve"> </w:t>
            </w:r>
            <w:r w:rsidR="00BD411F">
              <w:rPr>
                <w:rFonts w:ascii="Arial" w:hAnsi="Arial" w:cs="Arial"/>
                <w:sz w:val="22"/>
                <w:szCs w:val="22"/>
                <w:lang w:val="en-GB"/>
              </w:rPr>
              <w:t>storytellers</w:t>
            </w:r>
            <w:r w:rsidRPr="00EE3EF4">
              <w:rPr>
                <w:rFonts w:ascii="Arial" w:hAnsi="Arial" w:cs="Arial"/>
                <w:sz w:val="22"/>
                <w:szCs w:val="22"/>
                <w:lang w:val="en-GB"/>
              </w:rPr>
              <w:t xml:space="preserve"> representing diverse backgrounds, geographies, and levels of experie</w:t>
            </w:r>
            <w:r w:rsidRPr="00C22C7C">
              <w:rPr>
                <w:rFonts w:ascii="Arial" w:hAnsi="Arial" w:cs="Arial"/>
                <w:bCs/>
                <w:sz w:val="22"/>
                <w:szCs w:val="22"/>
                <w:lang w:val="en-GB"/>
              </w:rPr>
              <w:t xml:space="preserve">nce, including researchers, government representatives, and practitioners who are actively engaged in MEL initiatives. Designed to enhance diversity and inclusion, </w:t>
            </w:r>
            <w:r w:rsidR="00383DC0" w:rsidRPr="00C22C7C">
              <w:rPr>
                <w:rFonts w:ascii="Arial" w:hAnsi="Arial" w:cs="Arial"/>
                <w:bCs/>
                <w:sz w:val="22"/>
                <w:szCs w:val="22"/>
                <w:lang w:val="en-GB"/>
              </w:rPr>
              <w:t xml:space="preserve">participant selection prioritized </w:t>
            </w:r>
            <w:r w:rsidRPr="00C22C7C">
              <w:rPr>
                <w:rFonts w:ascii="Arial" w:hAnsi="Arial" w:cs="Arial"/>
                <w:bCs/>
                <w:sz w:val="22"/>
                <w:szCs w:val="22"/>
                <w:lang w:val="en-GB"/>
              </w:rPr>
              <w:t xml:space="preserve">gender balance, </w:t>
            </w:r>
            <w:r w:rsidR="00383DC0" w:rsidRPr="00C22C7C">
              <w:rPr>
                <w:rFonts w:ascii="Arial" w:hAnsi="Arial" w:cs="Arial"/>
                <w:bCs/>
                <w:sz w:val="22"/>
                <w:szCs w:val="22"/>
                <w:lang w:val="en-GB"/>
              </w:rPr>
              <w:t xml:space="preserve">cross-sector collaboration, and equity considerations, with particular attention to </w:t>
            </w:r>
            <w:r w:rsidRPr="00C22C7C">
              <w:rPr>
                <w:rFonts w:ascii="Arial" w:hAnsi="Arial" w:cs="Arial"/>
                <w:bCs/>
                <w:sz w:val="22"/>
                <w:szCs w:val="22"/>
                <w:lang w:val="en-GB"/>
              </w:rPr>
              <w:t xml:space="preserve">Local Knowledge systems and </w:t>
            </w:r>
            <w:r w:rsidR="00383DC0" w:rsidRPr="00C22C7C">
              <w:rPr>
                <w:rFonts w:ascii="Arial" w:hAnsi="Arial" w:cs="Arial"/>
                <w:bCs/>
                <w:sz w:val="22"/>
                <w:szCs w:val="22"/>
                <w:lang w:val="en-GB"/>
              </w:rPr>
              <w:t>contributions from those working with Indigenous peoples.</w:t>
            </w:r>
          </w:p>
          <w:p w14:paraId="3541C65B" w14:textId="2B55FE7D" w:rsidR="005F4A1E" w:rsidRDefault="005F4A1E" w:rsidP="005F4A1E">
            <w:pPr>
              <w:jc w:val="both"/>
              <w:rPr>
                <w:rFonts w:ascii="Arial" w:hAnsi="Arial" w:cs="Arial"/>
                <w:bCs/>
                <w:sz w:val="22"/>
                <w:szCs w:val="22"/>
                <w:lang w:val="en-GB"/>
              </w:rPr>
            </w:pPr>
            <w:r w:rsidRPr="00C22C7C">
              <w:rPr>
                <w:rFonts w:ascii="Arial" w:hAnsi="Arial" w:cs="Arial"/>
                <w:bCs/>
                <w:sz w:val="22"/>
                <w:szCs w:val="22"/>
                <w:lang w:val="en-GB"/>
              </w:rPr>
              <w:t xml:space="preserve">Rather than focusing on formal findings or polished results, the </w:t>
            </w:r>
            <w:r w:rsidR="00383DC0" w:rsidRPr="00C22C7C">
              <w:rPr>
                <w:rFonts w:ascii="Arial" w:hAnsi="Arial" w:cs="Arial"/>
                <w:bCs/>
                <w:sz w:val="22"/>
                <w:szCs w:val="22"/>
                <w:lang w:val="en-GB"/>
              </w:rPr>
              <w:t>session will emphasise</w:t>
            </w:r>
            <w:r w:rsidRPr="00C22C7C">
              <w:rPr>
                <w:rFonts w:ascii="Arial" w:hAnsi="Arial" w:cs="Arial"/>
                <w:bCs/>
                <w:sz w:val="22"/>
                <w:szCs w:val="22"/>
                <w:lang w:val="en-GB"/>
              </w:rPr>
              <w:t xml:space="preserve"> </w:t>
            </w:r>
            <w:r w:rsidRPr="00C22C7C">
              <w:rPr>
                <w:rFonts w:ascii="Arial" w:hAnsi="Arial" w:cs="Arial"/>
                <w:sz w:val="22"/>
                <w:szCs w:val="22"/>
                <w:lang w:val="en-GB"/>
              </w:rPr>
              <w:t>lived experiences, critical reflections, and emerging insights</w:t>
            </w:r>
            <w:r w:rsidRPr="00C22C7C">
              <w:rPr>
                <w:rFonts w:ascii="Arial" w:hAnsi="Arial" w:cs="Arial"/>
                <w:bCs/>
                <w:sz w:val="22"/>
                <w:szCs w:val="22"/>
                <w:lang w:val="en-GB"/>
              </w:rPr>
              <w:t xml:space="preserve">. </w:t>
            </w:r>
            <w:r w:rsidR="00383DC0" w:rsidRPr="00C22C7C">
              <w:rPr>
                <w:rFonts w:ascii="Arial" w:hAnsi="Arial" w:cs="Arial"/>
                <w:bCs/>
                <w:sz w:val="22"/>
                <w:szCs w:val="22"/>
              </w:rPr>
              <w:t xml:space="preserve">Examples of innovative practices, </w:t>
            </w:r>
            <w:r w:rsidR="00F4432E" w:rsidRPr="00C22C7C">
              <w:rPr>
                <w:rFonts w:ascii="Arial" w:hAnsi="Arial" w:cs="Arial"/>
                <w:bCs/>
                <w:sz w:val="22"/>
                <w:szCs w:val="22"/>
              </w:rPr>
              <w:t>evolving</w:t>
            </w:r>
            <w:r w:rsidR="00383DC0" w:rsidRPr="00C22C7C">
              <w:rPr>
                <w:rFonts w:ascii="Arial" w:hAnsi="Arial" w:cs="Arial"/>
                <w:bCs/>
                <w:sz w:val="22"/>
                <w:szCs w:val="22"/>
              </w:rPr>
              <w:t xml:space="preserve"> tensions, and cases of failure </w:t>
            </w:r>
            <w:r w:rsidR="00383DC0" w:rsidRPr="00C22C7C">
              <w:rPr>
                <w:rFonts w:ascii="Arial" w:hAnsi="Arial" w:cs="Arial"/>
                <w:bCs/>
                <w:sz w:val="22"/>
                <w:szCs w:val="22"/>
                <w:lang w:val="en-GB"/>
              </w:rPr>
              <w:t>are encouraged as</w:t>
            </w:r>
            <w:r w:rsidR="00383DC0" w:rsidRPr="00C22C7C">
              <w:rPr>
                <w:rFonts w:ascii="Arial" w:hAnsi="Arial" w:cs="Arial"/>
                <w:bCs/>
                <w:sz w:val="22"/>
                <w:szCs w:val="22"/>
              </w:rPr>
              <w:t xml:space="preserve"> key learning opportunities to accelerate adaptation efforts while avoiding common pitfalls</w:t>
            </w:r>
            <w:r w:rsidR="00383DC0" w:rsidRPr="00C22C7C">
              <w:rPr>
                <w:rFonts w:ascii="Arial" w:hAnsi="Arial" w:cs="Arial"/>
                <w:bCs/>
                <w:sz w:val="22"/>
                <w:szCs w:val="22"/>
                <w:lang w:val="en-GB"/>
              </w:rPr>
              <w:t xml:space="preserve">. </w:t>
            </w:r>
            <w:r w:rsidRPr="00C22C7C">
              <w:rPr>
                <w:rFonts w:ascii="Arial" w:hAnsi="Arial" w:cs="Arial"/>
                <w:bCs/>
                <w:sz w:val="22"/>
                <w:szCs w:val="22"/>
                <w:lang w:val="en-GB"/>
              </w:rPr>
              <w:t xml:space="preserve">These </w:t>
            </w:r>
            <w:r w:rsidRPr="00C22C7C">
              <w:rPr>
                <w:rFonts w:ascii="Arial" w:hAnsi="Arial" w:cs="Arial"/>
                <w:bCs/>
                <w:sz w:val="22"/>
                <w:szCs w:val="22"/>
                <w:lang w:val="en-GB"/>
              </w:rPr>
              <w:lastRenderedPageBreak/>
              <w:t xml:space="preserve">initial contributions will </w:t>
            </w:r>
            <w:r w:rsidR="00383DC0" w:rsidRPr="00C22C7C">
              <w:rPr>
                <w:rFonts w:ascii="Arial" w:hAnsi="Arial" w:cs="Arial"/>
                <w:bCs/>
                <w:sz w:val="22"/>
                <w:szCs w:val="22"/>
                <w:lang w:val="en-GB"/>
              </w:rPr>
              <w:t xml:space="preserve">set the stage for </w:t>
            </w:r>
            <w:r w:rsidRPr="00C22C7C">
              <w:rPr>
                <w:rFonts w:ascii="Arial" w:hAnsi="Arial" w:cs="Arial"/>
                <w:bCs/>
                <w:sz w:val="22"/>
                <w:szCs w:val="22"/>
                <w:lang w:val="en-GB"/>
              </w:rPr>
              <w:t xml:space="preserve">an interactive </w:t>
            </w:r>
            <w:r w:rsidR="00F4432E" w:rsidRPr="00C22C7C">
              <w:rPr>
                <w:rFonts w:ascii="Arial" w:hAnsi="Arial" w:cs="Arial"/>
                <w:bCs/>
                <w:sz w:val="22"/>
                <w:szCs w:val="22"/>
                <w:lang w:val="en-GB"/>
              </w:rPr>
              <w:t>World Café</w:t>
            </w:r>
            <w:r w:rsidRPr="00C22C7C">
              <w:rPr>
                <w:rFonts w:ascii="Arial" w:hAnsi="Arial" w:cs="Arial"/>
                <w:bCs/>
                <w:sz w:val="22"/>
                <w:szCs w:val="22"/>
                <w:lang w:val="en-GB"/>
              </w:rPr>
              <w:t xml:space="preserve"> exercise, where </w:t>
            </w:r>
            <w:r w:rsidR="00F4432E" w:rsidRPr="00C22C7C">
              <w:rPr>
                <w:rFonts w:ascii="Arial" w:hAnsi="Arial" w:cs="Arial"/>
                <w:bCs/>
                <w:sz w:val="22"/>
                <w:szCs w:val="22"/>
                <w:lang w:val="en-GB"/>
              </w:rPr>
              <w:t xml:space="preserve">attendees </w:t>
            </w:r>
            <w:r w:rsidRPr="00C22C7C">
              <w:rPr>
                <w:rFonts w:ascii="Arial" w:hAnsi="Arial" w:cs="Arial"/>
                <w:bCs/>
                <w:sz w:val="22"/>
                <w:szCs w:val="22"/>
                <w:lang w:val="en-GB"/>
              </w:rPr>
              <w:t xml:space="preserve">will </w:t>
            </w:r>
            <w:r w:rsidR="00F4432E" w:rsidRPr="00C22C7C">
              <w:rPr>
                <w:rFonts w:ascii="Arial" w:hAnsi="Arial" w:cs="Arial"/>
                <w:bCs/>
                <w:sz w:val="22"/>
                <w:szCs w:val="22"/>
                <w:lang w:val="en-GB"/>
              </w:rPr>
              <w:t xml:space="preserve">collectively </w:t>
            </w:r>
            <w:r w:rsidRPr="00C22C7C">
              <w:rPr>
                <w:rFonts w:ascii="Arial" w:hAnsi="Arial" w:cs="Arial"/>
                <w:bCs/>
                <w:sz w:val="22"/>
                <w:szCs w:val="22"/>
                <w:lang w:val="en-GB"/>
              </w:rPr>
              <w:t>explore the challenges, creative solutions</w:t>
            </w:r>
            <w:r w:rsidR="00F4432E" w:rsidRPr="00C22C7C">
              <w:rPr>
                <w:rFonts w:ascii="Arial" w:hAnsi="Arial" w:cs="Arial"/>
                <w:bCs/>
                <w:sz w:val="22"/>
                <w:szCs w:val="22"/>
                <w:lang w:val="en-GB"/>
              </w:rPr>
              <w:t>,</w:t>
            </w:r>
            <w:r w:rsidRPr="00C22C7C">
              <w:rPr>
                <w:rFonts w:ascii="Arial" w:hAnsi="Arial" w:cs="Arial"/>
                <w:bCs/>
                <w:sz w:val="22"/>
                <w:szCs w:val="22"/>
                <w:lang w:val="en-GB"/>
              </w:rPr>
              <w:t xml:space="preserve"> and broader implications for advancing adaptation</w:t>
            </w:r>
            <w:r w:rsidR="00383DC0" w:rsidRPr="00C22C7C">
              <w:rPr>
                <w:rFonts w:ascii="Arial" w:hAnsi="Arial" w:cs="Arial"/>
                <w:bCs/>
                <w:sz w:val="22"/>
                <w:szCs w:val="22"/>
                <w:lang w:val="en-GB"/>
              </w:rPr>
              <w:t xml:space="preserve"> MEL</w:t>
            </w:r>
            <w:r w:rsidRPr="00C22C7C">
              <w:rPr>
                <w:rFonts w:ascii="Arial" w:hAnsi="Arial" w:cs="Arial"/>
                <w:bCs/>
                <w:sz w:val="22"/>
                <w:szCs w:val="22"/>
                <w:lang w:val="en-GB"/>
              </w:rPr>
              <w:t>.</w:t>
            </w:r>
          </w:p>
          <w:p w14:paraId="1D10C7B2" w14:textId="77777777" w:rsidR="00EE3EF4" w:rsidRPr="00C22C7C" w:rsidRDefault="00EE3EF4" w:rsidP="005F4A1E">
            <w:pPr>
              <w:jc w:val="both"/>
              <w:rPr>
                <w:rFonts w:ascii="Arial" w:hAnsi="Arial" w:cs="Arial"/>
                <w:bCs/>
                <w:sz w:val="22"/>
                <w:szCs w:val="22"/>
                <w:lang w:val="en-GB"/>
              </w:rPr>
            </w:pPr>
          </w:p>
          <w:p w14:paraId="37635DF0" w14:textId="45C10E21" w:rsidR="005F4A1E" w:rsidRPr="00C22C7C" w:rsidRDefault="005F4A1E" w:rsidP="005F4A1E">
            <w:pPr>
              <w:jc w:val="both"/>
              <w:rPr>
                <w:rFonts w:ascii="Arial" w:hAnsi="Arial" w:cs="Arial"/>
                <w:bCs/>
                <w:sz w:val="22"/>
                <w:szCs w:val="22"/>
                <w:lang w:val="en-GB"/>
              </w:rPr>
            </w:pPr>
            <w:r w:rsidRPr="00C22C7C">
              <w:rPr>
                <w:rFonts w:ascii="Arial" w:hAnsi="Arial" w:cs="Arial"/>
                <w:bCs/>
                <w:sz w:val="22"/>
                <w:szCs w:val="22"/>
                <w:lang w:val="en-GB"/>
              </w:rPr>
              <w:t>The session will be structured as follows:</w:t>
            </w:r>
          </w:p>
          <w:p w14:paraId="232B6C0F" w14:textId="64E16BA3" w:rsidR="00F4432E" w:rsidRPr="00C22C7C" w:rsidRDefault="00F4432E" w:rsidP="00F4432E">
            <w:pPr>
              <w:pStyle w:val="ListParagraph"/>
              <w:numPr>
                <w:ilvl w:val="0"/>
                <w:numId w:val="9"/>
              </w:numPr>
              <w:jc w:val="both"/>
              <w:rPr>
                <w:rFonts w:ascii="Arial" w:hAnsi="Arial" w:cs="Arial"/>
                <w:bCs/>
                <w:lang w:val="en-GB"/>
              </w:rPr>
            </w:pPr>
            <w:r w:rsidRPr="00C22C7C">
              <w:rPr>
                <w:rFonts w:ascii="Arial" w:hAnsi="Arial" w:cs="Arial"/>
                <w:b/>
                <w:bCs/>
                <w:lang w:val="en-GB"/>
              </w:rPr>
              <w:t xml:space="preserve">Brief introduction: </w:t>
            </w:r>
            <w:r w:rsidR="00404CE3" w:rsidRPr="00404CE3">
              <w:rPr>
                <w:rFonts w:ascii="Arial" w:hAnsi="Arial" w:cs="Arial"/>
                <w:lang w:val="en-GB"/>
              </w:rPr>
              <w:t>S</w:t>
            </w:r>
            <w:r w:rsidRPr="00C22C7C">
              <w:rPr>
                <w:rFonts w:ascii="Arial" w:hAnsi="Arial" w:cs="Arial"/>
                <w:lang w:val="en-GB"/>
              </w:rPr>
              <w:t xml:space="preserve">ession </w:t>
            </w:r>
            <w:r w:rsidR="00404CE3">
              <w:rPr>
                <w:rFonts w:ascii="Arial" w:hAnsi="Arial" w:cs="Arial"/>
                <w:lang w:val="en-GB"/>
              </w:rPr>
              <w:t>C</w:t>
            </w:r>
            <w:r w:rsidRPr="00C22C7C">
              <w:rPr>
                <w:rFonts w:ascii="Arial" w:hAnsi="Arial" w:cs="Arial"/>
                <w:lang w:val="en-GB"/>
              </w:rPr>
              <w:t>hair</w:t>
            </w:r>
            <w:r w:rsidR="00404CE3">
              <w:rPr>
                <w:rFonts w:ascii="Arial" w:hAnsi="Arial" w:cs="Arial"/>
                <w:lang w:val="en-GB"/>
              </w:rPr>
              <w:t>, Ana Terra Amorim-Maia,</w:t>
            </w:r>
            <w:r w:rsidRPr="00C22C7C">
              <w:rPr>
                <w:rFonts w:ascii="Arial" w:hAnsi="Arial" w:cs="Arial"/>
                <w:lang w:val="en-GB"/>
              </w:rPr>
              <w:t xml:space="preserve"> will open the session, outlining its objectives, structure, and expected outcomes, and setting the stage for the upcoming contributions and discussions.</w:t>
            </w:r>
          </w:p>
          <w:p w14:paraId="72D3BA5F" w14:textId="6BDAA624" w:rsidR="005F4A1E" w:rsidRPr="00C22C7C" w:rsidRDefault="00404CE3" w:rsidP="005F4A1E">
            <w:pPr>
              <w:numPr>
                <w:ilvl w:val="0"/>
                <w:numId w:val="2"/>
              </w:numPr>
              <w:jc w:val="both"/>
              <w:rPr>
                <w:rFonts w:ascii="Arial" w:hAnsi="Arial" w:cs="Arial"/>
                <w:bCs/>
                <w:sz w:val="22"/>
                <w:szCs w:val="22"/>
                <w:lang w:val="en-GB"/>
              </w:rPr>
            </w:pPr>
            <w:r>
              <w:rPr>
                <w:rFonts w:ascii="Arial" w:hAnsi="Arial" w:cs="Arial"/>
                <w:b/>
                <w:bCs/>
                <w:sz w:val="22"/>
                <w:szCs w:val="22"/>
                <w:lang w:val="en-GB"/>
              </w:rPr>
              <w:t>Stories and storytellers</w:t>
            </w:r>
            <w:r w:rsidR="005F4A1E" w:rsidRPr="00C22C7C">
              <w:rPr>
                <w:rFonts w:ascii="Arial" w:hAnsi="Arial" w:cs="Arial"/>
                <w:b/>
                <w:bCs/>
                <w:sz w:val="22"/>
                <w:szCs w:val="22"/>
                <w:lang w:val="en-GB"/>
              </w:rPr>
              <w:t>:</w:t>
            </w:r>
            <w:r w:rsidR="005F4A1E" w:rsidRPr="00C22C7C">
              <w:rPr>
                <w:rFonts w:ascii="Arial" w:hAnsi="Arial" w:cs="Arial"/>
                <w:bCs/>
                <w:sz w:val="22"/>
                <w:szCs w:val="22"/>
                <w:lang w:val="en-GB"/>
              </w:rPr>
              <w:t xml:space="preserve"> </w:t>
            </w:r>
            <w:r>
              <w:rPr>
                <w:rFonts w:ascii="Arial" w:hAnsi="Arial" w:cs="Arial"/>
                <w:bCs/>
                <w:sz w:val="22"/>
                <w:szCs w:val="22"/>
                <w:lang w:val="en-GB"/>
              </w:rPr>
              <w:t>10</w:t>
            </w:r>
            <w:r w:rsidR="005F4A1E" w:rsidRPr="00C22C7C">
              <w:rPr>
                <w:rFonts w:ascii="Arial" w:hAnsi="Arial" w:cs="Arial"/>
                <w:b/>
                <w:bCs/>
                <w:sz w:val="22"/>
                <w:szCs w:val="22"/>
                <w:lang w:val="en-GB"/>
              </w:rPr>
              <w:t xml:space="preserve"> </w:t>
            </w:r>
            <w:r w:rsidRPr="00404CE3">
              <w:rPr>
                <w:rFonts w:ascii="Arial" w:hAnsi="Arial" w:cs="Arial"/>
                <w:sz w:val="22"/>
                <w:szCs w:val="22"/>
                <w:lang w:val="en-GB"/>
              </w:rPr>
              <w:t>storytellers</w:t>
            </w:r>
            <w:r w:rsidR="005F4A1E" w:rsidRPr="00C22C7C">
              <w:rPr>
                <w:rFonts w:ascii="Arial" w:hAnsi="Arial" w:cs="Arial"/>
                <w:bCs/>
                <w:sz w:val="22"/>
                <w:szCs w:val="22"/>
                <w:lang w:val="en-GB"/>
              </w:rPr>
              <w:t xml:space="preserve"> will share insights from diverse geographies, sectors, and knowledge systems</w:t>
            </w:r>
            <w:r w:rsidR="00383DC0" w:rsidRPr="00C22C7C">
              <w:rPr>
                <w:rFonts w:ascii="Arial" w:hAnsi="Arial" w:cs="Arial"/>
                <w:bCs/>
                <w:sz w:val="22"/>
                <w:szCs w:val="22"/>
                <w:lang w:val="en-GB"/>
              </w:rPr>
              <w:t>,</w:t>
            </w:r>
            <w:r w:rsidR="005F4A1E" w:rsidRPr="00C22C7C">
              <w:rPr>
                <w:rFonts w:ascii="Arial" w:hAnsi="Arial" w:cs="Arial"/>
                <w:bCs/>
                <w:sz w:val="22"/>
                <w:szCs w:val="22"/>
                <w:lang w:val="en-GB"/>
              </w:rPr>
              <w:t xml:space="preserve"> supported by</w:t>
            </w:r>
            <w:r>
              <w:rPr>
                <w:rFonts w:ascii="Arial" w:hAnsi="Arial" w:cs="Arial"/>
                <w:bCs/>
                <w:sz w:val="22"/>
                <w:szCs w:val="22"/>
                <w:lang w:val="en-GB"/>
              </w:rPr>
              <w:t xml:space="preserve"> one</w:t>
            </w:r>
            <w:r w:rsidR="005F4A1E" w:rsidRPr="00C22C7C">
              <w:rPr>
                <w:rFonts w:ascii="Arial" w:hAnsi="Arial" w:cs="Arial"/>
                <w:bCs/>
                <w:sz w:val="22"/>
                <w:szCs w:val="22"/>
                <w:lang w:val="en-GB"/>
              </w:rPr>
              <w:t xml:space="preserve"> </w:t>
            </w:r>
            <w:proofErr w:type="gramStart"/>
            <w:r w:rsidR="005F4A1E" w:rsidRPr="00C22C7C">
              <w:rPr>
                <w:rFonts w:ascii="Arial" w:hAnsi="Arial" w:cs="Arial"/>
                <w:bCs/>
                <w:sz w:val="22"/>
                <w:szCs w:val="22"/>
                <w:lang w:val="en-GB"/>
              </w:rPr>
              <w:t>visually-compelling</w:t>
            </w:r>
            <w:proofErr w:type="gramEnd"/>
            <w:r w:rsidR="005F4A1E" w:rsidRPr="00C22C7C">
              <w:rPr>
                <w:rFonts w:ascii="Arial" w:hAnsi="Arial" w:cs="Arial"/>
                <w:bCs/>
                <w:sz w:val="22"/>
                <w:szCs w:val="22"/>
                <w:lang w:val="en-GB"/>
              </w:rPr>
              <w:t xml:space="preserve"> representation (e.g., a</w:t>
            </w:r>
            <w:r w:rsidR="00383DC0" w:rsidRPr="00C22C7C">
              <w:rPr>
                <w:rFonts w:ascii="Arial" w:hAnsi="Arial" w:cs="Arial"/>
                <w:bCs/>
                <w:sz w:val="22"/>
                <w:szCs w:val="22"/>
                <w:lang w:val="en-GB"/>
              </w:rPr>
              <w:t xml:space="preserve"> PowerPoint slide, a</w:t>
            </w:r>
            <w:r w:rsidR="005F4A1E" w:rsidRPr="00C22C7C">
              <w:rPr>
                <w:rFonts w:ascii="Arial" w:hAnsi="Arial" w:cs="Arial"/>
                <w:bCs/>
                <w:sz w:val="22"/>
                <w:szCs w:val="22"/>
                <w:lang w:val="en-GB"/>
              </w:rPr>
              <w:t xml:space="preserve"> photograph, an object). </w:t>
            </w:r>
            <w:r>
              <w:rPr>
                <w:rFonts w:ascii="Arial" w:hAnsi="Arial" w:cs="Arial"/>
                <w:bCs/>
                <w:sz w:val="22"/>
                <w:szCs w:val="22"/>
                <w:lang w:val="en-GB"/>
              </w:rPr>
              <w:t>K</w:t>
            </w:r>
            <w:r w:rsidR="005F4A1E" w:rsidRPr="00C22C7C">
              <w:rPr>
                <w:rFonts w:ascii="Arial" w:hAnsi="Arial" w:cs="Arial"/>
                <w:bCs/>
                <w:sz w:val="22"/>
                <w:szCs w:val="22"/>
                <w:lang w:val="en-GB"/>
              </w:rPr>
              <w:t>ey prompts</w:t>
            </w:r>
            <w:r>
              <w:rPr>
                <w:rFonts w:ascii="Arial" w:hAnsi="Arial" w:cs="Arial"/>
                <w:bCs/>
                <w:sz w:val="22"/>
                <w:szCs w:val="22"/>
                <w:lang w:val="en-GB"/>
              </w:rPr>
              <w:t xml:space="preserve"> for stories are</w:t>
            </w:r>
            <w:r w:rsidR="005F4A1E" w:rsidRPr="00C22C7C">
              <w:rPr>
                <w:rFonts w:ascii="Arial" w:hAnsi="Arial" w:cs="Arial"/>
                <w:bCs/>
                <w:sz w:val="22"/>
                <w:szCs w:val="22"/>
                <w:lang w:val="en-GB"/>
              </w:rPr>
              <w:t>:</w:t>
            </w:r>
          </w:p>
          <w:p w14:paraId="3D8F93B6" w14:textId="7322A0A5" w:rsidR="005F4A1E" w:rsidRPr="00404CE3" w:rsidRDefault="005F4A1E" w:rsidP="00885FA6">
            <w:pPr>
              <w:numPr>
                <w:ilvl w:val="1"/>
                <w:numId w:val="2"/>
              </w:numPr>
              <w:jc w:val="both"/>
              <w:rPr>
                <w:rFonts w:ascii="Arial" w:hAnsi="Arial" w:cs="Arial"/>
                <w:bCs/>
                <w:sz w:val="22"/>
                <w:szCs w:val="22"/>
                <w:lang w:val="en-GB"/>
              </w:rPr>
            </w:pPr>
            <w:r w:rsidRPr="00404CE3">
              <w:rPr>
                <w:rFonts w:ascii="Arial" w:hAnsi="Arial" w:cs="Arial"/>
                <w:bCs/>
                <w:sz w:val="22"/>
                <w:szCs w:val="22"/>
                <w:lang w:val="en-GB"/>
              </w:rPr>
              <w:t xml:space="preserve">What motivated MEL efforts </w:t>
            </w:r>
            <w:r w:rsidR="00404CE3">
              <w:rPr>
                <w:rFonts w:ascii="Arial" w:hAnsi="Arial" w:cs="Arial"/>
                <w:bCs/>
                <w:sz w:val="22"/>
                <w:szCs w:val="22"/>
                <w:lang w:val="en-GB"/>
              </w:rPr>
              <w:t>and w</w:t>
            </w:r>
            <w:r w:rsidRPr="00404CE3">
              <w:rPr>
                <w:rFonts w:ascii="Arial" w:hAnsi="Arial" w:cs="Arial"/>
                <w:bCs/>
                <w:sz w:val="22"/>
                <w:szCs w:val="22"/>
                <w:lang w:val="en-GB"/>
              </w:rPr>
              <w:t>hat opportunities have emerged?</w:t>
            </w:r>
          </w:p>
          <w:p w14:paraId="48227CFE" w14:textId="557CC2DE" w:rsidR="005F4A1E" w:rsidRPr="00C22C7C" w:rsidRDefault="005F4A1E" w:rsidP="005F4A1E">
            <w:pPr>
              <w:numPr>
                <w:ilvl w:val="1"/>
                <w:numId w:val="2"/>
              </w:numPr>
              <w:jc w:val="both"/>
              <w:rPr>
                <w:rFonts w:ascii="Arial" w:hAnsi="Arial" w:cs="Arial"/>
                <w:bCs/>
                <w:sz w:val="22"/>
                <w:szCs w:val="22"/>
                <w:lang w:val="en-GB"/>
              </w:rPr>
            </w:pPr>
            <w:r w:rsidRPr="00C22C7C">
              <w:rPr>
                <w:rFonts w:ascii="Arial" w:hAnsi="Arial" w:cs="Arial"/>
                <w:bCs/>
                <w:sz w:val="22"/>
                <w:szCs w:val="22"/>
                <w:lang w:val="en-GB"/>
              </w:rPr>
              <w:t xml:space="preserve">What tensions and challenges </w:t>
            </w:r>
            <w:r w:rsidR="00BD411F">
              <w:rPr>
                <w:rFonts w:ascii="Arial" w:hAnsi="Arial" w:cs="Arial"/>
                <w:bCs/>
                <w:sz w:val="22"/>
                <w:szCs w:val="22"/>
                <w:lang w:val="en-GB"/>
              </w:rPr>
              <w:t>arose</w:t>
            </w:r>
            <w:r w:rsidRPr="00C22C7C">
              <w:rPr>
                <w:rFonts w:ascii="Arial" w:hAnsi="Arial" w:cs="Arial"/>
                <w:bCs/>
                <w:sz w:val="22"/>
                <w:szCs w:val="22"/>
                <w:lang w:val="en-GB"/>
              </w:rPr>
              <w:t>?</w:t>
            </w:r>
          </w:p>
          <w:p w14:paraId="11AB5AD8" w14:textId="5073863E" w:rsidR="00F4432E" w:rsidRPr="00C22C7C" w:rsidRDefault="00404CE3" w:rsidP="00F4432E">
            <w:pPr>
              <w:numPr>
                <w:ilvl w:val="1"/>
                <w:numId w:val="2"/>
              </w:numPr>
              <w:jc w:val="both"/>
              <w:rPr>
                <w:rFonts w:ascii="Arial" w:hAnsi="Arial" w:cs="Arial"/>
                <w:bCs/>
                <w:sz w:val="22"/>
                <w:szCs w:val="22"/>
                <w:lang w:val="en-GB"/>
              </w:rPr>
            </w:pPr>
            <w:r>
              <w:rPr>
                <w:rFonts w:ascii="Arial" w:hAnsi="Arial" w:cs="Arial"/>
                <w:bCs/>
                <w:sz w:val="22"/>
                <w:szCs w:val="22"/>
                <w:lang w:val="en-GB"/>
              </w:rPr>
              <w:t>H</w:t>
            </w:r>
            <w:r w:rsidR="005F4A1E" w:rsidRPr="00C22C7C">
              <w:rPr>
                <w:rFonts w:ascii="Arial" w:hAnsi="Arial" w:cs="Arial"/>
                <w:bCs/>
                <w:sz w:val="22"/>
                <w:szCs w:val="22"/>
                <w:lang w:val="en-GB"/>
              </w:rPr>
              <w:t xml:space="preserve">ow </w:t>
            </w:r>
            <w:r w:rsidR="00286004" w:rsidRPr="00C22C7C">
              <w:rPr>
                <w:rFonts w:ascii="Arial" w:hAnsi="Arial" w:cs="Arial"/>
                <w:bCs/>
                <w:sz w:val="22"/>
                <w:szCs w:val="22"/>
                <w:lang w:val="en-GB"/>
              </w:rPr>
              <w:t>can</w:t>
            </w:r>
            <w:r w:rsidR="005F4A1E" w:rsidRPr="00C22C7C">
              <w:rPr>
                <w:rFonts w:ascii="Arial" w:hAnsi="Arial" w:cs="Arial"/>
                <w:bCs/>
                <w:sz w:val="22"/>
                <w:szCs w:val="22"/>
                <w:lang w:val="en-GB"/>
              </w:rPr>
              <w:t xml:space="preserve"> </w:t>
            </w:r>
            <w:r>
              <w:rPr>
                <w:rFonts w:ascii="Arial" w:hAnsi="Arial" w:cs="Arial"/>
                <w:bCs/>
                <w:sz w:val="22"/>
                <w:szCs w:val="22"/>
                <w:lang w:val="en-GB"/>
              </w:rPr>
              <w:t xml:space="preserve">we </w:t>
            </w:r>
            <w:r w:rsidR="005F4A1E" w:rsidRPr="00C22C7C">
              <w:rPr>
                <w:rFonts w:ascii="Arial" w:hAnsi="Arial" w:cs="Arial"/>
                <w:bCs/>
                <w:sz w:val="22"/>
                <w:szCs w:val="22"/>
                <w:lang w:val="en-GB"/>
              </w:rPr>
              <w:t>learn from th</w:t>
            </w:r>
            <w:r w:rsidR="00F4432E" w:rsidRPr="00C22C7C">
              <w:rPr>
                <w:rFonts w:ascii="Arial" w:hAnsi="Arial" w:cs="Arial"/>
                <w:bCs/>
                <w:sz w:val="22"/>
                <w:szCs w:val="22"/>
                <w:lang w:val="en-GB"/>
              </w:rPr>
              <w:t>is experience</w:t>
            </w:r>
            <w:r w:rsidR="005F4A1E" w:rsidRPr="00C22C7C">
              <w:rPr>
                <w:rFonts w:ascii="Arial" w:hAnsi="Arial" w:cs="Arial"/>
                <w:bCs/>
                <w:sz w:val="22"/>
                <w:szCs w:val="22"/>
                <w:lang w:val="en-GB"/>
              </w:rPr>
              <w:t>?</w:t>
            </w:r>
          </w:p>
          <w:p w14:paraId="33DFB497" w14:textId="77777777" w:rsidR="00404CE3" w:rsidRDefault="00404CE3" w:rsidP="00F4432E">
            <w:pPr>
              <w:jc w:val="both"/>
              <w:rPr>
                <w:rFonts w:ascii="Arial" w:hAnsi="Arial" w:cs="Arial"/>
                <w:sz w:val="22"/>
                <w:szCs w:val="22"/>
                <w:lang w:val="en-GB"/>
              </w:rPr>
            </w:pPr>
          </w:p>
          <w:p w14:paraId="54F78B7B" w14:textId="2063F4C9" w:rsidR="00F4432E" w:rsidRPr="00C22C7C" w:rsidRDefault="00F4432E" w:rsidP="00F4432E">
            <w:pPr>
              <w:jc w:val="both"/>
              <w:rPr>
                <w:rFonts w:ascii="Arial" w:hAnsi="Arial" w:cs="Arial"/>
                <w:bCs/>
                <w:sz w:val="22"/>
                <w:szCs w:val="22"/>
                <w:lang w:val="en-GB"/>
              </w:rPr>
            </w:pPr>
            <w:r w:rsidRPr="00C22C7C">
              <w:rPr>
                <w:rFonts w:ascii="Arial" w:hAnsi="Arial" w:cs="Arial"/>
                <w:sz w:val="22"/>
                <w:szCs w:val="22"/>
                <w:lang w:val="en-GB"/>
              </w:rPr>
              <w:t xml:space="preserve">Session </w:t>
            </w:r>
            <w:r w:rsidR="00404CE3">
              <w:rPr>
                <w:rFonts w:ascii="Arial" w:hAnsi="Arial" w:cs="Arial"/>
                <w:sz w:val="22"/>
                <w:szCs w:val="22"/>
                <w:lang w:val="en-GB"/>
              </w:rPr>
              <w:t>C</w:t>
            </w:r>
            <w:r w:rsidRPr="00C22C7C">
              <w:rPr>
                <w:rFonts w:ascii="Arial" w:hAnsi="Arial" w:cs="Arial"/>
                <w:sz w:val="22"/>
                <w:szCs w:val="22"/>
                <w:lang w:val="en-GB"/>
              </w:rPr>
              <w:t xml:space="preserve">hairs </w:t>
            </w:r>
            <w:r w:rsidR="00404CE3">
              <w:rPr>
                <w:rFonts w:ascii="Arial" w:hAnsi="Arial" w:cs="Arial"/>
                <w:sz w:val="22"/>
                <w:szCs w:val="22"/>
                <w:lang w:val="en-GB"/>
              </w:rPr>
              <w:t xml:space="preserve">(Ana Terra Amorim-Maia and Marta Olazabal) </w:t>
            </w:r>
            <w:r w:rsidRPr="00C22C7C">
              <w:rPr>
                <w:rFonts w:ascii="Arial" w:hAnsi="Arial" w:cs="Arial"/>
                <w:sz w:val="22"/>
                <w:szCs w:val="22"/>
                <w:lang w:val="en-GB"/>
              </w:rPr>
              <w:t xml:space="preserve">will </w:t>
            </w:r>
            <w:r w:rsidR="00404CE3">
              <w:rPr>
                <w:rFonts w:ascii="Arial" w:hAnsi="Arial" w:cs="Arial"/>
                <w:sz w:val="22"/>
                <w:szCs w:val="22"/>
                <w:lang w:val="en-GB"/>
              </w:rPr>
              <w:t xml:space="preserve">visually </w:t>
            </w:r>
            <w:r w:rsidRPr="00C22C7C">
              <w:rPr>
                <w:rFonts w:ascii="Arial" w:hAnsi="Arial" w:cs="Arial"/>
                <w:sz w:val="22"/>
                <w:szCs w:val="22"/>
                <w:lang w:val="en-GB"/>
              </w:rPr>
              <w:t xml:space="preserve">document emerging themes </w:t>
            </w:r>
            <w:r w:rsidR="00404CE3">
              <w:rPr>
                <w:rFonts w:ascii="Arial" w:hAnsi="Arial" w:cs="Arial"/>
                <w:sz w:val="22"/>
                <w:szCs w:val="22"/>
                <w:lang w:val="en-GB"/>
              </w:rPr>
              <w:t>and their connections o</w:t>
            </w:r>
            <w:r w:rsidRPr="00C22C7C">
              <w:rPr>
                <w:rFonts w:ascii="Arial" w:hAnsi="Arial" w:cs="Arial"/>
                <w:sz w:val="22"/>
                <w:szCs w:val="22"/>
                <w:lang w:val="en-GB"/>
              </w:rPr>
              <w:t>n a flipchart</w:t>
            </w:r>
            <w:r w:rsidR="00404CE3">
              <w:rPr>
                <w:rFonts w:ascii="Arial" w:hAnsi="Arial" w:cs="Arial"/>
                <w:sz w:val="22"/>
                <w:szCs w:val="22"/>
                <w:lang w:val="en-GB"/>
              </w:rPr>
              <w:t xml:space="preserve"> or on a wall with sticky notes.</w:t>
            </w:r>
          </w:p>
          <w:p w14:paraId="7DEBE466" w14:textId="77777777" w:rsidR="00AB45ED" w:rsidRPr="00C22C7C" w:rsidRDefault="00AB45ED" w:rsidP="00AB45ED">
            <w:pPr>
              <w:ind w:left="720"/>
              <w:jc w:val="both"/>
              <w:rPr>
                <w:rFonts w:ascii="Arial" w:hAnsi="Arial" w:cs="Arial"/>
                <w:bCs/>
                <w:sz w:val="22"/>
                <w:szCs w:val="22"/>
                <w:lang w:val="en-GB"/>
              </w:rPr>
            </w:pPr>
            <w:bookmarkStart w:id="0" w:name="_Hlk190961139"/>
          </w:p>
          <w:p w14:paraId="73655678" w14:textId="5452759C" w:rsidR="00AB45ED" w:rsidRPr="00C22C7C" w:rsidRDefault="00F4432E" w:rsidP="00AB45ED">
            <w:pPr>
              <w:numPr>
                <w:ilvl w:val="0"/>
                <w:numId w:val="2"/>
              </w:numPr>
              <w:jc w:val="both"/>
              <w:rPr>
                <w:rFonts w:ascii="Arial" w:hAnsi="Arial" w:cs="Arial"/>
                <w:bCs/>
                <w:sz w:val="22"/>
                <w:szCs w:val="22"/>
                <w:lang w:val="en-GB"/>
              </w:rPr>
            </w:pPr>
            <w:r w:rsidRPr="00C22C7C">
              <w:rPr>
                <w:rFonts w:ascii="Arial" w:hAnsi="Arial" w:cs="Arial"/>
                <w:b/>
                <w:bCs/>
                <w:sz w:val="22"/>
                <w:szCs w:val="22"/>
                <w:lang w:val="en-GB"/>
              </w:rPr>
              <w:t>World Café</w:t>
            </w:r>
            <w:r w:rsidR="005F4A1E" w:rsidRPr="00C22C7C">
              <w:rPr>
                <w:rFonts w:ascii="Arial" w:hAnsi="Arial" w:cs="Arial"/>
                <w:b/>
                <w:bCs/>
                <w:sz w:val="22"/>
                <w:szCs w:val="22"/>
                <w:lang w:val="en-GB"/>
              </w:rPr>
              <w:t>:</w:t>
            </w:r>
            <w:r w:rsidR="005F4A1E" w:rsidRPr="00C22C7C">
              <w:rPr>
                <w:rFonts w:ascii="Arial" w:hAnsi="Arial" w:cs="Arial"/>
                <w:bCs/>
                <w:sz w:val="22"/>
                <w:szCs w:val="22"/>
                <w:lang w:val="en-GB"/>
              </w:rPr>
              <w:t xml:space="preserve"> The second </w:t>
            </w:r>
            <w:r w:rsidRPr="00C22C7C">
              <w:rPr>
                <w:rFonts w:ascii="Arial" w:hAnsi="Arial" w:cs="Arial"/>
                <w:bCs/>
                <w:sz w:val="22"/>
                <w:szCs w:val="22"/>
                <w:lang w:val="en-GB"/>
              </w:rPr>
              <w:t>part</w:t>
            </w:r>
            <w:r w:rsidR="005F4A1E" w:rsidRPr="00C22C7C">
              <w:rPr>
                <w:rFonts w:ascii="Arial" w:hAnsi="Arial" w:cs="Arial"/>
                <w:bCs/>
                <w:sz w:val="22"/>
                <w:szCs w:val="22"/>
                <w:lang w:val="en-GB"/>
              </w:rPr>
              <w:t xml:space="preserve"> of the session will </w:t>
            </w:r>
            <w:r w:rsidR="00383DC0" w:rsidRPr="00C22C7C">
              <w:rPr>
                <w:rFonts w:ascii="Arial" w:hAnsi="Arial" w:cs="Arial"/>
                <w:bCs/>
                <w:sz w:val="22"/>
                <w:szCs w:val="22"/>
                <w:lang w:val="en-GB"/>
              </w:rPr>
              <w:t>feature</w:t>
            </w:r>
            <w:r w:rsidR="005F4A1E" w:rsidRPr="00C22C7C">
              <w:rPr>
                <w:rFonts w:ascii="Arial" w:hAnsi="Arial" w:cs="Arial"/>
                <w:bCs/>
                <w:sz w:val="22"/>
                <w:szCs w:val="22"/>
                <w:lang w:val="en-GB"/>
              </w:rPr>
              <w:t xml:space="preserve"> a</w:t>
            </w:r>
            <w:r w:rsidR="00B422FC" w:rsidRPr="00C22C7C">
              <w:rPr>
                <w:rFonts w:ascii="Arial" w:hAnsi="Arial" w:cs="Arial"/>
                <w:bCs/>
                <w:sz w:val="22"/>
                <w:szCs w:val="22"/>
                <w:lang w:val="en-GB"/>
              </w:rPr>
              <w:t xml:space="preserve"> world café</w:t>
            </w:r>
            <w:r w:rsidR="00AB45ED" w:rsidRPr="00C22C7C">
              <w:rPr>
                <w:rFonts w:ascii="Arial" w:hAnsi="Arial" w:cs="Arial"/>
                <w:bCs/>
                <w:sz w:val="22"/>
                <w:szCs w:val="22"/>
                <w:lang w:val="en-GB"/>
              </w:rPr>
              <w:t>-style format,</w:t>
            </w:r>
            <w:r w:rsidR="005F4A1E" w:rsidRPr="00C22C7C">
              <w:rPr>
                <w:rFonts w:ascii="Arial" w:hAnsi="Arial" w:cs="Arial"/>
                <w:bCs/>
                <w:sz w:val="22"/>
                <w:szCs w:val="22"/>
                <w:lang w:val="en-GB"/>
              </w:rPr>
              <w:t xml:space="preserve"> </w:t>
            </w:r>
            <w:r w:rsidR="00AB45ED" w:rsidRPr="00C22C7C">
              <w:rPr>
                <w:rFonts w:ascii="Arial" w:hAnsi="Arial" w:cs="Arial"/>
                <w:bCs/>
                <w:sz w:val="22"/>
                <w:szCs w:val="22"/>
                <w:lang w:val="en-GB"/>
              </w:rPr>
              <w:t xml:space="preserve">with thematic breakout tables, two rounds of participant rotation, and a plenary discussion to share key takeaways. This will </w:t>
            </w:r>
            <w:r w:rsidR="005F4A1E" w:rsidRPr="00C22C7C">
              <w:rPr>
                <w:rFonts w:ascii="Arial" w:hAnsi="Arial" w:cs="Arial"/>
                <w:bCs/>
                <w:sz w:val="22"/>
                <w:szCs w:val="22"/>
                <w:lang w:val="en-GB"/>
              </w:rPr>
              <w:t>enabl</w:t>
            </w:r>
            <w:r w:rsidR="00AB45ED" w:rsidRPr="00C22C7C">
              <w:rPr>
                <w:rFonts w:ascii="Arial" w:hAnsi="Arial" w:cs="Arial"/>
                <w:bCs/>
                <w:sz w:val="22"/>
                <w:szCs w:val="22"/>
                <w:lang w:val="en-GB"/>
              </w:rPr>
              <w:t>e</w:t>
            </w:r>
            <w:r w:rsidR="005F4A1E" w:rsidRPr="00C22C7C">
              <w:rPr>
                <w:rFonts w:ascii="Arial" w:hAnsi="Arial" w:cs="Arial"/>
                <w:bCs/>
                <w:sz w:val="22"/>
                <w:szCs w:val="22"/>
                <w:lang w:val="en-GB"/>
              </w:rPr>
              <w:t xml:space="preserve"> </w:t>
            </w:r>
            <w:r w:rsidR="00B422FC" w:rsidRPr="00C22C7C">
              <w:rPr>
                <w:rFonts w:ascii="Arial" w:hAnsi="Arial" w:cs="Arial"/>
                <w:bCs/>
                <w:sz w:val="22"/>
                <w:szCs w:val="22"/>
                <w:lang w:val="en-GB"/>
              </w:rPr>
              <w:t xml:space="preserve">all session attendees </w:t>
            </w:r>
            <w:r w:rsidR="005F4A1E" w:rsidRPr="00C22C7C">
              <w:rPr>
                <w:rFonts w:ascii="Arial" w:hAnsi="Arial" w:cs="Arial"/>
                <w:bCs/>
                <w:sz w:val="22"/>
                <w:szCs w:val="22"/>
              </w:rPr>
              <w:t xml:space="preserve">to reflect on </w:t>
            </w:r>
            <w:r w:rsidR="00383DC0" w:rsidRPr="00C22C7C">
              <w:rPr>
                <w:rFonts w:ascii="Arial" w:hAnsi="Arial" w:cs="Arial"/>
                <w:bCs/>
                <w:sz w:val="22"/>
                <w:szCs w:val="22"/>
                <w:lang w:val="en-GB"/>
              </w:rPr>
              <w:t>shared</w:t>
            </w:r>
            <w:r w:rsidR="005F4A1E" w:rsidRPr="00C22C7C">
              <w:rPr>
                <w:rFonts w:ascii="Arial" w:hAnsi="Arial" w:cs="Arial"/>
                <w:bCs/>
                <w:sz w:val="22"/>
                <w:szCs w:val="22"/>
              </w:rPr>
              <w:t xml:space="preserve"> challenges</w:t>
            </w:r>
            <w:r w:rsidR="00383DC0" w:rsidRPr="00C22C7C">
              <w:rPr>
                <w:rFonts w:ascii="Arial" w:hAnsi="Arial" w:cs="Arial"/>
                <w:bCs/>
                <w:sz w:val="22"/>
                <w:szCs w:val="22"/>
                <w:lang w:val="en-GB"/>
              </w:rPr>
              <w:t>, exchange ideas on</w:t>
            </w:r>
            <w:r w:rsidR="005F4A1E" w:rsidRPr="00C22C7C">
              <w:rPr>
                <w:rFonts w:ascii="Arial" w:hAnsi="Arial" w:cs="Arial"/>
                <w:bCs/>
                <w:sz w:val="22"/>
                <w:szCs w:val="22"/>
              </w:rPr>
              <w:t xml:space="preserve"> creative solutions</w:t>
            </w:r>
            <w:r w:rsidR="00383DC0" w:rsidRPr="00C22C7C">
              <w:rPr>
                <w:rFonts w:ascii="Arial" w:hAnsi="Arial" w:cs="Arial"/>
                <w:bCs/>
                <w:sz w:val="22"/>
                <w:szCs w:val="22"/>
                <w:lang w:val="en-GB"/>
              </w:rPr>
              <w:t xml:space="preserve">, </w:t>
            </w:r>
            <w:r w:rsidR="005F4A1E" w:rsidRPr="00C22C7C">
              <w:rPr>
                <w:rFonts w:ascii="Arial" w:hAnsi="Arial" w:cs="Arial"/>
                <w:bCs/>
                <w:sz w:val="22"/>
                <w:szCs w:val="22"/>
              </w:rPr>
              <w:t xml:space="preserve">and </w:t>
            </w:r>
            <w:r w:rsidR="00383DC0" w:rsidRPr="00C22C7C">
              <w:rPr>
                <w:rFonts w:ascii="Arial" w:hAnsi="Arial" w:cs="Arial"/>
                <w:bCs/>
                <w:sz w:val="22"/>
                <w:szCs w:val="22"/>
                <w:lang w:val="en-GB"/>
              </w:rPr>
              <w:t xml:space="preserve">discuss the broader implications for MEL in adaptation. </w:t>
            </w:r>
            <w:r w:rsidR="00AB45ED" w:rsidRPr="00C22C7C">
              <w:rPr>
                <w:rFonts w:ascii="Arial" w:hAnsi="Arial" w:cs="Arial"/>
                <w:bCs/>
                <w:sz w:val="22"/>
                <w:szCs w:val="22"/>
                <w:lang w:val="en-GB"/>
              </w:rPr>
              <w:t xml:space="preserve">Detailed structure of the second </w:t>
            </w:r>
            <w:r w:rsidRPr="00C22C7C">
              <w:rPr>
                <w:rFonts w:ascii="Arial" w:hAnsi="Arial" w:cs="Arial"/>
                <w:bCs/>
                <w:sz w:val="22"/>
                <w:szCs w:val="22"/>
                <w:lang w:val="en-GB"/>
              </w:rPr>
              <w:t>part</w:t>
            </w:r>
            <w:r w:rsidR="00AB45ED" w:rsidRPr="00C22C7C">
              <w:rPr>
                <w:rFonts w:ascii="Arial" w:hAnsi="Arial" w:cs="Arial"/>
                <w:bCs/>
                <w:sz w:val="22"/>
                <w:szCs w:val="22"/>
                <w:lang w:val="en-GB"/>
              </w:rPr>
              <w:t xml:space="preserve"> of the session:</w:t>
            </w:r>
          </w:p>
          <w:p w14:paraId="1CFC1671" w14:textId="3DD07606" w:rsidR="00AB45ED" w:rsidRPr="00C22C7C" w:rsidRDefault="00AB45ED" w:rsidP="00AB45ED">
            <w:pPr>
              <w:numPr>
                <w:ilvl w:val="1"/>
                <w:numId w:val="2"/>
              </w:numPr>
              <w:jc w:val="both"/>
              <w:rPr>
                <w:rFonts w:ascii="Arial" w:hAnsi="Arial" w:cs="Arial"/>
                <w:bCs/>
                <w:sz w:val="22"/>
                <w:szCs w:val="22"/>
                <w:lang w:val="en-GB"/>
              </w:rPr>
            </w:pPr>
            <w:r w:rsidRPr="00C22C7C">
              <w:rPr>
                <w:rFonts w:ascii="Arial" w:hAnsi="Arial" w:cs="Arial"/>
                <w:sz w:val="22"/>
                <w:szCs w:val="22"/>
                <w:lang w:val="en-GB"/>
              </w:rPr>
              <w:t xml:space="preserve">Three world café tables will be organized around key themes, </w:t>
            </w:r>
            <w:r w:rsidR="00BD411F">
              <w:rPr>
                <w:rFonts w:ascii="Arial" w:hAnsi="Arial" w:cs="Arial"/>
                <w:sz w:val="22"/>
                <w:szCs w:val="22"/>
                <w:lang w:val="en-GB"/>
              </w:rPr>
              <w:t xml:space="preserve">which </w:t>
            </w:r>
            <w:r w:rsidRPr="00C22C7C">
              <w:rPr>
                <w:rFonts w:ascii="Arial" w:hAnsi="Arial" w:cs="Arial"/>
                <w:sz w:val="22"/>
                <w:szCs w:val="22"/>
                <w:lang w:val="en-GB"/>
              </w:rPr>
              <w:t>will be identified through a participatory process</w:t>
            </w:r>
            <w:r w:rsidR="002E44D4">
              <w:rPr>
                <w:rFonts w:ascii="Arial" w:hAnsi="Arial" w:cs="Arial"/>
                <w:sz w:val="22"/>
                <w:szCs w:val="22"/>
                <w:lang w:val="en-GB"/>
              </w:rPr>
              <w:t xml:space="preserve">: from the list of themes documented by Session Chairs, attendees will prioritise the top three themes </w:t>
            </w:r>
            <w:r w:rsidR="002E44D4" w:rsidRPr="00C22C7C">
              <w:rPr>
                <w:rFonts w:ascii="Arial" w:hAnsi="Arial" w:cs="Arial"/>
                <w:sz w:val="22"/>
                <w:szCs w:val="22"/>
                <w:lang w:val="en-GB"/>
              </w:rPr>
              <w:t>(</w:t>
            </w:r>
            <w:r w:rsidR="002E44D4" w:rsidRPr="00C22C7C">
              <w:rPr>
                <w:rFonts w:ascii="Arial" w:hAnsi="Arial" w:cs="Arial"/>
                <w:bCs/>
                <w:sz w:val="22"/>
                <w:szCs w:val="22"/>
                <w:lang w:val="en-GB"/>
              </w:rPr>
              <w:t>or set of interconnected themes</w:t>
            </w:r>
            <w:r w:rsidR="002E44D4" w:rsidRPr="00C22C7C">
              <w:rPr>
                <w:rFonts w:ascii="Arial" w:hAnsi="Arial" w:cs="Arial"/>
                <w:sz w:val="22"/>
                <w:szCs w:val="22"/>
                <w:lang w:val="en-GB"/>
              </w:rPr>
              <w:t>)</w:t>
            </w:r>
            <w:r w:rsidR="002E44D4">
              <w:rPr>
                <w:rFonts w:ascii="Arial" w:hAnsi="Arial" w:cs="Arial"/>
                <w:sz w:val="22"/>
                <w:szCs w:val="22"/>
                <w:lang w:val="en-GB"/>
              </w:rPr>
              <w:t xml:space="preserve"> </w:t>
            </w:r>
            <w:r w:rsidRPr="00C22C7C">
              <w:rPr>
                <w:rFonts w:ascii="Arial" w:hAnsi="Arial" w:cs="Arial"/>
                <w:sz w:val="22"/>
                <w:szCs w:val="22"/>
                <w:lang w:val="en-GB"/>
              </w:rPr>
              <w:t xml:space="preserve">for the World Café-style breakout discussions. </w:t>
            </w:r>
          </w:p>
          <w:p w14:paraId="40105171" w14:textId="161E01EA" w:rsidR="00AB45ED" w:rsidRPr="00C22C7C" w:rsidRDefault="00AB45ED" w:rsidP="00AB45ED">
            <w:pPr>
              <w:numPr>
                <w:ilvl w:val="1"/>
                <w:numId w:val="2"/>
              </w:numPr>
              <w:jc w:val="both"/>
              <w:rPr>
                <w:rFonts w:ascii="Arial" w:hAnsi="Arial" w:cs="Arial"/>
                <w:bCs/>
                <w:sz w:val="22"/>
                <w:szCs w:val="22"/>
                <w:lang w:val="en-GB"/>
              </w:rPr>
            </w:pPr>
            <w:r w:rsidRPr="00C22C7C">
              <w:rPr>
                <w:rFonts w:ascii="Arial" w:hAnsi="Arial" w:cs="Arial"/>
                <w:sz w:val="22"/>
                <w:szCs w:val="22"/>
                <w:lang w:val="en-GB"/>
              </w:rPr>
              <w:t xml:space="preserve">Audience members will then self-select a table based on their interests. Each breakout will </w:t>
            </w:r>
            <w:r w:rsidR="00C22C7C">
              <w:rPr>
                <w:rFonts w:ascii="Arial" w:hAnsi="Arial" w:cs="Arial"/>
                <w:sz w:val="22"/>
                <w:szCs w:val="22"/>
                <w:lang w:val="en-GB"/>
              </w:rPr>
              <w:t>be hosted by</w:t>
            </w:r>
            <w:r w:rsidR="002E44D4">
              <w:rPr>
                <w:rFonts w:ascii="Arial" w:hAnsi="Arial" w:cs="Arial"/>
                <w:sz w:val="22"/>
                <w:szCs w:val="22"/>
                <w:lang w:val="en-GB"/>
              </w:rPr>
              <w:t xml:space="preserve"> at least</w:t>
            </w:r>
            <w:r w:rsidR="00C22C7C">
              <w:rPr>
                <w:rFonts w:ascii="Arial" w:hAnsi="Arial" w:cs="Arial"/>
                <w:sz w:val="22"/>
                <w:szCs w:val="22"/>
                <w:lang w:val="en-GB"/>
              </w:rPr>
              <w:t xml:space="preserve"> </w:t>
            </w:r>
            <w:r w:rsidR="00727981">
              <w:rPr>
                <w:rFonts w:ascii="Arial" w:hAnsi="Arial" w:cs="Arial"/>
                <w:sz w:val="22"/>
                <w:szCs w:val="22"/>
                <w:lang w:val="en-GB"/>
              </w:rPr>
              <w:t>three</w:t>
            </w:r>
            <w:r w:rsidR="00C22C7C">
              <w:rPr>
                <w:rFonts w:ascii="Arial" w:hAnsi="Arial" w:cs="Arial"/>
                <w:sz w:val="22"/>
                <w:szCs w:val="22"/>
                <w:lang w:val="en-GB"/>
              </w:rPr>
              <w:t xml:space="preserve"> </w:t>
            </w:r>
            <w:r w:rsidR="00BD411F">
              <w:rPr>
                <w:rFonts w:ascii="Arial" w:hAnsi="Arial" w:cs="Arial"/>
                <w:sz w:val="22"/>
                <w:szCs w:val="22"/>
                <w:lang w:val="en-GB"/>
              </w:rPr>
              <w:t>storytellers</w:t>
            </w:r>
            <w:r w:rsidR="00C22C7C">
              <w:rPr>
                <w:rFonts w:ascii="Arial" w:hAnsi="Arial" w:cs="Arial"/>
                <w:sz w:val="22"/>
                <w:szCs w:val="22"/>
                <w:lang w:val="en-GB"/>
              </w:rPr>
              <w:t xml:space="preserve"> and will </w:t>
            </w:r>
            <w:r w:rsidRPr="00C22C7C">
              <w:rPr>
                <w:rFonts w:ascii="Arial" w:hAnsi="Arial" w:cs="Arial"/>
                <w:sz w:val="22"/>
                <w:szCs w:val="22"/>
                <w:lang w:val="en-GB"/>
              </w:rPr>
              <w:t>last 1</w:t>
            </w:r>
            <w:r w:rsidR="00F4432E" w:rsidRPr="00C22C7C">
              <w:rPr>
                <w:rFonts w:ascii="Arial" w:hAnsi="Arial" w:cs="Arial"/>
                <w:sz w:val="22"/>
                <w:szCs w:val="22"/>
                <w:lang w:val="en-GB"/>
              </w:rPr>
              <w:t>0</w:t>
            </w:r>
            <w:r w:rsidRPr="00C22C7C">
              <w:rPr>
                <w:rFonts w:ascii="Arial" w:hAnsi="Arial" w:cs="Arial"/>
                <w:sz w:val="22"/>
                <w:szCs w:val="22"/>
                <w:lang w:val="en-GB"/>
              </w:rPr>
              <w:t xml:space="preserve"> minutes, after which </w:t>
            </w:r>
            <w:r w:rsidR="00C22C7C">
              <w:rPr>
                <w:rFonts w:ascii="Arial" w:hAnsi="Arial" w:cs="Arial"/>
                <w:sz w:val="22"/>
                <w:szCs w:val="22"/>
                <w:lang w:val="en-GB"/>
              </w:rPr>
              <w:t>attendees</w:t>
            </w:r>
            <w:r w:rsidRPr="00C22C7C">
              <w:rPr>
                <w:rFonts w:ascii="Arial" w:hAnsi="Arial" w:cs="Arial"/>
                <w:sz w:val="22"/>
                <w:szCs w:val="22"/>
                <w:lang w:val="en-GB"/>
              </w:rPr>
              <w:t xml:space="preserve"> will rotate to a second table. This format will allow each attendee to engage in</w:t>
            </w:r>
            <w:r w:rsidR="002E44D4">
              <w:rPr>
                <w:rFonts w:ascii="Arial" w:hAnsi="Arial" w:cs="Arial"/>
                <w:sz w:val="22"/>
                <w:szCs w:val="22"/>
                <w:lang w:val="en-GB"/>
              </w:rPr>
              <w:t xml:space="preserve"> at least</w:t>
            </w:r>
            <w:r w:rsidRPr="00C22C7C">
              <w:rPr>
                <w:rFonts w:ascii="Arial" w:hAnsi="Arial" w:cs="Arial"/>
                <w:sz w:val="22"/>
                <w:szCs w:val="22"/>
                <w:lang w:val="en-GB"/>
              </w:rPr>
              <w:t xml:space="preserve"> two out of the three themed discussions.</w:t>
            </w:r>
          </w:p>
          <w:p w14:paraId="00E374FA" w14:textId="33667C93" w:rsidR="00AB45ED" w:rsidRPr="002E44D4" w:rsidRDefault="00AB45ED" w:rsidP="00AB45ED">
            <w:pPr>
              <w:numPr>
                <w:ilvl w:val="1"/>
                <w:numId w:val="2"/>
              </w:numPr>
              <w:jc w:val="both"/>
              <w:rPr>
                <w:rFonts w:ascii="Arial" w:hAnsi="Arial" w:cs="Arial"/>
                <w:bCs/>
                <w:sz w:val="22"/>
                <w:szCs w:val="22"/>
                <w:lang w:val="en-GB"/>
              </w:rPr>
            </w:pPr>
            <w:r w:rsidRPr="00C22C7C">
              <w:rPr>
                <w:rFonts w:ascii="Arial" w:hAnsi="Arial" w:cs="Arial"/>
                <w:sz w:val="22"/>
                <w:szCs w:val="22"/>
                <w:lang w:val="en-GB"/>
              </w:rPr>
              <w:t>After the breakouts, the session will reconvene in plenary, where one representative from each table will briefly report back on the main discussion points</w:t>
            </w:r>
            <w:r w:rsidR="002E44D4">
              <w:rPr>
                <w:rFonts w:ascii="Arial" w:hAnsi="Arial" w:cs="Arial"/>
                <w:sz w:val="22"/>
                <w:szCs w:val="22"/>
                <w:lang w:val="en-GB"/>
              </w:rPr>
              <w:t xml:space="preserve"> across the two rounds.</w:t>
            </w:r>
          </w:p>
          <w:p w14:paraId="7DC5F388" w14:textId="77777777" w:rsidR="002E44D4" w:rsidRPr="00C22C7C" w:rsidRDefault="002E44D4" w:rsidP="002E44D4">
            <w:pPr>
              <w:jc w:val="both"/>
              <w:rPr>
                <w:rFonts w:ascii="Arial" w:hAnsi="Arial" w:cs="Arial"/>
                <w:bCs/>
                <w:sz w:val="22"/>
                <w:szCs w:val="22"/>
                <w:lang w:val="en-GB"/>
              </w:rPr>
            </w:pPr>
          </w:p>
          <w:p w14:paraId="38AAF5DD" w14:textId="3A420F54" w:rsidR="00AB45ED" w:rsidRPr="00C22C7C" w:rsidRDefault="00DD6143" w:rsidP="00DD6143">
            <w:pPr>
              <w:pStyle w:val="ListParagraph"/>
              <w:numPr>
                <w:ilvl w:val="0"/>
                <w:numId w:val="2"/>
              </w:numPr>
              <w:jc w:val="both"/>
              <w:rPr>
                <w:rFonts w:ascii="Arial" w:hAnsi="Arial" w:cs="Arial"/>
                <w:bCs/>
                <w:lang w:val="en-GB"/>
              </w:rPr>
            </w:pPr>
            <w:r w:rsidRPr="00C22C7C">
              <w:rPr>
                <w:rFonts w:ascii="Arial" w:hAnsi="Arial" w:cs="Arial"/>
                <w:b/>
                <w:lang w:val="en-GB"/>
              </w:rPr>
              <w:t>Closing reflections:</w:t>
            </w:r>
            <w:r w:rsidRPr="00C22C7C">
              <w:rPr>
                <w:rFonts w:ascii="Arial" w:hAnsi="Arial" w:cs="Arial"/>
                <w:bCs/>
                <w:lang w:val="en-GB"/>
              </w:rPr>
              <w:t xml:space="preserve"> </w:t>
            </w:r>
            <w:r w:rsidR="002E44D4">
              <w:rPr>
                <w:rFonts w:ascii="Arial" w:hAnsi="Arial" w:cs="Arial"/>
                <w:bCs/>
                <w:lang w:val="en-GB"/>
              </w:rPr>
              <w:t xml:space="preserve">Session Chairs will facilitate a discussion to sense the appetite for </w:t>
            </w:r>
            <w:r w:rsidRPr="00C22C7C">
              <w:rPr>
                <w:rFonts w:ascii="Arial" w:hAnsi="Arial" w:cs="Arial"/>
                <w:bCs/>
                <w:lang w:val="en-GB"/>
              </w:rPr>
              <w:t xml:space="preserve">continued collaboration, </w:t>
            </w:r>
            <w:r w:rsidR="002E44D4">
              <w:rPr>
                <w:rFonts w:ascii="Arial" w:hAnsi="Arial" w:cs="Arial"/>
                <w:bCs/>
                <w:lang w:val="en-GB"/>
              </w:rPr>
              <w:t xml:space="preserve">including </w:t>
            </w:r>
            <w:r w:rsidRPr="00C22C7C">
              <w:rPr>
                <w:rFonts w:ascii="Arial" w:hAnsi="Arial" w:cs="Arial"/>
                <w:bCs/>
                <w:lang w:val="en-GB"/>
              </w:rPr>
              <w:t>opportunities for building a Community of Practice for local adaptation MEL, ensuring sustained collaboration and knowledge exchange beyond the session.</w:t>
            </w:r>
          </w:p>
          <w:p w14:paraId="735137BE" w14:textId="77777777" w:rsidR="00BD411F" w:rsidRDefault="00BD411F" w:rsidP="00D13086">
            <w:pPr>
              <w:jc w:val="both"/>
              <w:rPr>
                <w:rFonts w:ascii="Arial" w:hAnsi="Arial" w:cs="Arial"/>
                <w:b/>
                <w:sz w:val="22"/>
                <w:szCs w:val="22"/>
                <w:lang w:val="en-GB"/>
              </w:rPr>
            </w:pPr>
          </w:p>
          <w:p w14:paraId="6CE4C9B2" w14:textId="014C9DDF" w:rsidR="00383DC0" w:rsidRPr="00C22C7C" w:rsidRDefault="00383DC0" w:rsidP="00D13086">
            <w:pPr>
              <w:jc w:val="both"/>
              <w:rPr>
                <w:rFonts w:ascii="Arial" w:hAnsi="Arial" w:cs="Arial"/>
                <w:b/>
                <w:sz w:val="22"/>
                <w:szCs w:val="22"/>
                <w:lang w:val="en-GB"/>
              </w:rPr>
            </w:pPr>
            <w:r w:rsidRPr="00C22C7C">
              <w:rPr>
                <w:rFonts w:ascii="Arial" w:hAnsi="Arial" w:cs="Arial"/>
                <w:b/>
                <w:sz w:val="22"/>
                <w:szCs w:val="22"/>
                <w:lang w:val="en-GB"/>
              </w:rPr>
              <w:t>Methods for co-creation</w:t>
            </w:r>
          </w:p>
          <w:p w14:paraId="2BA6A4E8" w14:textId="60F07195" w:rsidR="00BD411F" w:rsidRDefault="006D1179" w:rsidP="00383DC0">
            <w:pPr>
              <w:jc w:val="both"/>
              <w:rPr>
                <w:rFonts w:ascii="Arial" w:hAnsi="Arial" w:cs="Arial"/>
                <w:sz w:val="22"/>
                <w:szCs w:val="22"/>
                <w:lang w:val="en-GB"/>
              </w:rPr>
            </w:pPr>
            <w:r w:rsidRPr="00C22C7C">
              <w:rPr>
                <w:rFonts w:ascii="Arial" w:hAnsi="Arial" w:cs="Arial"/>
                <w:sz w:val="22"/>
                <w:szCs w:val="22"/>
                <w:lang w:val="en-GB"/>
              </w:rPr>
              <w:t xml:space="preserve">The storytelling format will foreground personal and organizational experiences, creating space for candid discussions on innovative practices, emerging tensions, and lessons from </w:t>
            </w:r>
            <w:r>
              <w:rPr>
                <w:rFonts w:ascii="Arial" w:hAnsi="Arial" w:cs="Arial"/>
                <w:sz w:val="22"/>
                <w:szCs w:val="22"/>
                <w:lang w:val="en-GB"/>
              </w:rPr>
              <w:t xml:space="preserve">both successes and </w:t>
            </w:r>
            <w:r w:rsidRPr="00C22C7C">
              <w:rPr>
                <w:rFonts w:ascii="Arial" w:hAnsi="Arial" w:cs="Arial"/>
                <w:sz w:val="22"/>
                <w:szCs w:val="22"/>
                <w:lang w:val="en-GB"/>
              </w:rPr>
              <w:t xml:space="preserve">failures. </w:t>
            </w:r>
            <w:r w:rsidR="002E44D4">
              <w:rPr>
                <w:rFonts w:ascii="Arial" w:hAnsi="Arial" w:cs="Arial"/>
                <w:sz w:val="22"/>
                <w:szCs w:val="22"/>
                <w:lang w:val="en-GB"/>
              </w:rPr>
              <w:t xml:space="preserve">If provided the space, participants and </w:t>
            </w:r>
            <w:r w:rsidR="002E44D4">
              <w:rPr>
                <w:rFonts w:ascii="Arial" w:hAnsi="Arial" w:cs="Arial"/>
                <w:sz w:val="22"/>
                <w:szCs w:val="22"/>
                <w:lang w:val="en-GB"/>
              </w:rPr>
              <w:lastRenderedPageBreak/>
              <w:t>storytellers will gather around in a circle, with a paper-made bonfire decorating the centre of the circle.</w:t>
            </w:r>
          </w:p>
          <w:p w14:paraId="56BFBB2A" w14:textId="03425340" w:rsidR="00BD411F" w:rsidRDefault="006D1179" w:rsidP="00383DC0">
            <w:pPr>
              <w:jc w:val="both"/>
              <w:rPr>
                <w:rFonts w:ascii="Arial" w:hAnsi="Arial" w:cs="Arial"/>
                <w:bCs/>
                <w:sz w:val="22"/>
                <w:szCs w:val="22"/>
                <w:lang w:val="en-GB"/>
              </w:rPr>
            </w:pPr>
            <w:r>
              <w:rPr>
                <w:rFonts w:ascii="Arial" w:hAnsi="Arial" w:cs="Arial"/>
                <w:bCs/>
                <w:sz w:val="22"/>
                <w:szCs w:val="22"/>
                <w:lang w:val="en-GB"/>
              </w:rPr>
              <w:t>Following</w:t>
            </w:r>
            <w:r w:rsidR="00383DC0" w:rsidRPr="00C22C7C">
              <w:rPr>
                <w:rFonts w:ascii="Arial" w:hAnsi="Arial" w:cs="Arial"/>
                <w:bCs/>
                <w:sz w:val="22"/>
                <w:szCs w:val="22"/>
                <w:lang w:val="en-GB"/>
              </w:rPr>
              <w:t xml:space="preserve"> the initial interventions</w:t>
            </w:r>
            <w:r w:rsidR="006C09E7">
              <w:rPr>
                <w:rFonts w:ascii="Arial" w:hAnsi="Arial" w:cs="Arial"/>
                <w:bCs/>
                <w:sz w:val="22"/>
                <w:szCs w:val="22"/>
                <w:lang w:val="en-GB"/>
              </w:rPr>
              <w:t xml:space="preserve"> and using clapping (stronger and longer claps indicate preferred themes)</w:t>
            </w:r>
            <w:r w:rsidR="00383DC0" w:rsidRPr="00C22C7C">
              <w:rPr>
                <w:rFonts w:ascii="Arial" w:hAnsi="Arial" w:cs="Arial"/>
                <w:bCs/>
                <w:sz w:val="22"/>
                <w:szCs w:val="22"/>
                <w:lang w:val="en-GB"/>
              </w:rPr>
              <w:t xml:space="preserve">, </w:t>
            </w:r>
            <w:r>
              <w:rPr>
                <w:rFonts w:ascii="Arial" w:hAnsi="Arial" w:cs="Arial"/>
                <w:bCs/>
                <w:sz w:val="22"/>
                <w:szCs w:val="22"/>
                <w:lang w:val="en-GB"/>
              </w:rPr>
              <w:t>attendees</w:t>
            </w:r>
            <w:r w:rsidR="00383DC0" w:rsidRPr="00C22C7C">
              <w:rPr>
                <w:rFonts w:ascii="Arial" w:hAnsi="Arial" w:cs="Arial"/>
                <w:bCs/>
                <w:sz w:val="22"/>
                <w:szCs w:val="22"/>
                <w:lang w:val="en-GB"/>
              </w:rPr>
              <w:t xml:space="preserve"> will collaboratively identify </w:t>
            </w:r>
            <w:r>
              <w:rPr>
                <w:rFonts w:ascii="Arial" w:hAnsi="Arial" w:cs="Arial"/>
                <w:bCs/>
                <w:sz w:val="22"/>
                <w:szCs w:val="22"/>
                <w:lang w:val="en-GB"/>
              </w:rPr>
              <w:t xml:space="preserve">and prioritise </w:t>
            </w:r>
            <w:r w:rsidR="006C09E7">
              <w:rPr>
                <w:rFonts w:ascii="Arial" w:hAnsi="Arial" w:cs="Arial"/>
                <w:bCs/>
                <w:sz w:val="22"/>
                <w:szCs w:val="22"/>
                <w:lang w:val="en-GB"/>
              </w:rPr>
              <w:t>key themes</w:t>
            </w:r>
            <w:r w:rsidR="00383DC0" w:rsidRPr="00C22C7C">
              <w:rPr>
                <w:rFonts w:ascii="Arial" w:hAnsi="Arial" w:cs="Arial"/>
                <w:bCs/>
                <w:sz w:val="22"/>
                <w:szCs w:val="22"/>
                <w:lang w:val="en-GB"/>
              </w:rPr>
              <w:t>.</w:t>
            </w:r>
            <w:r>
              <w:rPr>
                <w:rFonts w:ascii="Arial" w:hAnsi="Arial" w:cs="Arial"/>
                <w:bCs/>
                <w:sz w:val="22"/>
                <w:szCs w:val="22"/>
                <w:lang w:val="en-GB"/>
              </w:rPr>
              <w:t xml:space="preserve"> </w:t>
            </w:r>
          </w:p>
          <w:p w14:paraId="291DDAF5" w14:textId="228063DE" w:rsidR="00BD411F" w:rsidRDefault="00B422FC" w:rsidP="00383DC0">
            <w:pPr>
              <w:jc w:val="both"/>
              <w:rPr>
                <w:rFonts w:ascii="Arial" w:hAnsi="Arial" w:cs="Arial"/>
                <w:bCs/>
                <w:sz w:val="22"/>
                <w:szCs w:val="22"/>
                <w:lang w:val="en-GB"/>
              </w:rPr>
            </w:pPr>
            <w:r w:rsidRPr="00C22C7C">
              <w:rPr>
                <w:rFonts w:ascii="Arial" w:hAnsi="Arial" w:cs="Arial"/>
                <w:bCs/>
                <w:sz w:val="22"/>
                <w:szCs w:val="22"/>
                <w:lang w:val="en-GB"/>
              </w:rPr>
              <w:t>Th</w:t>
            </w:r>
            <w:r w:rsidR="006D1179">
              <w:rPr>
                <w:rFonts w:ascii="Arial" w:hAnsi="Arial" w:cs="Arial"/>
                <w:bCs/>
                <w:sz w:val="22"/>
                <w:szCs w:val="22"/>
                <w:lang w:val="en-GB"/>
              </w:rPr>
              <w:t>ese themes will be further explored through</w:t>
            </w:r>
            <w:r w:rsidR="00AB45ED" w:rsidRPr="00C22C7C">
              <w:rPr>
                <w:rFonts w:ascii="Arial" w:hAnsi="Arial" w:cs="Arial"/>
                <w:bCs/>
                <w:sz w:val="22"/>
                <w:szCs w:val="22"/>
                <w:lang w:val="en-GB"/>
              </w:rPr>
              <w:t xml:space="preserve"> three World Café-style breakout dis</w:t>
            </w:r>
            <w:r w:rsidR="006D1179">
              <w:rPr>
                <w:rFonts w:ascii="Arial" w:hAnsi="Arial" w:cs="Arial"/>
                <w:bCs/>
                <w:sz w:val="22"/>
                <w:szCs w:val="22"/>
                <w:lang w:val="en-GB"/>
              </w:rPr>
              <w:t>cussions</w:t>
            </w:r>
            <w:r w:rsidR="00C22C7C">
              <w:rPr>
                <w:rFonts w:ascii="Arial" w:hAnsi="Arial" w:cs="Arial"/>
                <w:bCs/>
                <w:sz w:val="22"/>
                <w:szCs w:val="22"/>
                <w:lang w:val="en-GB"/>
              </w:rPr>
              <w:t xml:space="preserve">, each </w:t>
            </w:r>
            <w:r w:rsidR="00AB45ED" w:rsidRPr="00C22C7C">
              <w:rPr>
                <w:rFonts w:ascii="Arial" w:hAnsi="Arial" w:cs="Arial"/>
                <w:bCs/>
                <w:sz w:val="22"/>
                <w:szCs w:val="22"/>
                <w:lang w:val="en-GB"/>
              </w:rPr>
              <w:t xml:space="preserve">hosted by three </w:t>
            </w:r>
            <w:r w:rsidR="00BD411F">
              <w:rPr>
                <w:rFonts w:ascii="Arial" w:hAnsi="Arial" w:cs="Arial"/>
                <w:bCs/>
                <w:sz w:val="22"/>
                <w:szCs w:val="22"/>
                <w:lang w:val="en-GB"/>
              </w:rPr>
              <w:t>storytellers</w:t>
            </w:r>
            <w:r w:rsidR="00AB45ED" w:rsidRPr="00C22C7C">
              <w:rPr>
                <w:rFonts w:ascii="Arial" w:hAnsi="Arial" w:cs="Arial"/>
                <w:bCs/>
                <w:sz w:val="22"/>
                <w:szCs w:val="22"/>
                <w:lang w:val="en-GB"/>
              </w:rPr>
              <w:t>.</w:t>
            </w:r>
            <w:bookmarkEnd w:id="0"/>
            <w:r w:rsidR="006D1179">
              <w:rPr>
                <w:rFonts w:ascii="Arial" w:hAnsi="Arial" w:cs="Arial"/>
                <w:bCs/>
                <w:sz w:val="22"/>
                <w:szCs w:val="22"/>
                <w:lang w:val="en-GB"/>
              </w:rPr>
              <w:t xml:space="preserve"> </w:t>
            </w:r>
            <w:r w:rsidR="00383DC0" w:rsidRPr="00C22C7C">
              <w:rPr>
                <w:rFonts w:ascii="Arial" w:hAnsi="Arial" w:cs="Arial"/>
                <w:bCs/>
                <w:sz w:val="22"/>
                <w:szCs w:val="22"/>
                <w:lang w:val="en-GB"/>
              </w:rPr>
              <w:t xml:space="preserve">This participatory </w:t>
            </w:r>
            <w:r w:rsidR="00C22C7C">
              <w:rPr>
                <w:rFonts w:ascii="Arial" w:hAnsi="Arial" w:cs="Arial"/>
                <w:bCs/>
                <w:sz w:val="22"/>
                <w:szCs w:val="22"/>
                <w:lang w:val="en-GB"/>
              </w:rPr>
              <w:t>approach</w:t>
            </w:r>
            <w:r w:rsidR="00383DC0" w:rsidRPr="00C22C7C">
              <w:rPr>
                <w:rFonts w:ascii="Arial" w:hAnsi="Arial" w:cs="Arial"/>
                <w:bCs/>
                <w:sz w:val="22"/>
                <w:szCs w:val="22"/>
                <w:lang w:val="en-GB"/>
              </w:rPr>
              <w:t xml:space="preserve"> will foster multi-partner, transdisciplinary exchange, enabling dialogue across geographies, sectors, and knowledge systems.</w:t>
            </w:r>
          </w:p>
          <w:p w14:paraId="4E80BAB2" w14:textId="3283F62C" w:rsidR="00BD411F" w:rsidRPr="00BD411F" w:rsidRDefault="006D1179" w:rsidP="00383DC0">
            <w:pPr>
              <w:jc w:val="both"/>
              <w:rPr>
                <w:rFonts w:ascii="Arial" w:hAnsi="Arial" w:cs="Arial"/>
                <w:bCs/>
                <w:sz w:val="22"/>
                <w:szCs w:val="22"/>
                <w:lang w:val="en-GB"/>
              </w:rPr>
            </w:pPr>
            <w:r>
              <w:rPr>
                <w:rFonts w:ascii="Arial" w:hAnsi="Arial" w:cs="Arial"/>
                <w:bCs/>
                <w:sz w:val="22"/>
                <w:szCs w:val="22"/>
                <w:lang w:val="en-GB"/>
              </w:rPr>
              <w:t>After two rounds of discussions, attendees will reconvene for</w:t>
            </w:r>
            <w:r w:rsidRPr="006D1179">
              <w:rPr>
                <w:rFonts w:ascii="Arial" w:hAnsi="Arial" w:cs="Arial"/>
                <w:bCs/>
                <w:sz w:val="22"/>
                <w:szCs w:val="22"/>
                <w:lang w:val="en-GB"/>
              </w:rPr>
              <w:t xml:space="preserve"> a plenary </w:t>
            </w:r>
            <w:r>
              <w:rPr>
                <w:rFonts w:ascii="Arial" w:hAnsi="Arial" w:cs="Arial"/>
                <w:bCs/>
                <w:sz w:val="22"/>
                <w:szCs w:val="22"/>
                <w:lang w:val="en-GB"/>
              </w:rPr>
              <w:t>session</w:t>
            </w:r>
            <w:r w:rsidRPr="006D1179">
              <w:rPr>
                <w:rFonts w:ascii="Arial" w:hAnsi="Arial" w:cs="Arial"/>
                <w:bCs/>
                <w:sz w:val="22"/>
                <w:szCs w:val="22"/>
                <w:lang w:val="en-GB"/>
              </w:rPr>
              <w:t xml:space="preserve">, where table representatives will </w:t>
            </w:r>
            <w:r w:rsidR="006C09E7">
              <w:rPr>
                <w:rFonts w:ascii="Arial" w:hAnsi="Arial" w:cs="Arial"/>
                <w:bCs/>
                <w:sz w:val="22"/>
                <w:szCs w:val="22"/>
                <w:lang w:val="en-GB"/>
              </w:rPr>
              <w:t xml:space="preserve">briefly </w:t>
            </w:r>
            <w:r w:rsidRPr="006D1179">
              <w:rPr>
                <w:rFonts w:ascii="Arial" w:hAnsi="Arial" w:cs="Arial"/>
                <w:bCs/>
                <w:sz w:val="22"/>
                <w:szCs w:val="22"/>
                <w:lang w:val="en-GB"/>
              </w:rPr>
              <w:t>share key takeaways</w:t>
            </w:r>
            <w:r w:rsidR="006C09E7">
              <w:rPr>
                <w:rFonts w:ascii="Arial" w:hAnsi="Arial" w:cs="Arial"/>
                <w:bCs/>
                <w:sz w:val="22"/>
                <w:szCs w:val="22"/>
                <w:lang w:val="en-GB"/>
              </w:rPr>
              <w:t xml:space="preserve"> identified through the two rounds</w:t>
            </w:r>
            <w:r w:rsidR="00BD411F">
              <w:rPr>
                <w:rFonts w:ascii="Arial" w:hAnsi="Arial" w:cs="Arial"/>
                <w:bCs/>
                <w:sz w:val="22"/>
                <w:szCs w:val="22"/>
                <w:lang w:val="en-GB"/>
              </w:rPr>
              <w:t>.</w:t>
            </w:r>
            <w:r w:rsidRPr="006D1179">
              <w:rPr>
                <w:rFonts w:ascii="Arial" w:hAnsi="Arial" w:cs="Arial"/>
                <w:bCs/>
                <w:sz w:val="22"/>
                <w:szCs w:val="22"/>
                <w:lang w:val="en-GB"/>
              </w:rPr>
              <w:t xml:space="preserve"> </w:t>
            </w:r>
          </w:p>
          <w:p w14:paraId="710F4729" w14:textId="7965B940" w:rsidR="006D1179" w:rsidRPr="006D1179" w:rsidRDefault="006D1179" w:rsidP="00383DC0">
            <w:pPr>
              <w:jc w:val="both"/>
              <w:rPr>
                <w:rFonts w:ascii="Arial" w:hAnsi="Arial" w:cs="Arial"/>
                <w:bCs/>
                <w:sz w:val="22"/>
                <w:szCs w:val="22"/>
                <w:lang w:val="en-GB"/>
              </w:rPr>
            </w:pPr>
            <w:r w:rsidRPr="00C22C7C">
              <w:rPr>
                <w:rFonts w:ascii="Arial" w:hAnsi="Arial" w:cs="Arial"/>
                <w:sz w:val="22"/>
                <w:szCs w:val="22"/>
                <w:lang w:val="en-GB"/>
              </w:rPr>
              <w:t xml:space="preserve">The session will </w:t>
            </w:r>
            <w:r>
              <w:rPr>
                <w:rFonts w:ascii="Arial" w:hAnsi="Arial" w:cs="Arial"/>
                <w:sz w:val="22"/>
                <w:szCs w:val="22"/>
                <w:lang w:val="en-GB"/>
              </w:rPr>
              <w:t xml:space="preserve">conclude </w:t>
            </w:r>
            <w:r w:rsidRPr="00C22C7C">
              <w:rPr>
                <w:rFonts w:ascii="Arial" w:hAnsi="Arial" w:cs="Arial"/>
                <w:sz w:val="22"/>
                <w:szCs w:val="22"/>
                <w:lang w:val="en-GB"/>
              </w:rPr>
              <w:t xml:space="preserve">with reflections on future avenues for knowledge exchange, networking, and sustained collaboration—laying the groundwork for </w:t>
            </w:r>
            <w:r>
              <w:rPr>
                <w:rFonts w:ascii="Arial" w:hAnsi="Arial" w:cs="Arial"/>
                <w:sz w:val="22"/>
                <w:szCs w:val="22"/>
                <w:lang w:val="en-GB"/>
              </w:rPr>
              <w:t>a potentia</w:t>
            </w:r>
            <w:r w:rsidR="006C09E7">
              <w:rPr>
                <w:rFonts w:ascii="Arial" w:hAnsi="Arial" w:cs="Arial"/>
                <w:sz w:val="22"/>
                <w:szCs w:val="22"/>
                <w:lang w:val="en-GB"/>
              </w:rPr>
              <w:t xml:space="preserve">l Community of Practice for local adaptation </w:t>
            </w:r>
            <w:r w:rsidR="006C09E7" w:rsidRPr="00C22C7C">
              <w:rPr>
                <w:rFonts w:ascii="Arial" w:hAnsi="Arial" w:cs="Arial"/>
                <w:sz w:val="22"/>
                <w:szCs w:val="22"/>
                <w:lang w:val="en-GB"/>
              </w:rPr>
              <w:t>MEL</w:t>
            </w:r>
            <w:r w:rsidR="006C09E7">
              <w:rPr>
                <w:rFonts w:ascii="Arial" w:hAnsi="Arial" w:cs="Arial"/>
                <w:sz w:val="22"/>
                <w:szCs w:val="22"/>
                <w:lang w:val="en-GB"/>
              </w:rPr>
              <w:t>.</w:t>
            </w:r>
          </w:p>
          <w:p w14:paraId="15EF235B" w14:textId="77777777" w:rsidR="00BD411F" w:rsidRPr="00C22C7C" w:rsidRDefault="00BD411F" w:rsidP="00D13086">
            <w:pPr>
              <w:jc w:val="both"/>
              <w:rPr>
                <w:rFonts w:ascii="Arial" w:hAnsi="Arial" w:cs="Arial"/>
                <w:bCs/>
                <w:sz w:val="22"/>
                <w:szCs w:val="22"/>
                <w:lang w:val="en-GB"/>
              </w:rPr>
            </w:pPr>
          </w:p>
          <w:p w14:paraId="6F105A47" w14:textId="77777777" w:rsidR="00383DC0" w:rsidRPr="00C22C7C" w:rsidRDefault="00383DC0" w:rsidP="00383DC0">
            <w:pPr>
              <w:jc w:val="both"/>
              <w:rPr>
                <w:rFonts w:ascii="Arial" w:hAnsi="Arial" w:cs="Arial"/>
                <w:b/>
                <w:bCs/>
                <w:sz w:val="22"/>
                <w:szCs w:val="22"/>
                <w:lang w:val="en-GB"/>
              </w:rPr>
            </w:pPr>
            <w:r w:rsidRPr="00C22C7C">
              <w:rPr>
                <w:rFonts w:ascii="Arial" w:hAnsi="Arial" w:cs="Arial"/>
                <w:b/>
                <w:bCs/>
                <w:sz w:val="22"/>
                <w:szCs w:val="22"/>
                <w:lang w:val="en-GB"/>
              </w:rPr>
              <w:t>Aims &amp; Expected Outcomes</w:t>
            </w:r>
          </w:p>
          <w:p w14:paraId="616445BC" w14:textId="7536F207" w:rsidR="00383DC0" w:rsidRPr="00C22C7C" w:rsidRDefault="00383DC0" w:rsidP="00383DC0">
            <w:pPr>
              <w:jc w:val="both"/>
              <w:rPr>
                <w:rFonts w:ascii="Arial" w:hAnsi="Arial" w:cs="Arial"/>
                <w:bCs/>
                <w:sz w:val="22"/>
                <w:szCs w:val="22"/>
                <w:lang w:val="en-GB"/>
              </w:rPr>
            </w:pPr>
            <w:r w:rsidRPr="00C22C7C">
              <w:rPr>
                <w:rFonts w:ascii="Arial" w:hAnsi="Arial" w:cs="Arial"/>
                <w:bCs/>
                <w:sz w:val="22"/>
                <w:szCs w:val="22"/>
                <w:lang w:val="en-GB"/>
              </w:rPr>
              <w:t xml:space="preserve">By the end of the session, </w:t>
            </w:r>
            <w:r w:rsidR="007D6AEC" w:rsidRPr="00C22C7C">
              <w:rPr>
                <w:rFonts w:ascii="Arial" w:hAnsi="Arial" w:cs="Arial"/>
                <w:bCs/>
                <w:sz w:val="22"/>
                <w:szCs w:val="22"/>
                <w:lang w:val="en-GB"/>
              </w:rPr>
              <w:t>participants</w:t>
            </w:r>
            <w:r w:rsidRPr="00C22C7C">
              <w:rPr>
                <w:rFonts w:ascii="Arial" w:hAnsi="Arial" w:cs="Arial"/>
                <w:bCs/>
                <w:sz w:val="22"/>
                <w:szCs w:val="22"/>
                <w:lang w:val="en-GB"/>
              </w:rPr>
              <w:t xml:space="preserve"> will have:</w:t>
            </w:r>
          </w:p>
          <w:p w14:paraId="5ED42585" w14:textId="4A047FBA" w:rsidR="00383DC0" w:rsidRPr="00C22C7C" w:rsidRDefault="007D6AEC" w:rsidP="00383DC0">
            <w:pPr>
              <w:numPr>
                <w:ilvl w:val="0"/>
                <w:numId w:val="3"/>
              </w:numPr>
              <w:jc w:val="both"/>
              <w:rPr>
                <w:rFonts w:ascii="Arial" w:hAnsi="Arial" w:cs="Arial"/>
                <w:sz w:val="22"/>
                <w:szCs w:val="22"/>
                <w:lang w:val="en-GB"/>
              </w:rPr>
            </w:pPr>
            <w:r w:rsidRPr="00C22C7C">
              <w:rPr>
                <w:rFonts w:ascii="Arial" w:hAnsi="Arial" w:cs="Arial"/>
                <w:sz w:val="22"/>
                <w:szCs w:val="22"/>
                <w:lang w:val="en-GB"/>
              </w:rPr>
              <w:t>An e</w:t>
            </w:r>
            <w:r w:rsidR="00383DC0" w:rsidRPr="00C22C7C">
              <w:rPr>
                <w:rFonts w:ascii="Arial" w:hAnsi="Arial" w:cs="Arial"/>
                <w:sz w:val="22"/>
                <w:szCs w:val="22"/>
                <w:lang w:val="en-GB"/>
              </w:rPr>
              <w:t xml:space="preserve">nhanced understanding of MEL </w:t>
            </w:r>
            <w:r w:rsidRPr="00C22C7C">
              <w:rPr>
                <w:rFonts w:ascii="Arial" w:hAnsi="Arial" w:cs="Arial"/>
                <w:sz w:val="22"/>
                <w:szCs w:val="22"/>
                <w:lang w:val="en-GB"/>
              </w:rPr>
              <w:t>challenges</w:t>
            </w:r>
            <w:r w:rsidR="00383DC0" w:rsidRPr="00C22C7C">
              <w:rPr>
                <w:rFonts w:ascii="Arial" w:hAnsi="Arial" w:cs="Arial"/>
                <w:sz w:val="22"/>
                <w:szCs w:val="22"/>
                <w:lang w:val="en-GB"/>
              </w:rPr>
              <w:t xml:space="preserve">, capturing </w:t>
            </w:r>
            <w:r w:rsidRPr="00C22C7C">
              <w:rPr>
                <w:rFonts w:ascii="Arial" w:hAnsi="Arial" w:cs="Arial"/>
                <w:sz w:val="22"/>
                <w:szCs w:val="22"/>
                <w:lang w:val="en-GB"/>
              </w:rPr>
              <w:t>lived experiences</w:t>
            </w:r>
            <w:r w:rsidR="00383DC0" w:rsidRPr="00C22C7C">
              <w:rPr>
                <w:rFonts w:ascii="Arial" w:hAnsi="Arial" w:cs="Arial"/>
                <w:sz w:val="22"/>
                <w:szCs w:val="22"/>
                <w:lang w:val="en-GB"/>
              </w:rPr>
              <w:t xml:space="preserve">, tensions, and creative approaches to inform research and practice. </w:t>
            </w:r>
          </w:p>
          <w:p w14:paraId="0BB0528F" w14:textId="22340220" w:rsidR="00383DC0" w:rsidRPr="00C22C7C" w:rsidRDefault="00383DC0" w:rsidP="00383DC0">
            <w:pPr>
              <w:numPr>
                <w:ilvl w:val="0"/>
                <w:numId w:val="3"/>
              </w:numPr>
              <w:jc w:val="both"/>
              <w:rPr>
                <w:rFonts w:ascii="Arial" w:hAnsi="Arial" w:cs="Arial"/>
                <w:sz w:val="22"/>
                <w:szCs w:val="22"/>
                <w:lang w:val="en-GB"/>
              </w:rPr>
            </w:pPr>
            <w:r w:rsidRPr="00C22C7C">
              <w:rPr>
                <w:rFonts w:ascii="Arial" w:hAnsi="Arial" w:cs="Arial"/>
                <w:sz w:val="22"/>
                <w:szCs w:val="22"/>
                <w:lang w:val="en-GB"/>
              </w:rPr>
              <w:t>Actionable insights</w:t>
            </w:r>
            <w:r w:rsidR="00650013" w:rsidRPr="00C22C7C">
              <w:rPr>
                <w:rFonts w:ascii="Arial" w:hAnsi="Arial" w:cs="Arial"/>
                <w:sz w:val="22"/>
                <w:szCs w:val="22"/>
                <w:lang w:val="en-GB"/>
              </w:rPr>
              <w:t xml:space="preserve"> on how</w:t>
            </w:r>
            <w:r w:rsidRPr="00C22C7C">
              <w:rPr>
                <w:rFonts w:ascii="Arial" w:hAnsi="Arial" w:cs="Arial"/>
                <w:sz w:val="22"/>
                <w:szCs w:val="22"/>
                <w:lang w:val="en-GB"/>
              </w:rPr>
              <w:t xml:space="preserve"> to improve MEL practice in adaptation, strengthening its relevance for local contexts.</w:t>
            </w:r>
          </w:p>
          <w:p w14:paraId="04E763FB" w14:textId="5719C26E" w:rsidR="00383DC0" w:rsidRPr="00C22C7C" w:rsidRDefault="00383DC0" w:rsidP="00383DC0">
            <w:pPr>
              <w:numPr>
                <w:ilvl w:val="0"/>
                <w:numId w:val="3"/>
              </w:numPr>
              <w:jc w:val="both"/>
              <w:rPr>
                <w:rFonts w:ascii="Arial" w:hAnsi="Arial" w:cs="Arial"/>
                <w:sz w:val="22"/>
                <w:szCs w:val="22"/>
                <w:lang w:val="en-GB"/>
              </w:rPr>
            </w:pPr>
            <w:r w:rsidRPr="00C22C7C">
              <w:rPr>
                <w:rFonts w:ascii="Arial" w:hAnsi="Arial" w:cs="Arial"/>
                <w:sz w:val="22"/>
                <w:szCs w:val="22"/>
                <w:lang w:val="en-GB"/>
              </w:rPr>
              <w:t xml:space="preserve">Stronger connections </w:t>
            </w:r>
            <w:r w:rsidR="006C09E7">
              <w:rPr>
                <w:rFonts w:ascii="Arial" w:hAnsi="Arial" w:cs="Arial"/>
                <w:sz w:val="22"/>
                <w:szCs w:val="22"/>
                <w:lang w:val="en-GB"/>
              </w:rPr>
              <w:t xml:space="preserve">and empathy </w:t>
            </w:r>
            <w:r w:rsidRPr="00C22C7C">
              <w:rPr>
                <w:rFonts w:ascii="Arial" w:hAnsi="Arial" w:cs="Arial"/>
                <w:sz w:val="22"/>
                <w:szCs w:val="22"/>
                <w:lang w:val="en-GB"/>
              </w:rPr>
              <w:t xml:space="preserve">between urban </w:t>
            </w:r>
            <w:r w:rsidR="00B422FC" w:rsidRPr="00C22C7C">
              <w:rPr>
                <w:rFonts w:ascii="Arial" w:hAnsi="Arial" w:cs="Arial"/>
                <w:sz w:val="22"/>
                <w:szCs w:val="22"/>
                <w:lang w:val="en-GB"/>
              </w:rPr>
              <w:t xml:space="preserve">and local </w:t>
            </w:r>
            <w:r w:rsidRPr="00C22C7C">
              <w:rPr>
                <w:rFonts w:ascii="Arial" w:hAnsi="Arial" w:cs="Arial"/>
                <w:sz w:val="22"/>
                <w:szCs w:val="22"/>
                <w:lang w:val="en-GB"/>
              </w:rPr>
              <w:t>adaptation practitioners, researchers, and policymakers.</w:t>
            </w:r>
          </w:p>
          <w:p w14:paraId="26619AD4" w14:textId="55FBD648" w:rsidR="00CD7FD5" w:rsidRPr="00C22C7C" w:rsidRDefault="00383DC0" w:rsidP="00383DC0">
            <w:pPr>
              <w:numPr>
                <w:ilvl w:val="0"/>
                <w:numId w:val="3"/>
              </w:numPr>
              <w:jc w:val="both"/>
              <w:rPr>
                <w:rFonts w:ascii="Arial" w:hAnsi="Arial" w:cs="Arial"/>
                <w:sz w:val="22"/>
                <w:szCs w:val="22"/>
                <w:lang w:val="en-GB"/>
              </w:rPr>
            </w:pPr>
            <w:r w:rsidRPr="00C22C7C">
              <w:rPr>
                <w:rFonts w:ascii="Arial" w:hAnsi="Arial" w:cs="Arial"/>
                <w:sz w:val="22"/>
                <w:szCs w:val="22"/>
                <w:lang w:val="en-GB"/>
              </w:rPr>
              <w:t>A roadmap for continued collaboration</w:t>
            </w:r>
            <w:r w:rsidR="006C09E7">
              <w:rPr>
                <w:rFonts w:ascii="Arial" w:hAnsi="Arial" w:cs="Arial"/>
                <w:sz w:val="22"/>
                <w:szCs w:val="22"/>
                <w:lang w:val="en-GB"/>
              </w:rPr>
              <w:t xml:space="preserve"> (e.g., through a Community of Practice)</w:t>
            </w:r>
            <w:r w:rsidRPr="00C22C7C">
              <w:rPr>
                <w:rFonts w:ascii="Arial" w:hAnsi="Arial" w:cs="Arial"/>
                <w:sz w:val="22"/>
                <w:szCs w:val="22"/>
                <w:lang w:val="en-GB"/>
              </w:rPr>
              <w:t>, ensuring that MEL supports not only tracking adaptation but also learning, innovation, and justice.</w:t>
            </w:r>
          </w:p>
          <w:p w14:paraId="7F7CB1C4" w14:textId="7551DD51" w:rsidR="00383DC0" w:rsidRPr="00C22C7C" w:rsidRDefault="00B422FC" w:rsidP="00383DC0">
            <w:pPr>
              <w:numPr>
                <w:ilvl w:val="0"/>
                <w:numId w:val="3"/>
              </w:numPr>
              <w:jc w:val="both"/>
              <w:rPr>
                <w:rFonts w:ascii="Arial" w:hAnsi="Arial" w:cs="Arial"/>
                <w:sz w:val="22"/>
                <w:szCs w:val="22"/>
                <w:lang w:val="en-GB"/>
              </w:rPr>
            </w:pPr>
            <w:r w:rsidRPr="00C22C7C">
              <w:rPr>
                <w:rFonts w:ascii="Arial" w:hAnsi="Arial" w:cs="Arial"/>
                <w:sz w:val="22"/>
                <w:szCs w:val="22"/>
                <w:lang w:val="en-GB"/>
              </w:rPr>
              <w:t>As a</w:t>
            </w:r>
            <w:r w:rsidR="00CD7FD5" w:rsidRPr="00C22C7C">
              <w:rPr>
                <w:rFonts w:ascii="Arial" w:hAnsi="Arial" w:cs="Arial"/>
                <w:sz w:val="22"/>
                <w:szCs w:val="22"/>
                <w:lang w:val="en-GB"/>
              </w:rPr>
              <w:t>n output of the</w:t>
            </w:r>
            <w:r w:rsidRPr="00C22C7C">
              <w:rPr>
                <w:rFonts w:ascii="Arial" w:hAnsi="Arial" w:cs="Arial"/>
                <w:sz w:val="22"/>
                <w:szCs w:val="22"/>
                <w:lang w:val="en-GB"/>
              </w:rPr>
              <w:t xml:space="preserve"> session, we aim to </w:t>
            </w:r>
            <w:r w:rsidR="00CD7FD5" w:rsidRPr="00C22C7C">
              <w:rPr>
                <w:rFonts w:ascii="Arial" w:hAnsi="Arial" w:cs="Arial"/>
                <w:sz w:val="22"/>
                <w:szCs w:val="22"/>
                <w:lang w:val="en-GB"/>
              </w:rPr>
              <w:t xml:space="preserve">co-author a </w:t>
            </w:r>
            <w:r w:rsidRPr="00C22C7C">
              <w:rPr>
                <w:rFonts w:ascii="Arial" w:hAnsi="Arial" w:cs="Arial"/>
                <w:sz w:val="22"/>
                <w:szCs w:val="22"/>
                <w:lang w:val="en-GB"/>
              </w:rPr>
              <w:t xml:space="preserve">commentary </w:t>
            </w:r>
            <w:r w:rsidR="00CD7FD5" w:rsidRPr="00C22C7C">
              <w:rPr>
                <w:rFonts w:ascii="Arial" w:hAnsi="Arial" w:cs="Arial"/>
                <w:sz w:val="22"/>
                <w:szCs w:val="22"/>
                <w:lang w:val="en-GB"/>
              </w:rPr>
              <w:t xml:space="preserve">(or another form of co-authored </w:t>
            </w:r>
            <w:r w:rsidR="006C09E7">
              <w:rPr>
                <w:rFonts w:ascii="Arial" w:hAnsi="Arial" w:cs="Arial"/>
                <w:sz w:val="22"/>
                <w:szCs w:val="22"/>
                <w:lang w:val="en-GB"/>
              </w:rPr>
              <w:t xml:space="preserve">written </w:t>
            </w:r>
            <w:r w:rsidR="00CD7FD5" w:rsidRPr="00C22C7C">
              <w:rPr>
                <w:rFonts w:ascii="Arial" w:hAnsi="Arial" w:cs="Arial"/>
                <w:sz w:val="22"/>
                <w:szCs w:val="22"/>
                <w:lang w:val="en-GB"/>
              </w:rPr>
              <w:t xml:space="preserve">piece) with </w:t>
            </w:r>
            <w:r w:rsidR="006C09E7">
              <w:rPr>
                <w:rFonts w:ascii="Arial" w:hAnsi="Arial" w:cs="Arial"/>
                <w:sz w:val="22"/>
                <w:szCs w:val="22"/>
                <w:lang w:val="en-GB"/>
              </w:rPr>
              <w:t xml:space="preserve">session </w:t>
            </w:r>
            <w:r w:rsidR="00BD411F">
              <w:rPr>
                <w:rFonts w:ascii="Arial" w:hAnsi="Arial" w:cs="Arial"/>
                <w:sz w:val="22"/>
                <w:szCs w:val="22"/>
                <w:lang w:val="en-GB"/>
              </w:rPr>
              <w:t>participants</w:t>
            </w:r>
            <w:r w:rsidR="006C09E7">
              <w:rPr>
                <w:rFonts w:ascii="Arial" w:hAnsi="Arial" w:cs="Arial"/>
                <w:sz w:val="22"/>
                <w:szCs w:val="22"/>
                <w:lang w:val="en-GB"/>
              </w:rPr>
              <w:t>.</w:t>
            </w:r>
          </w:p>
          <w:p w14:paraId="018A70CA" w14:textId="77777777" w:rsidR="00B422FC" w:rsidRPr="00C22C7C" w:rsidRDefault="00B422FC" w:rsidP="00383DC0">
            <w:pPr>
              <w:jc w:val="both"/>
              <w:rPr>
                <w:rFonts w:ascii="Arial" w:hAnsi="Arial" w:cs="Arial"/>
                <w:sz w:val="22"/>
                <w:szCs w:val="22"/>
                <w:lang w:val="en-GB"/>
              </w:rPr>
            </w:pPr>
          </w:p>
          <w:p w14:paraId="56D006A7" w14:textId="0B87BB26" w:rsidR="006C09E7" w:rsidRDefault="006C09E7" w:rsidP="006C09E7">
            <w:pPr>
              <w:jc w:val="both"/>
              <w:rPr>
                <w:rFonts w:ascii="Arial" w:hAnsi="Arial" w:cs="Arial"/>
                <w:sz w:val="22"/>
                <w:szCs w:val="22"/>
                <w:lang w:val="en-GB"/>
              </w:rPr>
            </w:pPr>
            <w:r w:rsidRPr="00C22C7C">
              <w:rPr>
                <w:rFonts w:ascii="Arial" w:hAnsi="Arial" w:cs="Arial"/>
                <w:bCs/>
                <w:sz w:val="22"/>
                <w:szCs w:val="22"/>
                <w:lang w:val="en-GB"/>
              </w:rPr>
              <w:t xml:space="preserve">By </w:t>
            </w:r>
            <w:r>
              <w:rPr>
                <w:rFonts w:ascii="Arial" w:hAnsi="Arial" w:cs="Arial"/>
                <w:bCs/>
                <w:sz w:val="22"/>
                <w:szCs w:val="22"/>
                <w:lang w:val="en-GB"/>
              </w:rPr>
              <w:t>providing voice to the</w:t>
            </w:r>
            <w:r w:rsidRPr="00C22C7C">
              <w:rPr>
                <w:rFonts w:ascii="Arial" w:hAnsi="Arial" w:cs="Arial"/>
                <w:bCs/>
                <w:sz w:val="22"/>
                <w:szCs w:val="22"/>
                <w:lang w:val="en-GB"/>
              </w:rPr>
              <w:t xml:space="preserve"> </w:t>
            </w:r>
            <w:r>
              <w:rPr>
                <w:rFonts w:ascii="Arial" w:hAnsi="Arial" w:cs="Arial"/>
                <w:bCs/>
                <w:sz w:val="22"/>
                <w:szCs w:val="22"/>
                <w:lang w:val="en-GB"/>
              </w:rPr>
              <w:t xml:space="preserve">often-unheard </w:t>
            </w:r>
            <w:r w:rsidRPr="00C22C7C">
              <w:rPr>
                <w:rFonts w:ascii="Arial" w:hAnsi="Arial" w:cs="Arial"/>
                <w:sz w:val="22"/>
                <w:szCs w:val="22"/>
                <w:lang w:val="en-GB"/>
              </w:rPr>
              <w:t xml:space="preserve">structural challenges, the session will deepen </w:t>
            </w:r>
            <w:r>
              <w:rPr>
                <w:rFonts w:ascii="Arial" w:hAnsi="Arial" w:cs="Arial"/>
                <w:sz w:val="22"/>
                <w:szCs w:val="22"/>
                <w:lang w:val="en-GB"/>
              </w:rPr>
              <w:t xml:space="preserve">reflexivity processes and </w:t>
            </w:r>
            <w:r w:rsidRPr="00C22C7C">
              <w:rPr>
                <w:rFonts w:ascii="Arial" w:hAnsi="Arial" w:cs="Arial"/>
                <w:sz w:val="22"/>
                <w:szCs w:val="22"/>
                <w:lang w:val="en-GB"/>
              </w:rPr>
              <w:t xml:space="preserve">connections between adaptation actors and generate practical insights for more </w:t>
            </w:r>
            <w:r>
              <w:rPr>
                <w:rFonts w:ascii="Arial" w:hAnsi="Arial" w:cs="Arial"/>
                <w:sz w:val="22"/>
                <w:szCs w:val="22"/>
                <w:lang w:val="en-GB"/>
              </w:rPr>
              <w:t>actionable and transformative</w:t>
            </w:r>
            <w:r w:rsidRPr="00C22C7C">
              <w:rPr>
                <w:rFonts w:ascii="Arial" w:hAnsi="Arial" w:cs="Arial"/>
                <w:sz w:val="22"/>
                <w:szCs w:val="22"/>
                <w:lang w:val="en-GB"/>
              </w:rPr>
              <w:t xml:space="preserve"> MEL processes</w:t>
            </w:r>
            <w:r w:rsidR="00BD411F">
              <w:rPr>
                <w:rFonts w:ascii="Arial" w:hAnsi="Arial" w:cs="Arial"/>
                <w:sz w:val="22"/>
                <w:szCs w:val="22"/>
                <w:lang w:val="en-GB"/>
              </w:rPr>
              <w:t>.</w:t>
            </w:r>
          </w:p>
          <w:p w14:paraId="522F4271" w14:textId="5D413EC7" w:rsidR="00383DC0" w:rsidRDefault="00383DC0" w:rsidP="006C09E7">
            <w:pPr>
              <w:jc w:val="both"/>
              <w:rPr>
                <w:rFonts w:ascii="Arial" w:hAnsi="Arial" w:cs="Arial"/>
                <w:sz w:val="22"/>
                <w:szCs w:val="22"/>
                <w:lang w:val="en-GB"/>
              </w:rPr>
            </w:pPr>
            <w:r w:rsidRPr="00C22C7C">
              <w:rPr>
                <w:rFonts w:ascii="Arial" w:hAnsi="Arial" w:cs="Arial"/>
                <w:sz w:val="22"/>
                <w:szCs w:val="22"/>
                <w:lang w:val="en-GB"/>
              </w:rPr>
              <w:t xml:space="preserve">This session will not only deepen understanding of MEL’s role </w:t>
            </w:r>
            <w:r w:rsidR="006C09E7">
              <w:rPr>
                <w:rFonts w:ascii="Arial" w:hAnsi="Arial" w:cs="Arial"/>
                <w:sz w:val="22"/>
                <w:szCs w:val="22"/>
                <w:lang w:val="en-GB"/>
              </w:rPr>
              <w:t>for accelerated a</w:t>
            </w:r>
            <w:r w:rsidRPr="00C22C7C">
              <w:rPr>
                <w:rFonts w:ascii="Arial" w:hAnsi="Arial" w:cs="Arial"/>
                <w:sz w:val="22"/>
                <w:szCs w:val="22"/>
                <w:lang w:val="en-GB"/>
              </w:rPr>
              <w:t xml:space="preserve">daptation but also contribute to a growing movement toward more participatory, reflexive, and impact-driven MEL approaches in cities and </w:t>
            </w:r>
            <w:r w:rsidR="006C09E7">
              <w:rPr>
                <w:rFonts w:ascii="Arial" w:hAnsi="Arial" w:cs="Arial"/>
                <w:sz w:val="22"/>
                <w:szCs w:val="22"/>
                <w:lang w:val="en-GB"/>
              </w:rPr>
              <w:t xml:space="preserve">local </w:t>
            </w:r>
            <w:r w:rsidRPr="00C22C7C">
              <w:rPr>
                <w:rFonts w:ascii="Arial" w:hAnsi="Arial" w:cs="Arial"/>
                <w:sz w:val="22"/>
                <w:szCs w:val="22"/>
                <w:lang w:val="en-GB"/>
              </w:rPr>
              <w:t>communities worldwide.</w:t>
            </w:r>
          </w:p>
          <w:p w14:paraId="76ECFC0D" w14:textId="77777777" w:rsidR="00124433" w:rsidRDefault="00124433" w:rsidP="006C09E7">
            <w:pPr>
              <w:jc w:val="both"/>
              <w:rPr>
                <w:rFonts w:ascii="Arial" w:hAnsi="Arial" w:cs="Arial"/>
                <w:sz w:val="22"/>
                <w:szCs w:val="22"/>
              </w:rPr>
            </w:pPr>
          </w:p>
          <w:p w14:paraId="2B1233C8" w14:textId="5B0F5998" w:rsidR="00124433" w:rsidRPr="00383DC0" w:rsidRDefault="00124433" w:rsidP="006C09E7">
            <w:pPr>
              <w:jc w:val="both"/>
              <w:rPr>
                <w:rFonts w:ascii="Arial" w:hAnsi="Arial" w:cs="Arial"/>
                <w:sz w:val="22"/>
                <w:szCs w:val="22"/>
                <w:lang w:val="en-GB"/>
              </w:rPr>
            </w:pPr>
            <w:r w:rsidRPr="00124433">
              <w:rPr>
                <w:rFonts w:ascii="Arial" w:hAnsi="Arial" w:cs="Arial"/>
                <w:sz w:val="22"/>
                <w:szCs w:val="22"/>
              </w:rPr>
              <w:t>This session takes a transversal approach, primarily aligning with Theme 3: Cities, Settlements, and Infrastructure by exploring MEL experiences in urban areas and local communities. It also intersects with Theme 6: The Art of Adaptation, Communication, and Education through its storytelling format and informal, candid discussions. Additionally, it connects with Theme 7: Beyond Adaptation by critically examining whether dominant MEL frameworks, norms, and assumptions are fit for purpose, and reflecting on how localized and diverse knowledge systems can inform more just and learning-driven adaptation practices.</w:t>
            </w:r>
          </w:p>
          <w:p w14:paraId="7A68F438" w14:textId="77777777" w:rsidR="000C2246" w:rsidRDefault="000C2246" w:rsidP="00D13086">
            <w:pPr>
              <w:jc w:val="both"/>
              <w:rPr>
                <w:rFonts w:ascii="Arial" w:hAnsi="Arial" w:cs="Arial"/>
                <w:b/>
                <w:sz w:val="22"/>
                <w:szCs w:val="22"/>
              </w:rPr>
            </w:pPr>
          </w:p>
          <w:p w14:paraId="35AD2B88" w14:textId="77777777" w:rsidR="000C2246" w:rsidRPr="007424AC" w:rsidRDefault="000C2246" w:rsidP="00D13086">
            <w:pPr>
              <w:jc w:val="both"/>
              <w:rPr>
                <w:rFonts w:ascii="Arial" w:hAnsi="Arial" w:cs="Arial"/>
                <w:b/>
                <w:sz w:val="22"/>
                <w:szCs w:val="22"/>
                <w:lang w:val="pt-BR"/>
              </w:rPr>
            </w:pPr>
            <w:r w:rsidRPr="007424AC">
              <w:rPr>
                <w:rFonts w:ascii="Arial" w:hAnsi="Arial" w:cs="Arial"/>
                <w:b/>
                <w:sz w:val="22"/>
                <w:szCs w:val="22"/>
                <w:lang w:val="pt-BR"/>
              </w:rPr>
              <w:t>References:</w:t>
            </w:r>
          </w:p>
          <w:p w14:paraId="7525D5C7" w14:textId="77777777" w:rsidR="000C2246" w:rsidRDefault="000C2246" w:rsidP="000C2246">
            <w:pPr>
              <w:ind w:left="720" w:hanging="720"/>
              <w:jc w:val="both"/>
              <w:rPr>
                <w:rFonts w:ascii="Arial" w:hAnsi="Arial" w:cs="Arial"/>
                <w:bCs/>
                <w:sz w:val="22"/>
                <w:szCs w:val="22"/>
              </w:rPr>
            </w:pPr>
            <w:r w:rsidRPr="000C2246">
              <w:rPr>
                <w:rFonts w:ascii="Arial" w:hAnsi="Arial" w:cs="Arial"/>
                <w:bCs/>
                <w:sz w:val="22"/>
                <w:szCs w:val="22"/>
                <w:lang w:val="pt-BR"/>
              </w:rPr>
              <w:t xml:space="preserve">Amorim-Maia, A. T., &amp; Olazabal, M. (2024). </w:t>
            </w:r>
            <w:r w:rsidRPr="000C2246">
              <w:rPr>
                <w:rFonts w:ascii="Arial" w:hAnsi="Arial" w:cs="Arial"/>
                <w:bCs/>
                <w:sz w:val="22"/>
                <w:szCs w:val="22"/>
              </w:rPr>
              <w:t>Localising The Global Goal on Adaptation through intersectional thinking. </w:t>
            </w:r>
            <w:r w:rsidRPr="000C2246">
              <w:rPr>
                <w:rFonts w:ascii="Arial" w:hAnsi="Arial" w:cs="Arial"/>
                <w:bCs/>
                <w:i/>
                <w:iCs/>
                <w:sz w:val="22"/>
                <w:szCs w:val="22"/>
              </w:rPr>
              <w:t>Cities</w:t>
            </w:r>
            <w:r w:rsidRPr="000C2246">
              <w:rPr>
                <w:rFonts w:ascii="Arial" w:hAnsi="Arial" w:cs="Arial"/>
                <w:bCs/>
                <w:sz w:val="22"/>
                <w:szCs w:val="22"/>
              </w:rPr>
              <w:t>, </w:t>
            </w:r>
            <w:r w:rsidRPr="000C2246">
              <w:rPr>
                <w:rFonts w:ascii="Arial" w:hAnsi="Arial" w:cs="Arial"/>
                <w:bCs/>
                <w:i/>
                <w:iCs/>
                <w:sz w:val="22"/>
                <w:szCs w:val="22"/>
              </w:rPr>
              <w:t>154</w:t>
            </w:r>
            <w:r w:rsidRPr="000C2246">
              <w:rPr>
                <w:rFonts w:ascii="Arial" w:hAnsi="Arial" w:cs="Arial"/>
                <w:bCs/>
                <w:sz w:val="22"/>
                <w:szCs w:val="22"/>
              </w:rPr>
              <w:t>, 105349.</w:t>
            </w:r>
          </w:p>
          <w:p w14:paraId="3861F334" w14:textId="644639D7" w:rsidR="000C2246" w:rsidRPr="000C2246" w:rsidRDefault="000C2246" w:rsidP="000C2246">
            <w:pPr>
              <w:ind w:left="720" w:hanging="720"/>
              <w:jc w:val="both"/>
              <w:rPr>
                <w:rFonts w:ascii="Arial" w:hAnsi="Arial" w:cs="Arial"/>
                <w:bCs/>
                <w:sz w:val="22"/>
                <w:szCs w:val="22"/>
                <w:lang w:val="en-GB"/>
              </w:rPr>
            </w:pPr>
            <w:r w:rsidRPr="000C2246">
              <w:rPr>
                <w:rFonts w:ascii="Arial" w:hAnsi="Arial" w:cs="Arial"/>
                <w:bCs/>
                <w:sz w:val="22"/>
                <w:szCs w:val="22"/>
                <w:lang w:val="en-GB"/>
              </w:rPr>
              <w:t>Bours, D., McGinn, C., Pringle, P., 2015. Monitoring and Evaluation of Climate Change Adaptation: A Review of the Landscape: New Directions for Evaluation, Number 147. Jossey-Bass.</w:t>
            </w:r>
          </w:p>
          <w:p w14:paraId="2C237E8F" w14:textId="77777777" w:rsidR="000C2246" w:rsidRPr="000C2246" w:rsidRDefault="000C2246" w:rsidP="000C2246">
            <w:pPr>
              <w:ind w:left="720" w:hanging="720"/>
              <w:jc w:val="both"/>
              <w:rPr>
                <w:rFonts w:ascii="Arial" w:hAnsi="Arial" w:cs="Arial"/>
                <w:bCs/>
                <w:sz w:val="22"/>
                <w:szCs w:val="22"/>
                <w:lang w:val="en-GB"/>
              </w:rPr>
            </w:pPr>
            <w:r w:rsidRPr="000C2246">
              <w:rPr>
                <w:rFonts w:ascii="Arial" w:hAnsi="Arial" w:cs="Arial"/>
                <w:bCs/>
                <w:sz w:val="22"/>
                <w:szCs w:val="22"/>
                <w:lang w:val="en-GB"/>
              </w:rPr>
              <w:lastRenderedPageBreak/>
              <w:t>Brown, C., Shaker, R.R., Das, R., 2016. A review of approaches for monitoring and evaluation of urban climate resilience initiatives. Environ. Dev. Sustain. https://doi.org/10.1007/s10668-016-9891-7</w:t>
            </w:r>
          </w:p>
          <w:p w14:paraId="6EC7141B" w14:textId="77777777" w:rsidR="00650013" w:rsidRPr="000C2246" w:rsidRDefault="00650013" w:rsidP="00650013">
            <w:pPr>
              <w:ind w:left="720" w:hanging="720"/>
              <w:jc w:val="both"/>
              <w:rPr>
                <w:rFonts w:ascii="Arial" w:hAnsi="Arial" w:cs="Arial"/>
                <w:bCs/>
                <w:sz w:val="22"/>
                <w:szCs w:val="22"/>
                <w:lang w:val="en-GB"/>
              </w:rPr>
            </w:pPr>
            <w:proofErr w:type="spellStart"/>
            <w:r w:rsidRPr="000C2246">
              <w:rPr>
                <w:rFonts w:ascii="Arial" w:hAnsi="Arial" w:cs="Arial"/>
                <w:bCs/>
                <w:sz w:val="22"/>
                <w:szCs w:val="22"/>
                <w:lang w:val="en-GB"/>
              </w:rPr>
              <w:t>Chmutina</w:t>
            </w:r>
            <w:proofErr w:type="spellEnd"/>
            <w:r w:rsidRPr="000C2246">
              <w:rPr>
                <w:rFonts w:ascii="Arial" w:hAnsi="Arial" w:cs="Arial"/>
                <w:bCs/>
                <w:sz w:val="22"/>
                <w:szCs w:val="22"/>
                <w:lang w:val="en-GB"/>
              </w:rPr>
              <w:t xml:space="preserve">, K., Lizarralde, G., Von Meding, J., Bosher, L., 2023. Standardised indicators for “resilient cities”: the folly of devising a technical solution to a political problem. Int. J. Disaster </w:t>
            </w:r>
            <w:proofErr w:type="spellStart"/>
            <w:r w:rsidRPr="000C2246">
              <w:rPr>
                <w:rFonts w:ascii="Arial" w:hAnsi="Arial" w:cs="Arial"/>
                <w:bCs/>
                <w:sz w:val="22"/>
                <w:szCs w:val="22"/>
                <w:lang w:val="en-GB"/>
              </w:rPr>
              <w:t>Resil</w:t>
            </w:r>
            <w:proofErr w:type="spellEnd"/>
            <w:r w:rsidRPr="000C2246">
              <w:rPr>
                <w:rFonts w:ascii="Arial" w:hAnsi="Arial" w:cs="Arial"/>
                <w:bCs/>
                <w:sz w:val="22"/>
                <w:szCs w:val="22"/>
                <w:lang w:val="en-GB"/>
              </w:rPr>
              <w:t>. Built Environ. https://doi.org/10.1108/IJDRBE-10-2022-0099</w:t>
            </w:r>
          </w:p>
          <w:p w14:paraId="49571B15" w14:textId="17FD07A5" w:rsidR="00427091" w:rsidRDefault="00427091" w:rsidP="00427091">
            <w:pPr>
              <w:pStyle w:val="BodyText"/>
              <w:ind w:left="720" w:hanging="720"/>
              <w:rPr>
                <w:lang w:val="en-GB"/>
              </w:rPr>
            </w:pPr>
            <w:r w:rsidRPr="00427091">
              <w:rPr>
                <w:lang w:val="en-GB"/>
              </w:rPr>
              <w:t>Chu, E.K., Cannon, C.E., 2021. Equity, inclusion, and justice as criteria for decision-making on climate</w:t>
            </w:r>
            <w:r>
              <w:rPr>
                <w:lang w:val="en-GB"/>
              </w:rPr>
              <w:t xml:space="preserve"> </w:t>
            </w:r>
            <w:r w:rsidRPr="00427091">
              <w:rPr>
                <w:lang w:val="en-GB"/>
              </w:rPr>
              <w:t>adaptation in cities. Current Opinion in Environmental Sustainability 51, 85–94.</w:t>
            </w:r>
            <w:r>
              <w:rPr>
                <w:lang w:val="en-GB"/>
              </w:rPr>
              <w:t xml:space="preserve"> </w:t>
            </w:r>
            <w:r w:rsidRPr="00427091">
              <w:rPr>
                <w:lang w:val="en-GB"/>
              </w:rPr>
              <w:t>https://doi.org/10.1016/j.cosust.2021.02.009</w:t>
            </w:r>
          </w:p>
          <w:p w14:paraId="638AC91A" w14:textId="4999BD94" w:rsidR="00427091" w:rsidRDefault="00427091" w:rsidP="00427091">
            <w:pPr>
              <w:pStyle w:val="BodyText"/>
              <w:ind w:left="720" w:hanging="720"/>
              <w:rPr>
                <w:lang w:val="en-GB"/>
              </w:rPr>
            </w:pPr>
            <w:r w:rsidRPr="00427091">
              <w:rPr>
                <w:lang w:val="en-GB"/>
              </w:rPr>
              <w:t>Eriksen, S., Schipper, E.L.F., Scoville-Simonds, M., Vincent, K., Adam, H.N., Brooks, N., Harding, B.,</w:t>
            </w:r>
            <w:r>
              <w:rPr>
                <w:lang w:val="en-GB"/>
              </w:rPr>
              <w:t xml:space="preserve"> </w:t>
            </w:r>
            <w:r w:rsidRPr="00427091">
              <w:rPr>
                <w:lang w:val="en-GB"/>
              </w:rPr>
              <w:t xml:space="preserve">Khatri, D., Lenaerts, L., Liverman, D., Mills-Novoa, M., Mosberg, M., Movik, S., </w:t>
            </w:r>
            <w:proofErr w:type="spellStart"/>
            <w:r w:rsidRPr="00427091">
              <w:rPr>
                <w:lang w:val="en-GB"/>
              </w:rPr>
              <w:t>Muok</w:t>
            </w:r>
            <w:proofErr w:type="spellEnd"/>
            <w:r w:rsidRPr="00427091">
              <w:rPr>
                <w:lang w:val="en-GB"/>
              </w:rPr>
              <w:t>, B.,</w:t>
            </w:r>
            <w:r>
              <w:rPr>
                <w:lang w:val="en-GB"/>
              </w:rPr>
              <w:t xml:space="preserve"> </w:t>
            </w:r>
            <w:r w:rsidRPr="00427091">
              <w:rPr>
                <w:lang w:val="en-GB"/>
              </w:rPr>
              <w:t xml:space="preserve">Nightingale, A., Ojha, H., </w:t>
            </w:r>
            <w:proofErr w:type="spellStart"/>
            <w:r w:rsidRPr="00427091">
              <w:rPr>
                <w:lang w:val="en-GB"/>
              </w:rPr>
              <w:t>Sygna</w:t>
            </w:r>
            <w:proofErr w:type="spellEnd"/>
            <w:r w:rsidRPr="00427091">
              <w:rPr>
                <w:lang w:val="en-GB"/>
              </w:rPr>
              <w:t>, L., Taylor, M., Vogel, C., West, J.J., 2021. Adaptation</w:t>
            </w:r>
            <w:r>
              <w:rPr>
                <w:lang w:val="en-GB"/>
              </w:rPr>
              <w:t xml:space="preserve"> </w:t>
            </w:r>
            <w:r w:rsidRPr="00427091">
              <w:rPr>
                <w:lang w:val="en-GB"/>
              </w:rPr>
              <w:t>interventions and their effect on vulnerability in developing countries: Help, hindrance or</w:t>
            </w:r>
            <w:r>
              <w:rPr>
                <w:lang w:val="en-GB"/>
              </w:rPr>
              <w:t xml:space="preserve"> </w:t>
            </w:r>
            <w:r w:rsidRPr="00427091">
              <w:rPr>
                <w:lang w:val="en-GB"/>
              </w:rPr>
              <w:t>irrelevance? World Development 141. https://doi.org/10.1016/j.worlddev.2020.105383</w:t>
            </w:r>
          </w:p>
          <w:p w14:paraId="4611E8FB" w14:textId="6D87E9BA" w:rsidR="005072AB" w:rsidRDefault="005072AB" w:rsidP="005072AB">
            <w:pPr>
              <w:pStyle w:val="BodyText"/>
              <w:ind w:left="720" w:hanging="720"/>
              <w:rPr>
                <w:lang w:val="en-GB"/>
              </w:rPr>
            </w:pPr>
            <w:r w:rsidRPr="005072AB">
              <w:rPr>
                <w:lang w:val="en-GB"/>
              </w:rPr>
              <w:t>Eriksen, S.H., Nightingale, A.J., Eakin, H., 2015. Reframing adaptation: The political nature of climate</w:t>
            </w:r>
            <w:r>
              <w:rPr>
                <w:lang w:val="en-GB"/>
              </w:rPr>
              <w:t xml:space="preserve"> </w:t>
            </w:r>
            <w:r w:rsidRPr="005072AB">
              <w:rPr>
                <w:lang w:val="en-GB"/>
              </w:rPr>
              <w:t>change adaptation. Global Environmental Change 35, 523–533. https://doi.org/10.1016/j.gloenvcha.2015.09.014</w:t>
            </w:r>
          </w:p>
          <w:p w14:paraId="35DBA8A5" w14:textId="346FB7B9" w:rsidR="005072AB" w:rsidRDefault="005072AB" w:rsidP="005072AB">
            <w:pPr>
              <w:pStyle w:val="BodyText"/>
              <w:ind w:left="720" w:hanging="720"/>
              <w:rPr>
                <w:lang w:val="en-GB"/>
              </w:rPr>
            </w:pPr>
            <w:r w:rsidRPr="005072AB">
              <w:rPr>
                <w:lang w:val="en-GB"/>
              </w:rPr>
              <w:t>Harris, L.M., Chu, E.K., Ziervogel, G., 2018. Negotiated resilience. Resilience 6, 196–214.</w:t>
            </w:r>
            <w:r>
              <w:rPr>
                <w:lang w:val="en-GB"/>
              </w:rPr>
              <w:t xml:space="preserve"> </w:t>
            </w:r>
            <w:r w:rsidRPr="005072AB">
              <w:rPr>
                <w:lang w:val="en-GB"/>
              </w:rPr>
              <w:t>https://doi.org/10.1080/21693293.2017.1353196</w:t>
            </w:r>
          </w:p>
          <w:p w14:paraId="393B9071" w14:textId="121E7783" w:rsidR="00427091" w:rsidRDefault="00427091" w:rsidP="00427091">
            <w:pPr>
              <w:pStyle w:val="BodyText"/>
              <w:ind w:left="720" w:hanging="720"/>
              <w:rPr>
                <w:lang w:val="en-GB"/>
              </w:rPr>
            </w:pPr>
            <w:r w:rsidRPr="00427091">
              <w:rPr>
                <w:lang w:val="en-GB"/>
              </w:rPr>
              <w:t>Hughes, S., Giest, S., Tozer, L., 2020. Accountability and data-driven urban climate governance. Nat.</w:t>
            </w:r>
            <w:r>
              <w:rPr>
                <w:lang w:val="en-GB"/>
              </w:rPr>
              <w:t xml:space="preserve"> </w:t>
            </w:r>
            <w:r w:rsidRPr="00427091">
              <w:rPr>
                <w:lang w:val="en-GB"/>
              </w:rPr>
              <w:t xml:space="preserve">Clim. Chang. 10, 1085–1090. </w:t>
            </w:r>
            <w:hyperlink r:id="rId8" w:history="1">
              <w:r w:rsidRPr="00F04561">
                <w:rPr>
                  <w:rStyle w:val="Hyperlink"/>
                  <w:lang w:val="en-GB"/>
                </w:rPr>
                <w:t>https://doi.org/10.1038/s41558-020-00953-z</w:t>
              </w:r>
            </w:hyperlink>
          </w:p>
          <w:p w14:paraId="77CF3856" w14:textId="1BE9AFF3" w:rsidR="00427091" w:rsidRPr="00764D80" w:rsidRDefault="00427091" w:rsidP="00427091">
            <w:pPr>
              <w:pStyle w:val="BodyText"/>
              <w:ind w:left="720" w:hanging="720"/>
              <w:rPr>
                <w:lang w:val="en-GB"/>
              </w:rPr>
            </w:pPr>
            <w:r w:rsidRPr="00427091">
              <w:rPr>
                <w:lang w:val="en-GB"/>
              </w:rPr>
              <w:t xml:space="preserve">Klinsky, S., Roberts, T., Huq, S., Okereke, C., Newell, P., </w:t>
            </w:r>
            <w:proofErr w:type="spellStart"/>
            <w:r w:rsidRPr="00427091">
              <w:rPr>
                <w:lang w:val="en-GB"/>
              </w:rPr>
              <w:t>Dauvergne</w:t>
            </w:r>
            <w:proofErr w:type="spellEnd"/>
            <w:r w:rsidRPr="00427091">
              <w:rPr>
                <w:lang w:val="en-GB"/>
              </w:rPr>
              <w:t>, P., O’Brien, K., Schroeder, H.,</w:t>
            </w:r>
            <w:r>
              <w:rPr>
                <w:lang w:val="en-GB"/>
              </w:rPr>
              <w:t xml:space="preserve"> </w:t>
            </w:r>
            <w:r w:rsidRPr="00427091">
              <w:rPr>
                <w:lang w:val="en-GB"/>
              </w:rPr>
              <w:t>Tschakert, P., Clapp, J., Keck, M., Biermann, F., Liverman, D., Gupta, J., Rahman, A., Messner,</w:t>
            </w:r>
            <w:r>
              <w:rPr>
                <w:lang w:val="en-GB"/>
              </w:rPr>
              <w:t xml:space="preserve"> </w:t>
            </w:r>
            <w:r w:rsidRPr="00427091">
              <w:rPr>
                <w:lang w:val="en-GB"/>
              </w:rPr>
              <w:t>D., Pellow, D., Bauer, S., 2017. Why equity is fundamental in climate change policy research.</w:t>
            </w:r>
            <w:r>
              <w:rPr>
                <w:lang w:val="en-GB"/>
              </w:rPr>
              <w:t xml:space="preserve"> </w:t>
            </w:r>
            <w:r w:rsidRPr="00427091">
              <w:rPr>
                <w:lang w:val="en-GB"/>
              </w:rPr>
              <w:t>Global Environmental Change 44, 170–173.</w:t>
            </w:r>
            <w:r>
              <w:rPr>
                <w:lang w:val="en-GB"/>
              </w:rPr>
              <w:t xml:space="preserve"> </w:t>
            </w:r>
            <w:r w:rsidRPr="00764D80">
              <w:rPr>
                <w:lang w:val="en-GB"/>
              </w:rPr>
              <w:t>https://doi.org/10.1016/j.gloenvcha.2016.08.002</w:t>
            </w:r>
          </w:p>
          <w:p w14:paraId="0915CB07" w14:textId="2A0AB505" w:rsidR="000C2246" w:rsidRDefault="000C2246" w:rsidP="00427091">
            <w:pPr>
              <w:pStyle w:val="BodyText"/>
              <w:ind w:left="720" w:hanging="720"/>
              <w:rPr>
                <w:lang w:val="en-GB"/>
              </w:rPr>
            </w:pPr>
            <w:r w:rsidRPr="000C2246">
              <w:rPr>
                <w:lang w:val="en-GB"/>
              </w:rPr>
              <w:t xml:space="preserve">Nightingale, A.J., Eriksen, S., Taylor, M., Forsyth, T., Pelling, M., Newsham, A., Boyd, E., Brown, K., Harvey, B., Jones, L., Bezner Kerr, R., Mehta, L., Naess, L.O., </w:t>
            </w:r>
            <w:proofErr w:type="spellStart"/>
            <w:r w:rsidRPr="000C2246">
              <w:rPr>
                <w:lang w:val="en-GB"/>
              </w:rPr>
              <w:t>Ockwell</w:t>
            </w:r>
            <w:proofErr w:type="spellEnd"/>
            <w:r w:rsidRPr="000C2246">
              <w:rPr>
                <w:lang w:val="en-GB"/>
              </w:rPr>
              <w:t xml:space="preserve">, D., Scoones, I., Tanner, T., Whitfield, S., 2020. Beyond Technical Fixes: climate solutions and the great derangement. Clim. Dev. 12, 343–352. </w:t>
            </w:r>
            <w:hyperlink r:id="rId9" w:history="1">
              <w:r w:rsidRPr="00C158D6">
                <w:rPr>
                  <w:rStyle w:val="Hyperlink"/>
                  <w:lang w:val="en-GB"/>
                </w:rPr>
                <w:t>https://doi.org/10.1080/17565529.2019.1624495</w:t>
              </w:r>
            </w:hyperlink>
          </w:p>
          <w:p w14:paraId="2B13348F" w14:textId="6B006454" w:rsidR="000C2246" w:rsidRPr="000C2246" w:rsidRDefault="000C2246" w:rsidP="000C2246">
            <w:pPr>
              <w:pStyle w:val="BodyText"/>
              <w:ind w:left="720" w:hanging="720"/>
              <w:rPr>
                <w:lang w:val="en-GB"/>
              </w:rPr>
            </w:pPr>
          </w:p>
        </w:tc>
      </w:tr>
      <w:tr w:rsidR="004A3628" w:rsidRPr="0003525D" w14:paraId="5608F54F" w14:textId="77777777" w:rsidTr="00D13086">
        <w:trPr>
          <w:trHeight w:val="576"/>
        </w:trPr>
        <w:tc>
          <w:tcPr>
            <w:tcW w:w="8640" w:type="dxa"/>
          </w:tcPr>
          <w:p w14:paraId="5889B717" w14:textId="248638AD" w:rsidR="004A3628" w:rsidRPr="004E6D6E" w:rsidRDefault="004A3628" w:rsidP="00D13086">
            <w:pPr>
              <w:jc w:val="both"/>
              <w:rPr>
                <w:rFonts w:ascii="Arial" w:hAnsi="Arial" w:cs="Arial"/>
                <w:b/>
                <w:sz w:val="22"/>
                <w:szCs w:val="22"/>
                <w:lang w:val="en-GB"/>
              </w:rPr>
            </w:pPr>
            <w:r w:rsidRPr="004E6D6E">
              <w:rPr>
                <w:rFonts w:ascii="Arial" w:hAnsi="Arial" w:cs="Arial"/>
                <w:b/>
                <w:sz w:val="22"/>
                <w:szCs w:val="22"/>
                <w:lang w:val="en-GB"/>
              </w:rPr>
              <w:lastRenderedPageBreak/>
              <w:t>PARTICIPANTS</w:t>
            </w:r>
          </w:p>
          <w:p w14:paraId="4C38F912" w14:textId="7C06DAE6" w:rsidR="000855AA" w:rsidRPr="000855AA" w:rsidRDefault="000855AA" w:rsidP="00D13086">
            <w:pPr>
              <w:jc w:val="both"/>
              <w:rPr>
                <w:rFonts w:ascii="Arial" w:hAnsi="Arial" w:cs="Arial"/>
                <w:b/>
                <w:sz w:val="22"/>
                <w:szCs w:val="22"/>
              </w:rPr>
            </w:pPr>
            <w:r>
              <w:rPr>
                <w:rFonts w:ascii="Arial" w:hAnsi="Arial" w:cs="Arial"/>
                <w:b/>
                <w:sz w:val="22"/>
                <w:szCs w:val="22"/>
              </w:rPr>
              <w:t>Participants 1 &amp; 2 are co-conveners</w:t>
            </w:r>
            <w:r w:rsidR="00DF2053">
              <w:rPr>
                <w:rFonts w:ascii="Arial" w:hAnsi="Arial" w:cs="Arial"/>
                <w:b/>
                <w:sz w:val="22"/>
                <w:szCs w:val="22"/>
              </w:rPr>
              <w:t>, while</w:t>
            </w:r>
            <w:r>
              <w:rPr>
                <w:rFonts w:ascii="Arial" w:hAnsi="Arial" w:cs="Arial"/>
                <w:b/>
                <w:sz w:val="22"/>
                <w:szCs w:val="22"/>
              </w:rPr>
              <w:t xml:space="preserve"> participants 3-12 are storytellers. </w:t>
            </w:r>
            <w:r w:rsidR="00DF2053">
              <w:rPr>
                <w:rFonts w:ascii="Arial" w:hAnsi="Arial" w:cs="Arial"/>
                <w:b/>
                <w:sz w:val="22"/>
                <w:szCs w:val="22"/>
              </w:rPr>
              <w:t>All</w:t>
            </w:r>
            <w:r w:rsidR="004E6D6E">
              <w:rPr>
                <w:rFonts w:ascii="Arial" w:hAnsi="Arial" w:cs="Arial"/>
                <w:b/>
                <w:sz w:val="22"/>
                <w:szCs w:val="22"/>
              </w:rPr>
              <w:t xml:space="preserve"> will</w:t>
            </w:r>
            <w:r w:rsidR="00DF2053">
              <w:rPr>
                <w:rFonts w:ascii="Arial" w:hAnsi="Arial" w:cs="Arial"/>
                <w:b/>
                <w:sz w:val="22"/>
                <w:szCs w:val="22"/>
              </w:rPr>
              <w:t xml:space="preserve"> present insights, although the conference platform only allows for 8 official presenters.</w:t>
            </w:r>
          </w:p>
          <w:p w14:paraId="3641C15A" w14:textId="77777777" w:rsidR="004A3628" w:rsidRPr="000855AA" w:rsidRDefault="004A3628" w:rsidP="00D13086">
            <w:pPr>
              <w:jc w:val="both"/>
              <w:rPr>
                <w:rFonts w:ascii="Arial" w:hAnsi="Arial" w:cs="Arial"/>
                <w:b/>
                <w:sz w:val="22"/>
                <w:szCs w:val="22"/>
                <w:lang w:val="en-GB"/>
              </w:rPr>
            </w:pPr>
          </w:p>
          <w:p w14:paraId="13A364ED" w14:textId="77777777" w:rsidR="004A3628" w:rsidRPr="00124433" w:rsidRDefault="004A3628" w:rsidP="00D13086">
            <w:pPr>
              <w:jc w:val="both"/>
              <w:rPr>
                <w:rFonts w:ascii="Arial" w:hAnsi="Arial" w:cs="Arial"/>
                <w:b/>
                <w:sz w:val="22"/>
                <w:szCs w:val="22"/>
                <w:u w:val="single"/>
                <w:lang w:val="pt-BR"/>
              </w:rPr>
            </w:pPr>
            <w:r w:rsidRPr="00124433">
              <w:rPr>
                <w:rFonts w:ascii="Arial" w:hAnsi="Arial" w:cs="Arial"/>
                <w:b/>
                <w:sz w:val="22"/>
                <w:szCs w:val="22"/>
                <w:u w:val="single"/>
                <w:lang w:val="pt-BR"/>
              </w:rPr>
              <w:t>Participant 1</w:t>
            </w:r>
          </w:p>
          <w:p w14:paraId="7E6399A8" w14:textId="1F9774EA" w:rsidR="004A3628" w:rsidRPr="00BD411F" w:rsidRDefault="004A3628" w:rsidP="00D13086">
            <w:pPr>
              <w:jc w:val="both"/>
              <w:rPr>
                <w:rFonts w:ascii="Arial" w:hAnsi="Arial" w:cs="Arial"/>
                <w:b/>
                <w:sz w:val="22"/>
                <w:szCs w:val="22"/>
                <w:lang w:val="pt-BR"/>
              </w:rPr>
            </w:pPr>
            <w:r w:rsidRPr="00BD411F">
              <w:rPr>
                <w:rFonts w:ascii="Arial" w:hAnsi="Arial" w:cs="Arial"/>
                <w:b/>
                <w:sz w:val="22"/>
                <w:szCs w:val="22"/>
                <w:lang w:val="pt-BR"/>
              </w:rPr>
              <w:t>Full Name:</w:t>
            </w:r>
            <w:r w:rsidR="00383DC0" w:rsidRPr="00BD411F">
              <w:rPr>
                <w:rFonts w:ascii="Arial" w:hAnsi="Arial" w:cs="Arial"/>
                <w:b/>
                <w:sz w:val="22"/>
                <w:szCs w:val="22"/>
                <w:lang w:val="pt-BR"/>
              </w:rPr>
              <w:t xml:space="preserve"> Ana Terra Amorim</w:t>
            </w:r>
            <w:r w:rsidR="00BD411F" w:rsidRPr="00BD411F">
              <w:rPr>
                <w:rFonts w:ascii="Arial" w:hAnsi="Arial" w:cs="Arial"/>
                <w:b/>
                <w:sz w:val="22"/>
                <w:szCs w:val="22"/>
                <w:lang w:val="pt-BR"/>
              </w:rPr>
              <w:t>-</w:t>
            </w:r>
            <w:r w:rsidR="00383DC0" w:rsidRPr="00BD411F">
              <w:rPr>
                <w:rFonts w:ascii="Arial" w:hAnsi="Arial" w:cs="Arial"/>
                <w:b/>
                <w:sz w:val="22"/>
                <w:szCs w:val="22"/>
                <w:lang w:val="pt-BR"/>
              </w:rPr>
              <w:t>Maia</w:t>
            </w:r>
          </w:p>
          <w:p w14:paraId="4E0ABFC3" w14:textId="69125CB3" w:rsidR="004A3628" w:rsidRPr="00124433" w:rsidRDefault="004A3628" w:rsidP="00D13086">
            <w:pPr>
              <w:jc w:val="both"/>
              <w:rPr>
                <w:rFonts w:ascii="Arial" w:hAnsi="Arial" w:cs="Arial"/>
                <w:b/>
                <w:sz w:val="22"/>
                <w:szCs w:val="22"/>
                <w:lang w:val="fr-FR"/>
              </w:rPr>
            </w:pPr>
            <w:proofErr w:type="gramStart"/>
            <w:r w:rsidRPr="00124433">
              <w:rPr>
                <w:rFonts w:ascii="Arial" w:hAnsi="Arial" w:cs="Arial"/>
                <w:b/>
                <w:sz w:val="22"/>
                <w:szCs w:val="22"/>
                <w:lang w:val="fr-FR"/>
              </w:rPr>
              <w:t>Organisation:</w:t>
            </w:r>
            <w:proofErr w:type="gramEnd"/>
            <w:r w:rsidR="00383DC0" w:rsidRPr="00124433">
              <w:rPr>
                <w:rFonts w:ascii="Arial" w:hAnsi="Arial" w:cs="Arial"/>
                <w:b/>
                <w:sz w:val="22"/>
                <w:szCs w:val="22"/>
                <w:lang w:val="fr-FR"/>
              </w:rPr>
              <w:t xml:space="preserve"> Basque Centre for </w:t>
            </w:r>
            <w:proofErr w:type="spellStart"/>
            <w:r w:rsidR="00383DC0" w:rsidRPr="00124433">
              <w:rPr>
                <w:rFonts w:ascii="Arial" w:hAnsi="Arial" w:cs="Arial"/>
                <w:b/>
                <w:sz w:val="22"/>
                <w:szCs w:val="22"/>
                <w:lang w:val="fr-FR"/>
              </w:rPr>
              <w:t>Climate</w:t>
            </w:r>
            <w:proofErr w:type="spellEnd"/>
            <w:r w:rsidR="00383DC0" w:rsidRPr="00124433">
              <w:rPr>
                <w:rFonts w:ascii="Arial" w:hAnsi="Arial" w:cs="Arial"/>
                <w:b/>
                <w:sz w:val="22"/>
                <w:szCs w:val="22"/>
                <w:lang w:val="fr-FR"/>
              </w:rPr>
              <w:t xml:space="preserve"> Change</w:t>
            </w:r>
          </w:p>
          <w:p w14:paraId="534591EE" w14:textId="2EFC3B31" w:rsidR="00124433" w:rsidRPr="00124433" w:rsidRDefault="004A3628" w:rsidP="00D13086">
            <w:pPr>
              <w:jc w:val="both"/>
              <w:rPr>
                <w:rFonts w:ascii="Arial" w:hAnsi="Arial" w:cs="Arial"/>
                <w:b/>
                <w:sz w:val="22"/>
                <w:szCs w:val="22"/>
              </w:rPr>
            </w:pPr>
            <w:r w:rsidRPr="00DF3FAA">
              <w:rPr>
                <w:rFonts w:ascii="Arial" w:hAnsi="Arial" w:cs="Arial"/>
                <w:b/>
                <w:sz w:val="22"/>
                <w:szCs w:val="22"/>
              </w:rPr>
              <w:t>Bio</w:t>
            </w:r>
            <w:r w:rsidR="00CD7FD5">
              <w:rPr>
                <w:rFonts w:ascii="Arial" w:hAnsi="Arial" w:cs="Arial"/>
                <w:b/>
                <w:sz w:val="22"/>
                <w:szCs w:val="22"/>
              </w:rPr>
              <w:t xml:space="preserve">: </w:t>
            </w:r>
            <w:r w:rsidR="00CD7FD5" w:rsidRPr="00CD7FD5">
              <w:rPr>
                <w:rFonts w:ascii="Arial" w:hAnsi="Arial" w:cs="Arial"/>
                <w:bCs/>
                <w:sz w:val="22"/>
                <w:szCs w:val="22"/>
              </w:rPr>
              <w:t>Dr. Amorim-Maia is an interdisciplinary socio-environmental scientist exploring the intersections of climate change adaptation, urban governance, and social justice. She is a Juan de la Cierva Fellow and postdoctoral researcher at BC3, where she contributes to IMAGINE Adaptation, supporting cities in envisioning resilient futures and assessing progress toward achieving them.</w:t>
            </w:r>
          </w:p>
          <w:p w14:paraId="5A56FDEA" w14:textId="1D779793" w:rsidR="004A3628" w:rsidRPr="00124433" w:rsidRDefault="004A3628" w:rsidP="00D13086">
            <w:pPr>
              <w:jc w:val="both"/>
              <w:rPr>
                <w:rFonts w:ascii="Arial" w:hAnsi="Arial" w:cs="Arial"/>
                <w:b/>
                <w:bCs/>
                <w:sz w:val="22"/>
                <w:szCs w:val="22"/>
              </w:rPr>
            </w:pPr>
            <w:r w:rsidRPr="00DF3FAA">
              <w:rPr>
                <w:rFonts w:ascii="Arial" w:hAnsi="Arial" w:cs="Arial"/>
                <w:b/>
                <w:bCs/>
                <w:sz w:val="22"/>
                <w:szCs w:val="22"/>
              </w:rPr>
              <w:t xml:space="preserve">Participant 1 Contribution: </w:t>
            </w:r>
            <w:r w:rsidR="00B422FC">
              <w:rPr>
                <w:rFonts w:ascii="Arial" w:hAnsi="Arial" w:cs="Arial"/>
                <w:b/>
                <w:bCs/>
                <w:sz w:val="22"/>
                <w:szCs w:val="22"/>
              </w:rPr>
              <w:t>C</w:t>
            </w:r>
            <w:r w:rsidR="00CD7FD5">
              <w:rPr>
                <w:rFonts w:ascii="Arial" w:hAnsi="Arial" w:cs="Arial"/>
                <w:b/>
                <w:bCs/>
                <w:sz w:val="22"/>
                <w:szCs w:val="22"/>
              </w:rPr>
              <w:t>o-c</w:t>
            </w:r>
            <w:r w:rsidR="00B422FC">
              <w:rPr>
                <w:rFonts w:ascii="Arial" w:hAnsi="Arial" w:cs="Arial"/>
                <w:b/>
                <w:bCs/>
                <w:sz w:val="22"/>
                <w:szCs w:val="22"/>
              </w:rPr>
              <w:t>hair</w:t>
            </w:r>
            <w:r w:rsidR="00BB069D">
              <w:rPr>
                <w:rFonts w:ascii="Arial" w:hAnsi="Arial" w:cs="Arial"/>
                <w:b/>
                <w:bCs/>
                <w:sz w:val="22"/>
                <w:szCs w:val="22"/>
              </w:rPr>
              <w:t>:</w:t>
            </w:r>
            <w:r w:rsidR="00CD7FD5">
              <w:rPr>
                <w:rFonts w:ascii="Arial" w:hAnsi="Arial" w:cs="Arial"/>
                <w:b/>
                <w:bCs/>
                <w:sz w:val="22"/>
                <w:szCs w:val="22"/>
              </w:rPr>
              <w:t xml:space="preserve"> </w:t>
            </w:r>
            <w:r w:rsidR="00CD7FD5">
              <w:rPr>
                <w:rFonts w:ascii="Arial" w:hAnsi="Arial" w:cs="Arial"/>
                <w:color w:val="000000"/>
                <w:sz w:val="22"/>
                <w:szCs w:val="22"/>
              </w:rPr>
              <w:t xml:space="preserve">Moderation of the session, general introduction, </w:t>
            </w:r>
            <w:r w:rsidR="00CD7FD5">
              <w:rPr>
                <w:rFonts w:ascii="Arial" w:hAnsi="Arial" w:cs="Arial"/>
                <w:color w:val="000000"/>
                <w:sz w:val="22"/>
                <w:szCs w:val="22"/>
                <w:shd w:val="clear" w:color="auto" w:fill="FFFFFF"/>
              </w:rPr>
              <w:t>facilitation.</w:t>
            </w:r>
          </w:p>
          <w:p w14:paraId="354D8D10" w14:textId="77777777" w:rsidR="00BD411F" w:rsidRDefault="00BD411F" w:rsidP="00D13086">
            <w:pPr>
              <w:jc w:val="both"/>
              <w:rPr>
                <w:rFonts w:ascii="Arial" w:hAnsi="Arial" w:cs="Arial"/>
                <w:b/>
                <w:sz w:val="22"/>
                <w:szCs w:val="22"/>
              </w:rPr>
            </w:pPr>
          </w:p>
          <w:p w14:paraId="5FBED12C" w14:textId="0B29FCC6" w:rsidR="006C09E7" w:rsidRPr="00DF3FAA" w:rsidRDefault="006C09E7" w:rsidP="006C09E7">
            <w:pPr>
              <w:jc w:val="both"/>
              <w:rPr>
                <w:rFonts w:ascii="Arial" w:hAnsi="Arial" w:cs="Arial"/>
                <w:b/>
                <w:sz w:val="22"/>
                <w:szCs w:val="22"/>
                <w:u w:val="single"/>
              </w:rPr>
            </w:pPr>
            <w:r w:rsidRPr="00DF3FAA">
              <w:rPr>
                <w:rFonts w:ascii="Arial" w:hAnsi="Arial" w:cs="Arial"/>
                <w:b/>
                <w:sz w:val="22"/>
                <w:szCs w:val="22"/>
                <w:u w:val="single"/>
              </w:rPr>
              <w:lastRenderedPageBreak/>
              <w:t xml:space="preserve">Participant </w:t>
            </w:r>
            <w:r>
              <w:rPr>
                <w:rFonts w:ascii="Arial" w:hAnsi="Arial" w:cs="Arial"/>
                <w:b/>
                <w:sz w:val="22"/>
                <w:szCs w:val="22"/>
                <w:u w:val="single"/>
              </w:rPr>
              <w:t>2</w:t>
            </w:r>
          </w:p>
          <w:p w14:paraId="366B663E" w14:textId="77777777" w:rsidR="006C09E7" w:rsidRPr="00DF3FAA" w:rsidRDefault="006C09E7" w:rsidP="006C09E7">
            <w:pPr>
              <w:jc w:val="both"/>
              <w:rPr>
                <w:rFonts w:ascii="Arial" w:hAnsi="Arial" w:cs="Arial"/>
                <w:b/>
                <w:sz w:val="22"/>
                <w:szCs w:val="22"/>
              </w:rPr>
            </w:pPr>
            <w:r w:rsidRPr="00DF3FAA">
              <w:rPr>
                <w:rFonts w:ascii="Arial" w:hAnsi="Arial" w:cs="Arial"/>
                <w:b/>
                <w:sz w:val="22"/>
                <w:szCs w:val="22"/>
              </w:rPr>
              <w:t xml:space="preserve">Full Name: </w:t>
            </w:r>
            <w:r>
              <w:rPr>
                <w:rFonts w:ascii="Arial" w:hAnsi="Arial" w:cs="Arial"/>
                <w:b/>
                <w:sz w:val="22"/>
                <w:szCs w:val="22"/>
              </w:rPr>
              <w:t>Marta Olazabal</w:t>
            </w:r>
          </w:p>
          <w:p w14:paraId="513E2985" w14:textId="77777777" w:rsidR="006C09E7" w:rsidRPr="006C09E7" w:rsidRDefault="006C09E7" w:rsidP="006C09E7">
            <w:pPr>
              <w:jc w:val="both"/>
              <w:rPr>
                <w:rFonts w:ascii="Arial" w:hAnsi="Arial" w:cs="Arial"/>
                <w:b/>
                <w:sz w:val="22"/>
                <w:szCs w:val="22"/>
                <w:lang w:val="en-GB"/>
              </w:rPr>
            </w:pPr>
            <w:r w:rsidRPr="006C09E7">
              <w:rPr>
                <w:rFonts w:ascii="Arial" w:hAnsi="Arial" w:cs="Arial"/>
                <w:b/>
                <w:sz w:val="22"/>
                <w:szCs w:val="22"/>
                <w:lang w:val="en-GB"/>
              </w:rPr>
              <w:t>Organisation: BC3 Basque Centre for Climate Change</w:t>
            </w:r>
          </w:p>
          <w:p w14:paraId="58CBBAB7" w14:textId="77777777" w:rsidR="006C09E7" w:rsidRPr="00DF3FAA" w:rsidRDefault="006C09E7" w:rsidP="006C09E7">
            <w:pPr>
              <w:jc w:val="both"/>
              <w:rPr>
                <w:rFonts w:ascii="Arial" w:hAnsi="Arial" w:cs="Arial"/>
                <w:b/>
                <w:sz w:val="22"/>
                <w:szCs w:val="22"/>
              </w:rPr>
            </w:pPr>
            <w:r w:rsidRPr="00DF3FAA">
              <w:rPr>
                <w:rFonts w:ascii="Arial" w:hAnsi="Arial" w:cs="Arial"/>
                <w:b/>
                <w:sz w:val="22"/>
                <w:szCs w:val="22"/>
              </w:rPr>
              <w:t>Bio</w:t>
            </w:r>
            <w:r>
              <w:rPr>
                <w:rFonts w:ascii="Arial" w:hAnsi="Arial" w:cs="Arial"/>
                <w:b/>
                <w:sz w:val="22"/>
                <w:szCs w:val="22"/>
              </w:rPr>
              <w:t xml:space="preserve">: </w:t>
            </w:r>
            <w:r w:rsidRPr="00BB069D">
              <w:rPr>
                <w:rFonts w:ascii="Arial" w:hAnsi="Arial" w:cs="Arial"/>
                <w:bCs/>
                <w:sz w:val="22"/>
                <w:szCs w:val="22"/>
              </w:rPr>
              <w:t xml:space="preserve">Dr Marta Olazabal is an interdisciplinary scientist exploring pathways of progress on climate action in cities worldwide. She is an </w:t>
            </w:r>
            <w:proofErr w:type="spellStart"/>
            <w:r w:rsidRPr="00BB069D">
              <w:rPr>
                <w:rFonts w:ascii="Arial" w:hAnsi="Arial" w:cs="Arial"/>
                <w:bCs/>
                <w:sz w:val="22"/>
                <w:szCs w:val="22"/>
              </w:rPr>
              <w:t>Ikerbasque</w:t>
            </w:r>
            <w:proofErr w:type="spellEnd"/>
            <w:r w:rsidRPr="00BB069D">
              <w:rPr>
                <w:rFonts w:ascii="Arial" w:hAnsi="Arial" w:cs="Arial"/>
                <w:bCs/>
                <w:sz w:val="22"/>
                <w:szCs w:val="22"/>
              </w:rPr>
              <w:t xml:space="preserve"> Research Associate and Ramon y Cajal Fellow at BC3 where she leads the Adaptation Research Group. She is the Principal Investigator of the European Research Council project </w:t>
            </w:r>
            <w:hyperlink r:id="rId10" w:history="1">
              <w:r w:rsidRPr="00BB069D">
                <w:rPr>
                  <w:rStyle w:val="Hyperlink"/>
                  <w:rFonts w:ascii="Arial" w:hAnsi="Arial" w:cs="Arial"/>
                  <w:bCs/>
                  <w:sz w:val="22"/>
                  <w:szCs w:val="22"/>
                </w:rPr>
                <w:t>IMAGINE Adaptation</w:t>
              </w:r>
            </w:hyperlink>
            <w:r w:rsidRPr="00BB069D">
              <w:rPr>
                <w:rFonts w:ascii="Arial" w:hAnsi="Arial" w:cs="Arial"/>
                <w:bCs/>
                <w:sz w:val="22"/>
                <w:szCs w:val="22"/>
              </w:rPr>
              <w:t>.</w:t>
            </w:r>
          </w:p>
          <w:p w14:paraId="7FAC42BF" w14:textId="0FFEB4E7" w:rsidR="006D1179" w:rsidRPr="00124433" w:rsidRDefault="006C09E7" w:rsidP="00D13086">
            <w:pPr>
              <w:jc w:val="both"/>
              <w:rPr>
                <w:rFonts w:ascii="Arial" w:hAnsi="Arial" w:cs="Arial"/>
                <w:b/>
                <w:bCs/>
                <w:sz w:val="22"/>
                <w:szCs w:val="22"/>
              </w:rPr>
            </w:pPr>
            <w:r w:rsidRPr="00DF3FAA">
              <w:rPr>
                <w:rFonts w:ascii="Arial" w:hAnsi="Arial" w:cs="Arial"/>
                <w:b/>
                <w:bCs/>
                <w:sz w:val="22"/>
                <w:szCs w:val="22"/>
              </w:rPr>
              <w:t xml:space="preserve">Participant </w:t>
            </w:r>
            <w:r w:rsidR="00BD411F">
              <w:rPr>
                <w:rFonts w:ascii="Arial" w:hAnsi="Arial" w:cs="Arial"/>
                <w:b/>
                <w:bCs/>
                <w:sz w:val="22"/>
                <w:szCs w:val="22"/>
              </w:rPr>
              <w:t>2</w:t>
            </w:r>
            <w:r w:rsidRPr="00DF3FAA">
              <w:rPr>
                <w:rFonts w:ascii="Arial" w:hAnsi="Arial" w:cs="Arial"/>
                <w:b/>
                <w:bCs/>
                <w:sz w:val="22"/>
                <w:szCs w:val="22"/>
              </w:rPr>
              <w:t xml:space="preserve"> Contribution</w:t>
            </w:r>
            <w:r>
              <w:rPr>
                <w:rFonts w:ascii="Arial" w:hAnsi="Arial" w:cs="Arial"/>
                <w:b/>
                <w:bCs/>
                <w:sz w:val="22"/>
                <w:szCs w:val="22"/>
              </w:rPr>
              <w:t xml:space="preserve">: Co-chair: </w:t>
            </w:r>
            <w:r>
              <w:rPr>
                <w:rFonts w:ascii="Arial" w:hAnsi="Arial" w:cs="Arial"/>
                <w:color w:val="000000"/>
                <w:sz w:val="22"/>
                <w:szCs w:val="22"/>
              </w:rPr>
              <w:t xml:space="preserve">Moderation of the session, general conclusion, </w:t>
            </w:r>
            <w:r>
              <w:rPr>
                <w:rFonts w:ascii="Arial" w:hAnsi="Arial" w:cs="Arial"/>
                <w:color w:val="000000"/>
                <w:sz w:val="22"/>
                <w:szCs w:val="22"/>
                <w:shd w:val="clear" w:color="auto" w:fill="FFFFFF"/>
              </w:rPr>
              <w:t>facilitation.</w:t>
            </w:r>
          </w:p>
          <w:p w14:paraId="2E91F11A" w14:textId="1435DD60" w:rsidR="006C09E7" w:rsidRDefault="006C09E7" w:rsidP="00D13086">
            <w:pPr>
              <w:jc w:val="both"/>
              <w:rPr>
                <w:rFonts w:ascii="Arial" w:hAnsi="Arial" w:cs="Arial"/>
                <w:b/>
                <w:sz w:val="22"/>
                <w:szCs w:val="22"/>
              </w:rPr>
            </w:pPr>
          </w:p>
          <w:p w14:paraId="5F5F09A3" w14:textId="09813343" w:rsidR="00696872" w:rsidRPr="00DF3FAA" w:rsidRDefault="00696872" w:rsidP="00696872">
            <w:pPr>
              <w:jc w:val="both"/>
              <w:rPr>
                <w:rFonts w:ascii="Arial" w:hAnsi="Arial" w:cs="Arial"/>
                <w:b/>
                <w:sz w:val="22"/>
                <w:szCs w:val="22"/>
                <w:u w:val="single"/>
              </w:rPr>
            </w:pPr>
            <w:r w:rsidRPr="00DF3FAA">
              <w:rPr>
                <w:rFonts w:ascii="Arial" w:hAnsi="Arial" w:cs="Arial"/>
                <w:b/>
                <w:sz w:val="22"/>
                <w:szCs w:val="22"/>
                <w:u w:val="single"/>
              </w:rPr>
              <w:t xml:space="preserve">Participant </w:t>
            </w:r>
            <w:r w:rsidR="006C09E7">
              <w:rPr>
                <w:rFonts w:ascii="Arial" w:hAnsi="Arial" w:cs="Arial"/>
                <w:b/>
                <w:sz w:val="22"/>
                <w:szCs w:val="22"/>
                <w:u w:val="single"/>
              </w:rPr>
              <w:t>3</w:t>
            </w:r>
          </w:p>
          <w:p w14:paraId="5C019006" w14:textId="33B3124A" w:rsidR="00696872" w:rsidRPr="00DF3FAA" w:rsidRDefault="00696872" w:rsidP="00696872">
            <w:pPr>
              <w:jc w:val="both"/>
              <w:rPr>
                <w:rFonts w:ascii="Arial" w:hAnsi="Arial" w:cs="Arial"/>
                <w:b/>
                <w:sz w:val="22"/>
                <w:szCs w:val="22"/>
                <w:lang w:val="en-GB"/>
              </w:rPr>
            </w:pPr>
            <w:r w:rsidRPr="00DF3FAA">
              <w:rPr>
                <w:rFonts w:ascii="Arial" w:hAnsi="Arial" w:cs="Arial"/>
                <w:b/>
                <w:sz w:val="22"/>
                <w:szCs w:val="22"/>
              </w:rPr>
              <w:t>Full Name:</w:t>
            </w:r>
            <w:r w:rsidRPr="00DF3FAA">
              <w:rPr>
                <w:rFonts w:ascii="Arial" w:hAnsi="Arial" w:cs="Arial"/>
                <w:b/>
                <w:sz w:val="22"/>
                <w:szCs w:val="22"/>
                <w:lang w:val="en-GB"/>
              </w:rPr>
              <w:t xml:space="preserve"> Shreya Banerjee</w:t>
            </w:r>
          </w:p>
          <w:p w14:paraId="42FF1FE7" w14:textId="4F948481" w:rsidR="00696872" w:rsidRPr="00DF3FAA" w:rsidRDefault="00696872" w:rsidP="00696872">
            <w:pPr>
              <w:jc w:val="both"/>
              <w:rPr>
                <w:rFonts w:ascii="Arial" w:hAnsi="Arial" w:cs="Arial"/>
                <w:b/>
                <w:sz w:val="22"/>
                <w:szCs w:val="22"/>
                <w:lang w:val="en-GB"/>
              </w:rPr>
            </w:pPr>
            <w:r w:rsidRPr="00DF3FAA">
              <w:rPr>
                <w:rFonts w:ascii="Arial" w:hAnsi="Arial" w:cs="Arial"/>
                <w:b/>
                <w:sz w:val="22"/>
                <w:szCs w:val="22"/>
              </w:rPr>
              <w:t xml:space="preserve">Organisation: </w:t>
            </w:r>
            <w:r w:rsidRPr="00DF3FAA">
              <w:rPr>
                <w:rFonts w:ascii="Arial" w:hAnsi="Arial" w:cs="Arial"/>
                <w:b/>
                <w:sz w:val="22"/>
                <w:szCs w:val="22"/>
                <w:lang w:val="en-GB"/>
              </w:rPr>
              <w:t>Indian Institute of Technology</w:t>
            </w:r>
          </w:p>
          <w:p w14:paraId="6A54C001" w14:textId="396EB4DF" w:rsidR="00696872" w:rsidRPr="00124433" w:rsidRDefault="00696872" w:rsidP="00696872">
            <w:pPr>
              <w:jc w:val="both"/>
              <w:rPr>
                <w:rFonts w:ascii="Arial" w:hAnsi="Arial" w:cs="Arial"/>
                <w:b/>
                <w:sz w:val="20"/>
                <w:szCs w:val="20"/>
              </w:rPr>
            </w:pPr>
            <w:r w:rsidRPr="00DF3FAA">
              <w:rPr>
                <w:rFonts w:ascii="Arial" w:hAnsi="Arial" w:cs="Arial"/>
                <w:b/>
                <w:sz w:val="22"/>
                <w:szCs w:val="22"/>
              </w:rPr>
              <w:t>Bio</w:t>
            </w:r>
            <w:r w:rsidR="00CD7FD5">
              <w:rPr>
                <w:rFonts w:ascii="Arial" w:hAnsi="Arial" w:cs="Arial"/>
                <w:b/>
                <w:sz w:val="22"/>
                <w:szCs w:val="22"/>
              </w:rPr>
              <w:t xml:space="preserve">: </w:t>
            </w:r>
            <w:r w:rsidRPr="00CD7FD5">
              <w:rPr>
                <w:rFonts w:ascii="Arial" w:hAnsi="Arial" w:cs="Arial"/>
                <w:sz w:val="22"/>
                <w:szCs w:val="22"/>
                <w:lang w:val="en-GB"/>
              </w:rPr>
              <w:t>Shreya is an Assistant Professor at IIT Jodhpur</w:t>
            </w:r>
            <w:r w:rsidR="00BC603E">
              <w:rPr>
                <w:rFonts w:ascii="Arial" w:hAnsi="Arial" w:cs="Arial"/>
                <w:sz w:val="22"/>
                <w:szCs w:val="22"/>
                <w:lang w:val="en-GB"/>
              </w:rPr>
              <w:t>. Previously, she was</w:t>
            </w:r>
            <w:r w:rsidRPr="00CD7FD5">
              <w:rPr>
                <w:rFonts w:ascii="Arial" w:hAnsi="Arial" w:cs="Arial"/>
                <w:sz w:val="22"/>
                <w:szCs w:val="22"/>
                <w:lang w:val="en-GB"/>
              </w:rPr>
              <w:t xml:space="preserve"> post-doctoral fellow in 'Cooling Singapore 2.0'</w:t>
            </w:r>
            <w:r w:rsidR="00BC603E">
              <w:rPr>
                <w:rFonts w:ascii="Arial" w:hAnsi="Arial" w:cs="Arial"/>
                <w:sz w:val="22"/>
                <w:szCs w:val="22"/>
                <w:lang w:val="en-GB"/>
              </w:rPr>
              <w:t>.</w:t>
            </w:r>
            <w:r w:rsidRPr="00CD7FD5">
              <w:rPr>
                <w:rFonts w:ascii="Arial" w:hAnsi="Arial" w:cs="Arial"/>
                <w:sz w:val="22"/>
                <w:szCs w:val="22"/>
                <w:lang w:val="en-GB"/>
              </w:rPr>
              <w:t xml:space="preserve"> She is an architect-urban planner turned applied climatologist </w:t>
            </w:r>
            <w:r w:rsidR="00B27891">
              <w:rPr>
                <w:rFonts w:ascii="Arial" w:hAnsi="Arial" w:cs="Arial"/>
                <w:sz w:val="22"/>
                <w:szCs w:val="22"/>
                <w:lang w:val="en-GB"/>
              </w:rPr>
              <w:t>researching</w:t>
            </w:r>
            <w:r w:rsidRPr="00CD7FD5">
              <w:rPr>
                <w:rFonts w:ascii="Arial" w:hAnsi="Arial" w:cs="Arial"/>
                <w:sz w:val="22"/>
                <w:szCs w:val="22"/>
                <w:lang w:val="en-GB"/>
              </w:rPr>
              <w:t xml:space="preserve"> heat mitigation and adaptation, nature-based solutions, and environmental health employing data-driven evidence and visual </w:t>
            </w:r>
            <w:proofErr w:type="gramStart"/>
            <w:r w:rsidRPr="00CD7FD5">
              <w:rPr>
                <w:rFonts w:ascii="Arial" w:hAnsi="Arial" w:cs="Arial"/>
                <w:sz w:val="22"/>
                <w:szCs w:val="22"/>
                <w:lang w:val="en-GB"/>
              </w:rPr>
              <w:t>story-telling</w:t>
            </w:r>
            <w:proofErr w:type="gramEnd"/>
            <w:r w:rsidRPr="00CD7FD5">
              <w:rPr>
                <w:rFonts w:ascii="Arial" w:hAnsi="Arial" w:cs="Arial"/>
                <w:sz w:val="22"/>
                <w:szCs w:val="22"/>
                <w:lang w:val="en-GB"/>
              </w:rPr>
              <w:t>. Shreya is Asia Councillor of International Society of Biometeorology</w:t>
            </w:r>
            <w:r w:rsidR="00F252F1">
              <w:rPr>
                <w:rFonts w:ascii="Arial" w:hAnsi="Arial" w:cs="Arial"/>
                <w:sz w:val="22"/>
                <w:szCs w:val="22"/>
                <w:lang w:val="en-GB"/>
              </w:rPr>
              <w:t>.</w:t>
            </w:r>
          </w:p>
          <w:p w14:paraId="5056DDCC" w14:textId="366A108F" w:rsidR="00696872" w:rsidRPr="00DF3FAA" w:rsidRDefault="00696872" w:rsidP="00696872">
            <w:pPr>
              <w:jc w:val="both"/>
              <w:rPr>
                <w:rFonts w:ascii="Arial" w:hAnsi="Arial" w:cs="Arial"/>
                <w:b/>
                <w:bCs/>
                <w:sz w:val="22"/>
                <w:szCs w:val="22"/>
              </w:rPr>
            </w:pPr>
            <w:r w:rsidRPr="00DF3FAA">
              <w:rPr>
                <w:rFonts w:ascii="Arial" w:hAnsi="Arial" w:cs="Arial"/>
                <w:b/>
                <w:bCs/>
                <w:sz w:val="22"/>
                <w:szCs w:val="22"/>
              </w:rPr>
              <w:t xml:space="preserve">Participant </w:t>
            </w:r>
            <w:r w:rsidR="006C09E7">
              <w:rPr>
                <w:rFonts w:ascii="Arial" w:hAnsi="Arial" w:cs="Arial"/>
                <w:b/>
                <w:bCs/>
                <w:sz w:val="22"/>
                <w:szCs w:val="22"/>
              </w:rPr>
              <w:t>3</w:t>
            </w:r>
            <w:r w:rsidRPr="00DF3FAA">
              <w:rPr>
                <w:rFonts w:ascii="Arial" w:hAnsi="Arial" w:cs="Arial"/>
                <w:b/>
                <w:bCs/>
                <w:sz w:val="22"/>
                <w:szCs w:val="22"/>
              </w:rPr>
              <w:t xml:space="preserve"> Contribution: </w:t>
            </w:r>
          </w:p>
          <w:p w14:paraId="3CC15177" w14:textId="671D9644" w:rsidR="00696872" w:rsidRDefault="00696872" w:rsidP="00D13086">
            <w:pPr>
              <w:jc w:val="both"/>
              <w:rPr>
                <w:rFonts w:ascii="Arial" w:hAnsi="Arial" w:cs="Arial"/>
                <w:b/>
                <w:sz w:val="22"/>
                <w:szCs w:val="22"/>
              </w:rPr>
            </w:pPr>
            <w:r w:rsidRPr="00DF3FAA">
              <w:rPr>
                <w:rFonts w:ascii="Arial" w:hAnsi="Arial" w:cs="Arial"/>
                <w:sz w:val="22"/>
                <w:szCs w:val="22"/>
                <w:lang w:val="en-GB"/>
              </w:rPr>
              <w:t>Rajasthan is the largest state in India land area-wise however, half of Rajasthan belongs to the Thar desert region exhibiting extreme weather conditions. Heatwaves are frequent in summer with daytime highest air temperature frequently reaching 48</w:t>
            </w:r>
            <w:r w:rsidR="00866BC8" w:rsidRPr="00866BC8">
              <w:rPr>
                <w:rFonts w:ascii="Arial" w:hAnsi="Arial" w:cs="Arial"/>
                <w:sz w:val="22"/>
                <w:szCs w:val="22"/>
                <w:vertAlign w:val="superscript"/>
                <w:lang w:val="en-GB"/>
              </w:rPr>
              <w:t>O</w:t>
            </w:r>
            <w:r w:rsidRPr="00DF3FAA">
              <w:rPr>
                <w:rFonts w:ascii="Arial" w:hAnsi="Arial" w:cs="Arial"/>
                <w:sz w:val="22"/>
                <w:szCs w:val="22"/>
                <w:lang w:val="en-GB"/>
              </w:rPr>
              <w:t xml:space="preserve">C with extreme aridity. Thar is the most populated desert in the world with approx. 3 million inhabitants. Jodhpur is the largest city of the region with 1.5 million population, and a historic tourist site with </w:t>
            </w:r>
            <w:r w:rsidR="00866BC8">
              <w:rPr>
                <w:rFonts w:ascii="Arial" w:hAnsi="Arial" w:cs="Arial"/>
                <w:sz w:val="22"/>
                <w:szCs w:val="22"/>
                <w:lang w:val="en-GB"/>
              </w:rPr>
              <w:t xml:space="preserve">a </w:t>
            </w:r>
            <w:r w:rsidRPr="00DF3FAA">
              <w:rPr>
                <w:rFonts w:ascii="Arial" w:hAnsi="Arial" w:cs="Arial"/>
                <w:sz w:val="22"/>
                <w:szCs w:val="22"/>
                <w:lang w:val="en-GB"/>
              </w:rPr>
              <w:t xml:space="preserve">heritage dating back to </w:t>
            </w:r>
            <w:r w:rsidR="00866BC8">
              <w:rPr>
                <w:rFonts w:ascii="Arial" w:hAnsi="Arial" w:cs="Arial"/>
                <w:sz w:val="22"/>
                <w:szCs w:val="22"/>
                <w:lang w:val="en-GB"/>
              </w:rPr>
              <w:t xml:space="preserve">the </w:t>
            </w:r>
            <w:r w:rsidRPr="00DF3FAA">
              <w:rPr>
                <w:rFonts w:ascii="Arial" w:hAnsi="Arial" w:cs="Arial"/>
                <w:sz w:val="22"/>
                <w:szCs w:val="22"/>
                <w:lang w:val="en-GB"/>
              </w:rPr>
              <w:t xml:space="preserve">15th Century. Jodhpur reports scanty rainfall and acute water scarcity in the region. Communities in Jodhpur have been practicing local adaptation strategies for centuries to combat heat stress in the built environment as evident in the urban morphology in the historic old core of the blue city, whereas the step wells and talabs are examples of water management and conservation. Through </w:t>
            </w:r>
            <w:r w:rsidR="00727981">
              <w:rPr>
                <w:rFonts w:ascii="Arial" w:hAnsi="Arial" w:cs="Arial"/>
                <w:sz w:val="22"/>
                <w:szCs w:val="22"/>
                <w:lang w:val="en-GB"/>
              </w:rPr>
              <w:t>her</w:t>
            </w:r>
            <w:r w:rsidRPr="00DF3FAA">
              <w:rPr>
                <w:rFonts w:ascii="Arial" w:hAnsi="Arial" w:cs="Arial"/>
                <w:sz w:val="22"/>
                <w:szCs w:val="22"/>
                <w:lang w:val="en-GB"/>
              </w:rPr>
              <w:t xml:space="preserve"> climate justice research in Jodhpur, </w:t>
            </w:r>
            <w:r w:rsidR="00727981">
              <w:rPr>
                <w:rFonts w:ascii="Arial" w:hAnsi="Arial" w:cs="Arial"/>
                <w:sz w:val="22"/>
                <w:szCs w:val="22"/>
                <w:lang w:val="en-GB"/>
              </w:rPr>
              <w:t>Shreya</w:t>
            </w:r>
            <w:r w:rsidRPr="00DF3FAA">
              <w:rPr>
                <w:rFonts w:ascii="Arial" w:hAnsi="Arial" w:cs="Arial"/>
                <w:sz w:val="22"/>
                <w:szCs w:val="22"/>
                <w:lang w:val="en-GB"/>
              </w:rPr>
              <w:t xml:space="preserve"> narrate</w:t>
            </w:r>
            <w:r w:rsidR="00727981">
              <w:rPr>
                <w:rFonts w:ascii="Arial" w:hAnsi="Arial" w:cs="Arial"/>
                <w:sz w:val="22"/>
                <w:szCs w:val="22"/>
                <w:lang w:val="en-GB"/>
              </w:rPr>
              <w:t>s</w:t>
            </w:r>
            <w:r w:rsidRPr="00DF3FAA">
              <w:rPr>
                <w:rFonts w:ascii="Arial" w:hAnsi="Arial" w:cs="Arial"/>
                <w:sz w:val="22"/>
                <w:szCs w:val="22"/>
                <w:lang w:val="en-GB"/>
              </w:rPr>
              <w:t xml:space="preserve"> stories of heat adaptation and water governance to attain community resilience encompassing inter-sectoral inter-twined attributes of caste and gender, environmental justice, and place-making in a low-income context. </w:t>
            </w:r>
          </w:p>
          <w:p w14:paraId="4E1E3B77" w14:textId="77777777" w:rsidR="006D1179" w:rsidRPr="00DF3FAA" w:rsidRDefault="006D1179" w:rsidP="00D13086">
            <w:pPr>
              <w:jc w:val="both"/>
              <w:rPr>
                <w:rFonts w:ascii="Arial" w:hAnsi="Arial" w:cs="Arial"/>
                <w:b/>
                <w:sz w:val="22"/>
                <w:szCs w:val="22"/>
              </w:rPr>
            </w:pPr>
          </w:p>
          <w:p w14:paraId="11DAE920" w14:textId="02A4648D" w:rsidR="00DF3FAA" w:rsidRPr="00DF3FAA" w:rsidRDefault="00DF3FAA" w:rsidP="00DF3FAA">
            <w:pPr>
              <w:jc w:val="both"/>
              <w:rPr>
                <w:rFonts w:ascii="Arial" w:hAnsi="Arial" w:cs="Arial"/>
                <w:b/>
                <w:sz w:val="22"/>
                <w:szCs w:val="22"/>
                <w:u w:val="single"/>
              </w:rPr>
            </w:pPr>
            <w:r w:rsidRPr="00DF3FAA">
              <w:rPr>
                <w:rFonts w:ascii="Arial" w:hAnsi="Arial" w:cs="Arial"/>
                <w:b/>
                <w:sz w:val="22"/>
                <w:szCs w:val="22"/>
                <w:u w:val="single"/>
              </w:rPr>
              <w:t xml:space="preserve">Participant </w:t>
            </w:r>
            <w:r w:rsidR="006C09E7">
              <w:rPr>
                <w:rFonts w:ascii="Arial" w:hAnsi="Arial" w:cs="Arial"/>
                <w:b/>
                <w:sz w:val="22"/>
                <w:szCs w:val="22"/>
                <w:u w:val="single"/>
              </w:rPr>
              <w:t>4</w:t>
            </w:r>
          </w:p>
          <w:p w14:paraId="162E1E42" w14:textId="4B9F95F5" w:rsidR="00DF3FAA" w:rsidRPr="00DF3FAA" w:rsidRDefault="00DF3FAA" w:rsidP="00DF3FAA">
            <w:pPr>
              <w:jc w:val="both"/>
              <w:rPr>
                <w:rFonts w:ascii="Arial" w:hAnsi="Arial" w:cs="Arial"/>
                <w:b/>
                <w:sz w:val="22"/>
                <w:szCs w:val="22"/>
              </w:rPr>
            </w:pPr>
            <w:r w:rsidRPr="00DF3FAA">
              <w:rPr>
                <w:rFonts w:ascii="Arial" w:hAnsi="Arial" w:cs="Arial"/>
                <w:b/>
                <w:sz w:val="22"/>
                <w:szCs w:val="22"/>
              </w:rPr>
              <w:t>Full Name: Amy Bosworth</w:t>
            </w:r>
          </w:p>
          <w:p w14:paraId="024B9535" w14:textId="77777777" w:rsidR="00DF3FAA" w:rsidRPr="00DF3FAA" w:rsidRDefault="00DF3FAA" w:rsidP="00DF3FAA">
            <w:pPr>
              <w:jc w:val="both"/>
              <w:rPr>
                <w:rFonts w:ascii="Arial" w:hAnsi="Arial" w:cs="Arial"/>
                <w:b/>
                <w:sz w:val="22"/>
                <w:szCs w:val="22"/>
              </w:rPr>
            </w:pPr>
            <w:r w:rsidRPr="00DF3FAA">
              <w:rPr>
                <w:rFonts w:ascii="Arial" w:hAnsi="Arial" w:cs="Arial"/>
                <w:b/>
                <w:sz w:val="22"/>
                <w:szCs w:val="22"/>
              </w:rPr>
              <w:t>Organisation:</w:t>
            </w:r>
          </w:p>
          <w:p w14:paraId="608C8EAB" w14:textId="751AA4F0" w:rsidR="00DF3FAA" w:rsidRPr="00124433" w:rsidRDefault="00DF3FAA" w:rsidP="00DF3FAA">
            <w:pPr>
              <w:jc w:val="both"/>
              <w:rPr>
                <w:rFonts w:ascii="Arial" w:hAnsi="Arial" w:cs="Arial"/>
                <w:b/>
                <w:sz w:val="20"/>
                <w:szCs w:val="20"/>
              </w:rPr>
            </w:pPr>
            <w:r w:rsidRPr="00DF3FAA">
              <w:rPr>
                <w:rFonts w:ascii="Arial" w:hAnsi="Arial" w:cs="Arial"/>
                <w:b/>
                <w:sz w:val="22"/>
                <w:szCs w:val="22"/>
              </w:rPr>
              <w:t>Bio</w:t>
            </w:r>
            <w:r w:rsidR="00CD7FD5">
              <w:rPr>
                <w:rFonts w:ascii="Arial" w:hAnsi="Arial" w:cs="Arial"/>
                <w:b/>
                <w:sz w:val="22"/>
                <w:szCs w:val="22"/>
              </w:rPr>
              <w:t xml:space="preserve">: </w:t>
            </w:r>
            <w:r w:rsidRPr="00CD7FD5">
              <w:rPr>
                <w:rFonts w:ascii="Arial" w:hAnsi="Arial" w:cs="Arial"/>
                <w:sz w:val="22"/>
                <w:szCs w:val="22"/>
              </w:rPr>
              <w:t xml:space="preserve">Amy is a multi-disciplinary sustainability professional with </w:t>
            </w:r>
            <w:r w:rsidR="006D1179">
              <w:rPr>
                <w:rFonts w:ascii="Arial" w:hAnsi="Arial" w:cs="Arial"/>
                <w:sz w:val="22"/>
                <w:szCs w:val="22"/>
              </w:rPr>
              <w:t xml:space="preserve">a foundation </w:t>
            </w:r>
            <w:r w:rsidRPr="00CD7FD5">
              <w:rPr>
                <w:rFonts w:ascii="Arial" w:hAnsi="Arial" w:cs="Arial"/>
                <w:sz w:val="22"/>
                <w:szCs w:val="22"/>
              </w:rPr>
              <w:t xml:space="preserve">in Global South perspectives and experience in research, impact evaluation, and learning facilitation. </w:t>
            </w:r>
            <w:r w:rsidR="006D1179">
              <w:rPr>
                <w:rFonts w:ascii="Arial" w:hAnsi="Arial" w:cs="Arial"/>
                <w:sz w:val="22"/>
                <w:szCs w:val="22"/>
              </w:rPr>
              <w:t xml:space="preserve">A South </w:t>
            </w:r>
            <w:r w:rsidRPr="00CD7FD5">
              <w:rPr>
                <w:rFonts w:ascii="Arial" w:hAnsi="Arial" w:cs="Arial"/>
                <w:sz w:val="22"/>
                <w:szCs w:val="22"/>
              </w:rPr>
              <w:t>Africa</w:t>
            </w:r>
            <w:r w:rsidR="006D1179">
              <w:rPr>
                <w:rFonts w:ascii="Arial" w:hAnsi="Arial" w:cs="Arial"/>
                <w:sz w:val="22"/>
                <w:szCs w:val="22"/>
              </w:rPr>
              <w:t>n</w:t>
            </w:r>
            <w:r w:rsidRPr="00CD7FD5">
              <w:rPr>
                <w:rFonts w:ascii="Arial" w:hAnsi="Arial" w:cs="Arial"/>
                <w:sz w:val="22"/>
                <w:szCs w:val="22"/>
              </w:rPr>
              <w:t xml:space="preserve"> based in Wellington, Amy is an Impact Analyst at </w:t>
            </w:r>
            <w:proofErr w:type="spellStart"/>
            <w:r w:rsidRPr="00CD7FD5">
              <w:rPr>
                <w:rFonts w:ascii="Arial" w:hAnsi="Arial" w:cs="Arial"/>
                <w:sz w:val="22"/>
                <w:szCs w:val="22"/>
              </w:rPr>
              <w:t>ImpactLab</w:t>
            </w:r>
            <w:proofErr w:type="spellEnd"/>
            <w:r w:rsidRPr="00CD7FD5">
              <w:rPr>
                <w:rFonts w:ascii="Arial" w:hAnsi="Arial" w:cs="Arial"/>
                <w:sz w:val="22"/>
                <w:szCs w:val="22"/>
              </w:rPr>
              <w:t xml:space="preserve"> and worked for the Sustainability Institute and the School of Public Leadership at Stellenbosch University. </w:t>
            </w:r>
          </w:p>
          <w:p w14:paraId="0B4A1F2D" w14:textId="0AD2B58E" w:rsidR="00DF3FAA" w:rsidRPr="00DF3FAA" w:rsidRDefault="00DF3FAA" w:rsidP="00DF3FAA">
            <w:pPr>
              <w:jc w:val="both"/>
              <w:rPr>
                <w:rFonts w:ascii="Arial" w:hAnsi="Arial" w:cs="Arial"/>
                <w:b/>
                <w:bCs/>
                <w:sz w:val="22"/>
                <w:szCs w:val="22"/>
              </w:rPr>
            </w:pPr>
            <w:r w:rsidRPr="00DF3FAA">
              <w:rPr>
                <w:rFonts w:ascii="Arial" w:hAnsi="Arial" w:cs="Arial"/>
                <w:b/>
                <w:bCs/>
                <w:sz w:val="22"/>
                <w:szCs w:val="22"/>
              </w:rPr>
              <w:t xml:space="preserve">Participant </w:t>
            </w:r>
            <w:r w:rsidR="006C09E7">
              <w:rPr>
                <w:rFonts w:ascii="Arial" w:hAnsi="Arial" w:cs="Arial"/>
                <w:b/>
                <w:bCs/>
                <w:sz w:val="22"/>
                <w:szCs w:val="22"/>
              </w:rPr>
              <w:t>4</w:t>
            </w:r>
            <w:r w:rsidRPr="00DF3FAA">
              <w:rPr>
                <w:rFonts w:ascii="Arial" w:hAnsi="Arial" w:cs="Arial"/>
                <w:b/>
                <w:bCs/>
                <w:sz w:val="22"/>
                <w:szCs w:val="22"/>
              </w:rPr>
              <w:t xml:space="preserve"> Contribution: </w:t>
            </w:r>
          </w:p>
          <w:p w14:paraId="3A04E8C9" w14:textId="2DC24A70" w:rsidR="00DF3FAA" w:rsidRPr="00DF3FAA" w:rsidRDefault="00DF3FAA" w:rsidP="00D13086">
            <w:pPr>
              <w:jc w:val="both"/>
              <w:rPr>
                <w:rFonts w:ascii="Arial" w:hAnsi="Arial" w:cs="Arial"/>
                <w:sz w:val="22"/>
                <w:szCs w:val="22"/>
                <w:lang w:val="en-GB"/>
              </w:rPr>
            </w:pPr>
            <w:r w:rsidRPr="00DF3FAA">
              <w:rPr>
                <w:rFonts w:ascii="Arial" w:hAnsi="Arial" w:cs="Arial"/>
                <w:sz w:val="22"/>
                <w:szCs w:val="22"/>
                <w:lang w:val="en-GB"/>
              </w:rPr>
              <w:t xml:space="preserve">This </w:t>
            </w:r>
            <w:r w:rsidR="006D1179" w:rsidRPr="00DF3FAA">
              <w:rPr>
                <w:rFonts w:ascii="Arial" w:hAnsi="Arial" w:cs="Arial"/>
                <w:sz w:val="22"/>
                <w:szCs w:val="22"/>
                <w:lang w:val="en-GB"/>
              </w:rPr>
              <w:t>5–10-minute</w:t>
            </w:r>
            <w:r w:rsidRPr="00DF3FAA">
              <w:rPr>
                <w:rFonts w:ascii="Arial" w:hAnsi="Arial" w:cs="Arial"/>
                <w:sz w:val="22"/>
                <w:szCs w:val="22"/>
                <w:lang w:val="en-GB"/>
              </w:rPr>
              <w:t xml:space="preserve"> contribution explores </w:t>
            </w:r>
            <w:r w:rsidR="00727981">
              <w:rPr>
                <w:rFonts w:ascii="Arial" w:hAnsi="Arial" w:cs="Arial"/>
                <w:sz w:val="22"/>
                <w:szCs w:val="22"/>
                <w:lang w:val="en-GB"/>
              </w:rPr>
              <w:t>Amy’s</w:t>
            </w:r>
            <w:r w:rsidRPr="00DF3FAA">
              <w:rPr>
                <w:rFonts w:ascii="Arial" w:hAnsi="Arial" w:cs="Arial"/>
                <w:sz w:val="22"/>
                <w:szCs w:val="22"/>
                <w:lang w:val="en-GB"/>
              </w:rPr>
              <w:t xml:space="preserve"> role as a participatory MEL consultant on the </w:t>
            </w:r>
            <w:r w:rsidRPr="00DF3FAA">
              <w:rPr>
                <w:rFonts w:ascii="Arial" w:hAnsi="Arial" w:cs="Arial"/>
                <w:i/>
                <w:iCs/>
                <w:sz w:val="22"/>
                <w:szCs w:val="22"/>
                <w:lang w:val="en-GB"/>
              </w:rPr>
              <w:t>Living Soils Learning Farm</w:t>
            </w:r>
            <w:r w:rsidRPr="00DF3FAA">
              <w:rPr>
                <w:rFonts w:ascii="Arial" w:hAnsi="Arial" w:cs="Arial"/>
                <w:sz w:val="22"/>
                <w:szCs w:val="22"/>
                <w:lang w:val="en-GB"/>
              </w:rPr>
              <w:t xml:space="preserve"> project, where </w:t>
            </w:r>
            <w:r w:rsidR="00727981">
              <w:rPr>
                <w:rFonts w:ascii="Arial" w:hAnsi="Arial" w:cs="Arial"/>
                <w:sz w:val="22"/>
                <w:szCs w:val="22"/>
                <w:lang w:val="en-GB"/>
              </w:rPr>
              <w:t>she</w:t>
            </w:r>
            <w:r w:rsidRPr="00DF3FAA">
              <w:rPr>
                <w:rFonts w:ascii="Arial" w:hAnsi="Arial" w:cs="Arial"/>
                <w:sz w:val="22"/>
                <w:szCs w:val="22"/>
                <w:lang w:val="en-GB"/>
              </w:rPr>
              <w:t xml:space="preserve"> took a learning-based approach to evaluation. Grounded in a relational worldview, </w:t>
            </w:r>
            <w:r w:rsidR="00727981">
              <w:rPr>
                <w:rFonts w:ascii="Arial" w:hAnsi="Arial" w:cs="Arial"/>
                <w:sz w:val="22"/>
                <w:szCs w:val="22"/>
                <w:lang w:val="en-GB"/>
              </w:rPr>
              <w:t>her</w:t>
            </w:r>
            <w:r w:rsidRPr="00DF3FAA">
              <w:rPr>
                <w:rFonts w:ascii="Arial" w:hAnsi="Arial" w:cs="Arial"/>
                <w:sz w:val="22"/>
                <w:szCs w:val="22"/>
                <w:lang w:val="en-GB"/>
              </w:rPr>
              <w:t xml:space="preserve"> work focused on governance structures, shared values, and embedding evaluation into operations. </w:t>
            </w:r>
            <w:r w:rsidR="00727981">
              <w:rPr>
                <w:rFonts w:ascii="Arial" w:hAnsi="Arial" w:cs="Arial"/>
                <w:sz w:val="22"/>
                <w:szCs w:val="22"/>
                <w:lang w:val="en-GB"/>
              </w:rPr>
              <w:t>She</w:t>
            </w:r>
            <w:r w:rsidRPr="00DF3FAA">
              <w:rPr>
                <w:rFonts w:ascii="Arial" w:hAnsi="Arial" w:cs="Arial"/>
                <w:sz w:val="22"/>
                <w:szCs w:val="22"/>
                <w:lang w:val="en-GB"/>
              </w:rPr>
              <w:t xml:space="preserve"> will highlight key enabling factors, including capacity-building, shared understanding and responsibility, facilitation, and iteration. Reflecting on </w:t>
            </w:r>
            <w:r w:rsidR="00727981">
              <w:rPr>
                <w:rFonts w:ascii="Arial" w:hAnsi="Arial" w:cs="Arial"/>
                <w:sz w:val="22"/>
                <w:szCs w:val="22"/>
                <w:lang w:val="en-GB"/>
              </w:rPr>
              <w:t>her</w:t>
            </w:r>
            <w:r w:rsidRPr="00DF3FAA">
              <w:rPr>
                <w:rFonts w:ascii="Arial" w:hAnsi="Arial" w:cs="Arial"/>
                <w:sz w:val="22"/>
                <w:szCs w:val="22"/>
                <w:lang w:val="en-GB"/>
              </w:rPr>
              <w:t xml:space="preserve"> journey of learning by doing, </w:t>
            </w:r>
            <w:r w:rsidR="00727981">
              <w:rPr>
                <w:rFonts w:ascii="Arial" w:hAnsi="Arial" w:cs="Arial"/>
                <w:sz w:val="22"/>
                <w:szCs w:val="22"/>
                <w:lang w:val="en-GB"/>
              </w:rPr>
              <w:t>she</w:t>
            </w:r>
            <w:r w:rsidRPr="00DF3FAA">
              <w:rPr>
                <w:rFonts w:ascii="Arial" w:hAnsi="Arial" w:cs="Arial"/>
                <w:sz w:val="22"/>
                <w:szCs w:val="22"/>
                <w:lang w:val="en-GB"/>
              </w:rPr>
              <w:t xml:space="preserve"> will share how openness and trusting the process allowed for adaptation and </w:t>
            </w:r>
            <w:r w:rsidRPr="00DF3FAA">
              <w:rPr>
                <w:rFonts w:ascii="Arial" w:hAnsi="Arial" w:cs="Arial"/>
                <w:sz w:val="22"/>
                <w:szCs w:val="22"/>
                <w:lang w:val="en-GB"/>
              </w:rPr>
              <w:lastRenderedPageBreak/>
              <w:t>improvement. This case study demonstrates the value of participatory evaluation in strengthening learning and decision-making.</w:t>
            </w:r>
          </w:p>
          <w:p w14:paraId="2E41184F" w14:textId="77777777" w:rsidR="006D1179" w:rsidRPr="00DF3FAA" w:rsidRDefault="006D1179" w:rsidP="00D13086">
            <w:pPr>
              <w:jc w:val="both"/>
              <w:rPr>
                <w:rFonts w:ascii="Arial" w:hAnsi="Arial" w:cs="Arial"/>
                <w:b/>
                <w:sz w:val="22"/>
                <w:szCs w:val="22"/>
              </w:rPr>
            </w:pPr>
          </w:p>
          <w:p w14:paraId="5CAC81E1" w14:textId="1DCB6BB1" w:rsidR="00A41FEA" w:rsidRPr="00DF3FAA" w:rsidRDefault="00A41FEA" w:rsidP="00A41FEA">
            <w:pPr>
              <w:jc w:val="both"/>
              <w:rPr>
                <w:rFonts w:ascii="Arial" w:hAnsi="Arial" w:cs="Arial"/>
                <w:b/>
                <w:sz w:val="22"/>
                <w:szCs w:val="22"/>
                <w:u w:val="single"/>
              </w:rPr>
            </w:pPr>
            <w:r w:rsidRPr="00DF3FAA">
              <w:rPr>
                <w:rFonts w:ascii="Arial" w:hAnsi="Arial" w:cs="Arial"/>
                <w:b/>
                <w:sz w:val="22"/>
                <w:szCs w:val="22"/>
                <w:u w:val="single"/>
              </w:rPr>
              <w:t xml:space="preserve">Participant </w:t>
            </w:r>
            <w:r w:rsidR="006C09E7">
              <w:rPr>
                <w:rFonts w:ascii="Arial" w:hAnsi="Arial" w:cs="Arial"/>
                <w:b/>
                <w:sz w:val="22"/>
                <w:szCs w:val="22"/>
                <w:u w:val="single"/>
              </w:rPr>
              <w:t>5</w:t>
            </w:r>
          </w:p>
          <w:p w14:paraId="60FF6D87" w14:textId="28484A42" w:rsidR="00A41FEA" w:rsidRPr="00DF3FAA" w:rsidRDefault="00A41FEA" w:rsidP="00A41FEA">
            <w:pPr>
              <w:jc w:val="both"/>
              <w:rPr>
                <w:rFonts w:ascii="Arial" w:hAnsi="Arial" w:cs="Arial"/>
                <w:b/>
                <w:sz w:val="22"/>
                <w:szCs w:val="22"/>
              </w:rPr>
            </w:pPr>
            <w:r w:rsidRPr="00DF3FAA">
              <w:rPr>
                <w:rFonts w:ascii="Arial" w:hAnsi="Arial" w:cs="Arial"/>
                <w:b/>
                <w:sz w:val="22"/>
                <w:szCs w:val="22"/>
              </w:rPr>
              <w:t>Full Name: Muhammed Ceesay</w:t>
            </w:r>
          </w:p>
          <w:p w14:paraId="4219B740" w14:textId="77777777" w:rsidR="00A41FEA" w:rsidRPr="00DF3FAA" w:rsidRDefault="00A41FEA" w:rsidP="00A41FEA">
            <w:pPr>
              <w:jc w:val="both"/>
              <w:rPr>
                <w:rFonts w:ascii="Arial" w:hAnsi="Arial" w:cs="Arial"/>
                <w:b/>
                <w:sz w:val="22"/>
                <w:szCs w:val="22"/>
              </w:rPr>
            </w:pPr>
            <w:r w:rsidRPr="00DF3FAA">
              <w:rPr>
                <w:rFonts w:ascii="Arial" w:hAnsi="Arial" w:cs="Arial"/>
                <w:b/>
                <w:sz w:val="22"/>
                <w:szCs w:val="22"/>
              </w:rPr>
              <w:t>Organisation:</w:t>
            </w:r>
          </w:p>
          <w:p w14:paraId="3AB165BC" w14:textId="1A367D28" w:rsidR="00BD411F" w:rsidRPr="00124433" w:rsidRDefault="00A41FEA" w:rsidP="00F20E7F">
            <w:pPr>
              <w:rPr>
                <w:rFonts w:ascii="Arial" w:hAnsi="Arial" w:cs="Arial"/>
                <w:sz w:val="22"/>
                <w:szCs w:val="22"/>
              </w:rPr>
            </w:pPr>
            <w:r w:rsidRPr="00DF3FAA">
              <w:rPr>
                <w:rFonts w:ascii="Arial" w:hAnsi="Arial" w:cs="Arial"/>
                <w:b/>
                <w:sz w:val="22"/>
                <w:szCs w:val="22"/>
              </w:rPr>
              <w:t>Bio</w:t>
            </w:r>
            <w:r w:rsidR="00F20E7F">
              <w:rPr>
                <w:rFonts w:ascii="Arial" w:hAnsi="Arial" w:cs="Arial"/>
                <w:b/>
                <w:sz w:val="22"/>
                <w:szCs w:val="22"/>
              </w:rPr>
              <w:t>:</w:t>
            </w:r>
            <w:r w:rsidR="00CD7FD5">
              <w:rPr>
                <w:rFonts w:ascii="Arial" w:hAnsi="Arial" w:cs="Arial"/>
                <w:b/>
                <w:sz w:val="22"/>
                <w:szCs w:val="22"/>
              </w:rPr>
              <w:t xml:space="preserve"> </w:t>
            </w:r>
            <w:r w:rsidR="00F20E7F" w:rsidRPr="00CD7FD5">
              <w:rPr>
                <w:rFonts w:ascii="Arial" w:hAnsi="Arial" w:cs="Arial"/>
                <w:sz w:val="22"/>
                <w:szCs w:val="22"/>
              </w:rPr>
              <w:t>Muhammed holds a B.A. in Development Studies, University of The Gambia, 2020, and a M.A. in Geography, Ohio University with specialization in Climate Change Adaptation. He is a climate change adaptation researcher</w:t>
            </w:r>
            <w:r w:rsidR="00F20E7F">
              <w:rPr>
                <w:rFonts w:ascii="Arial" w:hAnsi="Arial" w:cs="Arial"/>
              </w:rPr>
              <w:t>.</w:t>
            </w:r>
            <w:r w:rsidR="00F20E7F" w:rsidRPr="00CD7FD5">
              <w:rPr>
                <w:rFonts w:ascii="Arial" w:hAnsi="Arial" w:cs="Arial"/>
                <w:sz w:val="22"/>
                <w:szCs w:val="22"/>
              </w:rPr>
              <w:t xml:space="preserve"> </w:t>
            </w:r>
            <w:r w:rsidR="00F20E7F">
              <w:rPr>
                <w:rFonts w:ascii="Arial" w:hAnsi="Arial" w:cs="Arial"/>
              </w:rPr>
              <w:t xml:space="preserve">He has wide </w:t>
            </w:r>
            <w:r w:rsidR="00F20E7F" w:rsidRPr="00CD7FD5">
              <w:rPr>
                <w:rFonts w:ascii="Arial" w:hAnsi="Arial" w:cs="Arial"/>
                <w:sz w:val="22"/>
                <w:szCs w:val="22"/>
              </w:rPr>
              <w:t>experience in education, development practice, climate change &amp; environmental project management, and human rights.</w:t>
            </w:r>
          </w:p>
          <w:p w14:paraId="32EB6652" w14:textId="33DE0D39" w:rsidR="00A41FEA" w:rsidRPr="00DF3FAA" w:rsidRDefault="00A41FEA" w:rsidP="00A41FEA">
            <w:pPr>
              <w:jc w:val="both"/>
              <w:rPr>
                <w:rFonts w:ascii="Arial" w:hAnsi="Arial" w:cs="Arial"/>
                <w:b/>
                <w:bCs/>
                <w:sz w:val="22"/>
                <w:szCs w:val="22"/>
              </w:rPr>
            </w:pPr>
            <w:r w:rsidRPr="00DF3FAA">
              <w:rPr>
                <w:rFonts w:ascii="Arial" w:hAnsi="Arial" w:cs="Arial"/>
                <w:b/>
                <w:bCs/>
                <w:sz w:val="22"/>
                <w:szCs w:val="22"/>
              </w:rPr>
              <w:t xml:space="preserve">Participant </w:t>
            </w:r>
            <w:r w:rsidR="006C09E7">
              <w:rPr>
                <w:rFonts w:ascii="Arial" w:hAnsi="Arial" w:cs="Arial"/>
                <w:b/>
                <w:bCs/>
                <w:sz w:val="22"/>
                <w:szCs w:val="22"/>
              </w:rPr>
              <w:t>5</w:t>
            </w:r>
            <w:r w:rsidRPr="00DF3FAA">
              <w:rPr>
                <w:rFonts w:ascii="Arial" w:hAnsi="Arial" w:cs="Arial"/>
                <w:b/>
                <w:bCs/>
                <w:sz w:val="22"/>
                <w:szCs w:val="22"/>
              </w:rPr>
              <w:t xml:space="preserve"> Contribution: </w:t>
            </w:r>
          </w:p>
          <w:p w14:paraId="7A0CEB51" w14:textId="376C25A6" w:rsidR="00A41FEA" w:rsidRPr="00124433" w:rsidRDefault="00A41FEA" w:rsidP="00124433">
            <w:pPr>
              <w:pStyle w:val="BodyText"/>
              <w:rPr>
                <w:b/>
                <w:bCs w:val="0"/>
                <w:lang w:val="en-CA"/>
              </w:rPr>
            </w:pPr>
            <w:r w:rsidRPr="00DF3FAA">
              <w:rPr>
                <w:bCs w:val="0"/>
                <w:lang w:val="en-CA"/>
              </w:rPr>
              <w:t xml:space="preserve">In this session, </w:t>
            </w:r>
            <w:r w:rsidR="00727981">
              <w:rPr>
                <w:bCs w:val="0"/>
                <w:lang w:val="en-CA"/>
              </w:rPr>
              <w:t>Muhammed</w:t>
            </w:r>
            <w:r w:rsidRPr="00DF3FAA">
              <w:rPr>
                <w:bCs w:val="0"/>
                <w:lang w:val="en-CA"/>
              </w:rPr>
              <w:t xml:space="preserve"> will share stories and insights about the disconnect between Adaptation MEL frameworks and local adaptation knowledge systems in agrarian communities. </w:t>
            </w:r>
            <w:r w:rsidR="00727981">
              <w:rPr>
                <w:bCs w:val="0"/>
                <w:lang w:val="en-CA"/>
              </w:rPr>
              <w:t xml:space="preserve">He </w:t>
            </w:r>
            <w:r w:rsidRPr="00DF3FAA">
              <w:rPr>
                <w:bCs w:val="0"/>
                <w:lang w:val="en-CA"/>
              </w:rPr>
              <w:t xml:space="preserve">will draw on cases from rural agrarian communities in The Gambia </w:t>
            </w:r>
            <w:r w:rsidR="00727981">
              <w:rPr>
                <w:bCs w:val="0"/>
                <w:lang w:val="en-CA"/>
              </w:rPr>
              <w:t>he</w:t>
            </w:r>
            <w:r w:rsidRPr="00DF3FAA">
              <w:rPr>
                <w:bCs w:val="0"/>
                <w:lang w:val="en-CA"/>
              </w:rPr>
              <w:t xml:space="preserve"> </w:t>
            </w:r>
            <w:r w:rsidR="00F20E7F">
              <w:rPr>
                <w:bCs w:val="0"/>
                <w:lang w:val="en-CA"/>
              </w:rPr>
              <w:t>ha</w:t>
            </w:r>
            <w:r w:rsidR="00727981">
              <w:rPr>
                <w:bCs w:val="0"/>
                <w:lang w:val="en-CA"/>
              </w:rPr>
              <w:t>s</w:t>
            </w:r>
            <w:r w:rsidR="00F20E7F">
              <w:rPr>
                <w:bCs w:val="0"/>
                <w:lang w:val="en-CA"/>
              </w:rPr>
              <w:t xml:space="preserve"> </w:t>
            </w:r>
            <w:r w:rsidRPr="00DF3FAA">
              <w:rPr>
                <w:bCs w:val="0"/>
                <w:lang w:val="en-CA"/>
              </w:rPr>
              <w:t xml:space="preserve">worked </w:t>
            </w:r>
            <w:r w:rsidR="00F20E7F">
              <w:rPr>
                <w:bCs w:val="0"/>
                <w:lang w:val="en-CA"/>
              </w:rPr>
              <w:t xml:space="preserve">with </w:t>
            </w:r>
            <w:r w:rsidR="00F20E7F" w:rsidRPr="00DF3FAA">
              <w:rPr>
                <w:bCs w:val="0"/>
                <w:lang w:val="en-CA"/>
              </w:rPr>
              <w:t>as</w:t>
            </w:r>
            <w:r w:rsidRPr="00DF3FAA">
              <w:rPr>
                <w:bCs w:val="0"/>
                <w:lang w:val="en-CA"/>
              </w:rPr>
              <w:t xml:space="preserve"> a development practitioner and climate adaptation researcher. Working with many rural communities and diverse stakeholders including development practitioners, policy makers, researchers, journalists etc. in The Gambia on climate and environmental hazards, </w:t>
            </w:r>
            <w:r w:rsidR="00727981">
              <w:rPr>
                <w:bCs w:val="0"/>
                <w:lang w:val="en-CA"/>
              </w:rPr>
              <w:t>Muhammed</w:t>
            </w:r>
            <w:r w:rsidRPr="00DF3FAA">
              <w:rPr>
                <w:bCs w:val="0"/>
                <w:lang w:val="en-CA"/>
              </w:rPr>
              <w:t xml:space="preserve"> ha</w:t>
            </w:r>
            <w:r w:rsidR="00727981">
              <w:rPr>
                <w:bCs w:val="0"/>
                <w:lang w:val="en-CA"/>
              </w:rPr>
              <w:t>s</w:t>
            </w:r>
            <w:r w:rsidRPr="00DF3FAA">
              <w:rPr>
                <w:bCs w:val="0"/>
                <w:lang w:val="en-CA"/>
              </w:rPr>
              <w:t xml:space="preserve"> seen </w:t>
            </w:r>
            <w:proofErr w:type="gramStart"/>
            <w:r w:rsidRPr="00DF3FAA">
              <w:rPr>
                <w:bCs w:val="0"/>
                <w:lang w:val="en-CA"/>
              </w:rPr>
              <w:t>first hand</w:t>
            </w:r>
            <w:proofErr w:type="gramEnd"/>
            <w:r w:rsidRPr="00DF3FAA">
              <w:rPr>
                <w:bCs w:val="0"/>
                <w:lang w:val="en-CA"/>
              </w:rPr>
              <w:t xml:space="preserve"> why MEL frameworks have often failed to benefit from critical knowledge local systems. Often, Adaptation MEL frameworks are dominated by the “risk-hazard outcome-based” models when assessing adaptation projects instead of the “social-vulnerability process-based” models. The latter gives allowance for deeper examination of social precarious conditions that form the root causes of vulnerability, hence reflect local systems driving them. </w:t>
            </w:r>
            <w:r w:rsidR="00727981">
              <w:rPr>
                <w:bCs w:val="0"/>
                <w:lang w:val="en-CA"/>
              </w:rPr>
              <w:t>His</w:t>
            </w:r>
            <w:r w:rsidRPr="00DF3FAA">
              <w:rPr>
                <w:bCs w:val="0"/>
                <w:lang w:val="en-CA"/>
              </w:rPr>
              <w:t xml:space="preserve"> contribution will particularly bring real stories and insights from rural rice farmers who have been mere beneficiaries of government and non-government funded projects while not truly involved in evaluating such projects. </w:t>
            </w:r>
          </w:p>
          <w:p w14:paraId="6CC9123F" w14:textId="77777777" w:rsidR="00DF3FAA" w:rsidRPr="00DF3FAA" w:rsidRDefault="00DF3FAA" w:rsidP="00D13086">
            <w:pPr>
              <w:jc w:val="both"/>
              <w:rPr>
                <w:rFonts w:ascii="Arial" w:hAnsi="Arial" w:cs="Arial"/>
                <w:b/>
                <w:sz w:val="22"/>
                <w:szCs w:val="22"/>
              </w:rPr>
            </w:pPr>
          </w:p>
          <w:p w14:paraId="2FF2D36C" w14:textId="7934E699" w:rsidR="00696872" w:rsidRPr="004E6D6E" w:rsidRDefault="00696872" w:rsidP="00696872">
            <w:pPr>
              <w:jc w:val="both"/>
              <w:rPr>
                <w:rFonts w:ascii="Arial" w:hAnsi="Arial" w:cs="Arial"/>
                <w:b/>
                <w:sz w:val="22"/>
                <w:szCs w:val="22"/>
                <w:u w:val="single"/>
                <w:lang w:val="en-GB"/>
              </w:rPr>
            </w:pPr>
            <w:r w:rsidRPr="004E6D6E">
              <w:rPr>
                <w:rFonts w:ascii="Arial" w:hAnsi="Arial" w:cs="Arial"/>
                <w:b/>
                <w:sz w:val="22"/>
                <w:szCs w:val="22"/>
                <w:u w:val="single"/>
                <w:lang w:val="en-GB"/>
              </w:rPr>
              <w:t xml:space="preserve">Participant </w:t>
            </w:r>
            <w:r w:rsidR="006C09E7" w:rsidRPr="004E6D6E">
              <w:rPr>
                <w:rFonts w:ascii="Arial" w:hAnsi="Arial" w:cs="Arial"/>
                <w:b/>
                <w:sz w:val="22"/>
                <w:szCs w:val="22"/>
                <w:u w:val="single"/>
                <w:lang w:val="en-GB"/>
              </w:rPr>
              <w:t>6</w:t>
            </w:r>
          </w:p>
          <w:p w14:paraId="11A5A357" w14:textId="5D876C4D" w:rsidR="00696872" w:rsidRPr="004E6D6E" w:rsidRDefault="00696872" w:rsidP="00696872">
            <w:pPr>
              <w:jc w:val="both"/>
              <w:rPr>
                <w:rFonts w:ascii="Arial" w:hAnsi="Arial" w:cs="Arial"/>
                <w:b/>
                <w:sz w:val="22"/>
                <w:szCs w:val="22"/>
                <w:lang w:val="en-GB"/>
              </w:rPr>
            </w:pPr>
            <w:r w:rsidRPr="004E6D6E">
              <w:rPr>
                <w:rFonts w:ascii="Arial" w:hAnsi="Arial" w:cs="Arial"/>
                <w:b/>
                <w:sz w:val="22"/>
                <w:szCs w:val="22"/>
                <w:lang w:val="en-GB"/>
              </w:rPr>
              <w:t>Full Name: Jimena Eyzaguirre</w:t>
            </w:r>
          </w:p>
          <w:p w14:paraId="1A77F090" w14:textId="185E25B8" w:rsidR="00696872" w:rsidRPr="004E6D6E" w:rsidRDefault="00696872" w:rsidP="00696872">
            <w:pPr>
              <w:jc w:val="both"/>
              <w:rPr>
                <w:rFonts w:ascii="Arial" w:hAnsi="Arial" w:cs="Arial"/>
                <w:b/>
                <w:sz w:val="22"/>
                <w:szCs w:val="22"/>
                <w:lang w:val="en-GB"/>
              </w:rPr>
            </w:pPr>
            <w:r w:rsidRPr="004E6D6E">
              <w:rPr>
                <w:rFonts w:ascii="Arial" w:hAnsi="Arial" w:cs="Arial"/>
                <w:b/>
                <w:sz w:val="22"/>
                <w:szCs w:val="22"/>
                <w:lang w:val="en-GB"/>
              </w:rPr>
              <w:t>Organisation: ESSA Technologies Ltd</w:t>
            </w:r>
          </w:p>
          <w:p w14:paraId="4D0F7C93" w14:textId="083CAA3F" w:rsidR="00696872" w:rsidRPr="00124433" w:rsidRDefault="00696872" w:rsidP="00696872">
            <w:pPr>
              <w:jc w:val="both"/>
              <w:rPr>
                <w:rFonts w:ascii="Arial" w:hAnsi="Arial" w:cs="Arial"/>
                <w:b/>
                <w:sz w:val="20"/>
                <w:szCs w:val="20"/>
              </w:rPr>
            </w:pPr>
            <w:r w:rsidRPr="00DF3FAA">
              <w:rPr>
                <w:rFonts w:ascii="Arial" w:hAnsi="Arial" w:cs="Arial"/>
                <w:b/>
                <w:sz w:val="22"/>
                <w:szCs w:val="22"/>
              </w:rPr>
              <w:t>Bio</w:t>
            </w:r>
            <w:r w:rsidR="00D013A9">
              <w:rPr>
                <w:rFonts w:ascii="Arial" w:hAnsi="Arial" w:cs="Arial"/>
                <w:b/>
                <w:sz w:val="22"/>
                <w:szCs w:val="22"/>
              </w:rPr>
              <w:t>:</w:t>
            </w:r>
            <w:r w:rsidR="00BB069D">
              <w:rPr>
                <w:rFonts w:ascii="Arial" w:hAnsi="Arial" w:cs="Arial"/>
                <w:b/>
                <w:sz w:val="22"/>
                <w:szCs w:val="22"/>
              </w:rPr>
              <w:t xml:space="preserve"> </w:t>
            </w:r>
            <w:r w:rsidRPr="00BB069D">
              <w:rPr>
                <w:rFonts w:ascii="Arial" w:hAnsi="Arial" w:cs="Arial"/>
                <w:sz w:val="22"/>
                <w:szCs w:val="22"/>
                <w:lang w:val="en-GB"/>
              </w:rPr>
              <w:t>Jimena Eyzaguirre is a Managing Partner and Practice Lead for Climate Change Adaptation at ESSA Technologies Ltd. She works with government, community, and non-profit clients to understand climate risk and adaptation options, strengthen systems-level capacity to manage climate risk and build resilience, and learn from investments in adaptation.</w:t>
            </w:r>
          </w:p>
          <w:p w14:paraId="662AEFB6" w14:textId="1FB3D4A6" w:rsidR="00696872" w:rsidRPr="00DF3FAA" w:rsidRDefault="00696872" w:rsidP="00696872">
            <w:pPr>
              <w:jc w:val="both"/>
              <w:rPr>
                <w:rFonts w:ascii="Arial" w:hAnsi="Arial" w:cs="Arial"/>
                <w:b/>
                <w:bCs/>
                <w:sz w:val="22"/>
                <w:szCs w:val="22"/>
              </w:rPr>
            </w:pPr>
            <w:r w:rsidRPr="00DF3FAA">
              <w:rPr>
                <w:rFonts w:ascii="Arial" w:hAnsi="Arial" w:cs="Arial"/>
                <w:b/>
                <w:bCs/>
                <w:sz w:val="22"/>
                <w:szCs w:val="22"/>
              </w:rPr>
              <w:t xml:space="preserve">Participant </w:t>
            </w:r>
            <w:r w:rsidR="006C09E7">
              <w:rPr>
                <w:rFonts w:ascii="Arial" w:hAnsi="Arial" w:cs="Arial"/>
                <w:b/>
                <w:bCs/>
                <w:sz w:val="22"/>
                <w:szCs w:val="22"/>
              </w:rPr>
              <w:t>6</w:t>
            </w:r>
            <w:r w:rsidRPr="00DF3FAA">
              <w:rPr>
                <w:rFonts w:ascii="Arial" w:hAnsi="Arial" w:cs="Arial"/>
                <w:b/>
                <w:bCs/>
                <w:sz w:val="22"/>
                <w:szCs w:val="22"/>
              </w:rPr>
              <w:t xml:space="preserve"> Contribution: </w:t>
            </w:r>
          </w:p>
          <w:p w14:paraId="4C9B5A87" w14:textId="7D559D52" w:rsidR="00696872" w:rsidRPr="00696872" w:rsidRDefault="00696872" w:rsidP="00696872">
            <w:pPr>
              <w:jc w:val="both"/>
              <w:rPr>
                <w:rFonts w:ascii="Arial" w:hAnsi="Arial" w:cs="Arial"/>
                <w:sz w:val="22"/>
                <w:szCs w:val="22"/>
                <w:lang w:val="en-GB"/>
              </w:rPr>
            </w:pPr>
            <w:r w:rsidRPr="00696872">
              <w:rPr>
                <w:rFonts w:ascii="Arial" w:hAnsi="Arial" w:cs="Arial"/>
                <w:sz w:val="22"/>
                <w:szCs w:val="22"/>
                <w:lang w:val="en-GB"/>
              </w:rPr>
              <w:t xml:space="preserve">How might we transform expert-driven or add-on approaches to monitoring, evaluation, and learning (MEL) into a collaborative process that supports systemic change? As an external MEL consultant, </w:t>
            </w:r>
            <w:r w:rsidR="00727981">
              <w:rPr>
                <w:rFonts w:ascii="Arial" w:hAnsi="Arial" w:cs="Arial"/>
                <w:sz w:val="22"/>
                <w:szCs w:val="22"/>
                <w:lang w:val="en-GB"/>
              </w:rPr>
              <w:t>Jimena</w:t>
            </w:r>
            <w:r w:rsidRPr="00696872">
              <w:rPr>
                <w:rFonts w:ascii="Arial" w:hAnsi="Arial" w:cs="Arial"/>
                <w:sz w:val="22"/>
                <w:szCs w:val="22"/>
                <w:lang w:val="en-GB"/>
              </w:rPr>
              <w:t xml:space="preserve"> reflect</w:t>
            </w:r>
            <w:r w:rsidR="00727981">
              <w:rPr>
                <w:rFonts w:ascii="Arial" w:hAnsi="Arial" w:cs="Arial"/>
                <w:sz w:val="22"/>
                <w:szCs w:val="22"/>
                <w:lang w:val="en-GB"/>
              </w:rPr>
              <w:t>s</w:t>
            </w:r>
            <w:r w:rsidRPr="00696872">
              <w:rPr>
                <w:rFonts w:ascii="Arial" w:hAnsi="Arial" w:cs="Arial"/>
                <w:sz w:val="22"/>
                <w:szCs w:val="22"/>
                <w:lang w:val="en-GB"/>
              </w:rPr>
              <w:t xml:space="preserve"> on the promises and pitfalls of co-developing MEL frameworks for adaptation by sharing a “story of failure”, where </w:t>
            </w:r>
            <w:r w:rsidR="00727981">
              <w:rPr>
                <w:rFonts w:ascii="Arial" w:hAnsi="Arial" w:cs="Arial"/>
                <w:sz w:val="22"/>
                <w:szCs w:val="22"/>
                <w:lang w:val="en-GB"/>
              </w:rPr>
              <w:t>her</w:t>
            </w:r>
            <w:r w:rsidRPr="00696872">
              <w:rPr>
                <w:rFonts w:ascii="Arial" w:hAnsi="Arial" w:cs="Arial"/>
                <w:sz w:val="22"/>
                <w:szCs w:val="22"/>
                <w:lang w:val="en-GB"/>
              </w:rPr>
              <w:t xml:space="preserve"> team was let go after the first year of a two-year assignment. Rigorous, in-depth frameworks and probing questions led to friction with a client who expected a more independent, "light touch" approach. Arms-length development of MEL frameworks and related guidance for adaptation projects is possible. However, for projects pursuing systemic change and emergence, co-development with those responsible for project design and delivery is key. This experience raised two questions for </w:t>
            </w:r>
            <w:r w:rsidR="00727981">
              <w:rPr>
                <w:rFonts w:ascii="Arial" w:hAnsi="Arial" w:cs="Arial"/>
                <w:sz w:val="22"/>
                <w:szCs w:val="22"/>
                <w:lang w:val="en-GB"/>
              </w:rPr>
              <w:t>her</w:t>
            </w:r>
            <w:r w:rsidRPr="00696872">
              <w:rPr>
                <w:rFonts w:ascii="Arial" w:hAnsi="Arial" w:cs="Arial"/>
                <w:sz w:val="22"/>
                <w:szCs w:val="22"/>
                <w:lang w:val="en-GB"/>
              </w:rPr>
              <w:t>:</w:t>
            </w:r>
          </w:p>
          <w:p w14:paraId="7EECBB90" w14:textId="77777777" w:rsidR="00696872" w:rsidRPr="00696872" w:rsidRDefault="00696872" w:rsidP="00696872">
            <w:pPr>
              <w:numPr>
                <w:ilvl w:val="0"/>
                <w:numId w:val="6"/>
              </w:numPr>
              <w:jc w:val="both"/>
              <w:rPr>
                <w:rFonts w:ascii="Arial" w:hAnsi="Arial" w:cs="Arial"/>
                <w:sz w:val="22"/>
                <w:szCs w:val="22"/>
                <w:lang w:val="en-GB"/>
              </w:rPr>
            </w:pPr>
            <w:r w:rsidRPr="00696872">
              <w:rPr>
                <w:rFonts w:ascii="Arial" w:hAnsi="Arial" w:cs="Arial"/>
                <w:sz w:val="22"/>
                <w:szCs w:val="22"/>
                <w:lang w:val="en-GB"/>
              </w:rPr>
              <w:t>What does “light touch” co-development of MEL frameworks for adaptation look like?</w:t>
            </w:r>
          </w:p>
          <w:p w14:paraId="4AEF8EE0" w14:textId="37D5EDA7" w:rsidR="00DF3FAA" w:rsidRPr="00124433" w:rsidRDefault="00696872" w:rsidP="00D13086">
            <w:pPr>
              <w:numPr>
                <w:ilvl w:val="0"/>
                <w:numId w:val="6"/>
              </w:numPr>
              <w:jc w:val="both"/>
              <w:rPr>
                <w:rFonts w:ascii="Arial" w:hAnsi="Arial" w:cs="Arial"/>
                <w:sz w:val="22"/>
                <w:szCs w:val="22"/>
                <w:lang w:val="en-GB"/>
              </w:rPr>
            </w:pPr>
            <w:r w:rsidRPr="00696872">
              <w:rPr>
                <w:rFonts w:ascii="Arial" w:hAnsi="Arial" w:cs="Arial"/>
                <w:sz w:val="22"/>
                <w:szCs w:val="22"/>
                <w:lang w:val="en-GB"/>
              </w:rPr>
              <w:t>What skills and competencies are essential for fostering genuine co-development of MEL for innovative adaptation interventions?</w:t>
            </w:r>
          </w:p>
          <w:p w14:paraId="03A38271" w14:textId="77777777" w:rsidR="00DF3FAA" w:rsidRPr="00DF3FAA" w:rsidRDefault="00DF3FAA" w:rsidP="00D13086">
            <w:pPr>
              <w:jc w:val="both"/>
              <w:rPr>
                <w:rFonts w:ascii="Arial" w:hAnsi="Arial" w:cs="Arial"/>
                <w:b/>
                <w:sz w:val="22"/>
                <w:szCs w:val="22"/>
              </w:rPr>
            </w:pPr>
          </w:p>
          <w:p w14:paraId="135E9D8D" w14:textId="5EF6E9B9" w:rsidR="00BB069D" w:rsidRPr="00042E58" w:rsidRDefault="00BB069D" w:rsidP="00BB069D">
            <w:pPr>
              <w:jc w:val="both"/>
              <w:rPr>
                <w:rFonts w:ascii="Arial" w:hAnsi="Arial" w:cs="Arial"/>
                <w:b/>
                <w:bCs/>
                <w:sz w:val="22"/>
                <w:szCs w:val="22"/>
                <w:u w:val="single"/>
              </w:rPr>
            </w:pPr>
            <w:r w:rsidRPr="00042E58">
              <w:rPr>
                <w:rFonts w:ascii="Arial" w:hAnsi="Arial" w:cs="Arial"/>
                <w:b/>
                <w:bCs/>
                <w:sz w:val="22"/>
                <w:szCs w:val="22"/>
                <w:u w:val="single"/>
              </w:rPr>
              <w:t xml:space="preserve">Participant </w:t>
            </w:r>
            <w:r w:rsidR="006C09E7">
              <w:rPr>
                <w:rFonts w:ascii="Arial" w:hAnsi="Arial" w:cs="Arial"/>
                <w:b/>
                <w:bCs/>
                <w:sz w:val="22"/>
                <w:szCs w:val="22"/>
                <w:u w:val="single"/>
              </w:rPr>
              <w:t>7</w:t>
            </w:r>
          </w:p>
          <w:p w14:paraId="2FCEE5B8" w14:textId="77777777" w:rsidR="00BB069D" w:rsidRPr="00042E58" w:rsidRDefault="00BB069D" w:rsidP="00BB069D">
            <w:pPr>
              <w:jc w:val="both"/>
              <w:rPr>
                <w:rFonts w:ascii="Arial" w:hAnsi="Arial" w:cs="Arial"/>
                <w:b/>
                <w:bCs/>
                <w:sz w:val="22"/>
                <w:szCs w:val="22"/>
              </w:rPr>
            </w:pPr>
            <w:r w:rsidRPr="00042E58">
              <w:rPr>
                <w:rFonts w:ascii="Arial" w:hAnsi="Arial" w:cs="Arial"/>
                <w:b/>
                <w:bCs/>
                <w:sz w:val="22"/>
                <w:szCs w:val="22"/>
              </w:rPr>
              <w:t>Full Name: Tom FitzGerald</w:t>
            </w:r>
          </w:p>
          <w:p w14:paraId="2F4F7FDD" w14:textId="77777777" w:rsidR="00BB069D" w:rsidRPr="00042E58" w:rsidRDefault="00BB069D" w:rsidP="00BB069D">
            <w:pPr>
              <w:jc w:val="both"/>
              <w:rPr>
                <w:rFonts w:ascii="Arial" w:hAnsi="Arial" w:cs="Arial"/>
                <w:b/>
                <w:bCs/>
                <w:sz w:val="22"/>
                <w:szCs w:val="22"/>
              </w:rPr>
            </w:pPr>
            <w:r w:rsidRPr="00042E58">
              <w:rPr>
                <w:rFonts w:ascii="Arial" w:hAnsi="Arial" w:cs="Arial"/>
                <w:b/>
                <w:bCs/>
                <w:sz w:val="22"/>
                <w:szCs w:val="22"/>
              </w:rPr>
              <w:t>Organisation: Aotearoa Society of Adaptation Professionals (ASAP)</w:t>
            </w:r>
          </w:p>
          <w:p w14:paraId="61D9EDCA" w14:textId="250AE7FA" w:rsidR="00BB069D" w:rsidRPr="00042E58" w:rsidRDefault="00BB069D" w:rsidP="00BB069D">
            <w:pPr>
              <w:jc w:val="both"/>
              <w:rPr>
                <w:rFonts w:ascii="Arial" w:hAnsi="Arial" w:cs="Arial"/>
                <w:bCs/>
                <w:sz w:val="22"/>
                <w:szCs w:val="22"/>
              </w:rPr>
            </w:pPr>
            <w:r w:rsidRPr="00042E58">
              <w:rPr>
                <w:rFonts w:ascii="Arial" w:hAnsi="Arial" w:cs="Arial"/>
                <w:b/>
                <w:bCs/>
                <w:sz w:val="22"/>
                <w:szCs w:val="22"/>
              </w:rPr>
              <w:t>Bio</w:t>
            </w:r>
            <w:r>
              <w:rPr>
                <w:rFonts w:ascii="Arial" w:hAnsi="Arial" w:cs="Arial"/>
                <w:b/>
                <w:bCs/>
                <w:sz w:val="22"/>
                <w:szCs w:val="22"/>
              </w:rPr>
              <w:t xml:space="preserve">: </w:t>
            </w:r>
            <w:r w:rsidRPr="00042E58">
              <w:rPr>
                <w:rFonts w:ascii="Arial" w:hAnsi="Arial" w:cs="Arial"/>
                <w:bCs/>
                <w:sz w:val="22"/>
                <w:szCs w:val="22"/>
              </w:rPr>
              <w:t xml:space="preserve">Tom co-convenes the </w:t>
            </w:r>
            <w:proofErr w:type="gramStart"/>
            <w:r w:rsidRPr="00042E58">
              <w:rPr>
                <w:rFonts w:ascii="Arial" w:hAnsi="Arial" w:cs="Arial"/>
                <w:bCs/>
                <w:sz w:val="22"/>
                <w:szCs w:val="22"/>
              </w:rPr>
              <w:t>newly</w:t>
            </w:r>
            <w:r w:rsidR="006D1179">
              <w:rPr>
                <w:rFonts w:ascii="Arial" w:hAnsi="Arial" w:cs="Arial"/>
                <w:bCs/>
                <w:sz w:val="22"/>
                <w:szCs w:val="22"/>
              </w:rPr>
              <w:t>-</w:t>
            </w:r>
            <w:r w:rsidRPr="00042E58">
              <w:rPr>
                <w:rFonts w:ascii="Arial" w:hAnsi="Arial" w:cs="Arial"/>
                <w:bCs/>
                <w:sz w:val="22"/>
                <w:szCs w:val="22"/>
              </w:rPr>
              <w:t>established</w:t>
            </w:r>
            <w:proofErr w:type="gramEnd"/>
            <w:r w:rsidRPr="00042E58">
              <w:rPr>
                <w:rFonts w:ascii="Arial" w:hAnsi="Arial" w:cs="Arial"/>
                <w:bCs/>
                <w:sz w:val="22"/>
                <w:szCs w:val="22"/>
              </w:rPr>
              <w:t xml:space="preserve"> network of adaptation practitioners in NZ and works on regional adaptation in Wellington.</w:t>
            </w:r>
            <w:r w:rsidR="006D1179">
              <w:rPr>
                <w:rFonts w:ascii="Arial" w:hAnsi="Arial" w:cs="Arial"/>
                <w:bCs/>
                <w:sz w:val="22"/>
                <w:szCs w:val="22"/>
              </w:rPr>
              <w:t xml:space="preserve"> </w:t>
            </w:r>
            <w:r w:rsidRPr="00042E58">
              <w:rPr>
                <w:rFonts w:ascii="Arial" w:hAnsi="Arial" w:cs="Arial"/>
                <w:bCs/>
                <w:sz w:val="22"/>
                <w:szCs w:val="22"/>
              </w:rPr>
              <w:t xml:space="preserve">For over 20 years, Tom has worked across all sectors </w:t>
            </w:r>
            <w:r w:rsidR="006D1179">
              <w:rPr>
                <w:rFonts w:ascii="Arial" w:hAnsi="Arial" w:cs="Arial"/>
                <w:bCs/>
                <w:sz w:val="22"/>
                <w:szCs w:val="22"/>
              </w:rPr>
              <w:t xml:space="preserve">– </w:t>
            </w:r>
            <w:r w:rsidRPr="00042E58">
              <w:rPr>
                <w:rFonts w:ascii="Arial" w:hAnsi="Arial" w:cs="Arial"/>
                <w:bCs/>
                <w:sz w:val="22"/>
                <w:szCs w:val="22"/>
              </w:rPr>
              <w:t>including non-profit, public, private</w:t>
            </w:r>
            <w:r w:rsidR="006D1179">
              <w:rPr>
                <w:rFonts w:ascii="Arial" w:hAnsi="Arial" w:cs="Arial"/>
                <w:bCs/>
                <w:sz w:val="22"/>
                <w:szCs w:val="22"/>
              </w:rPr>
              <w:t xml:space="preserve">, </w:t>
            </w:r>
            <w:r w:rsidRPr="00042E58">
              <w:rPr>
                <w:rFonts w:ascii="Arial" w:hAnsi="Arial" w:cs="Arial"/>
                <w:bCs/>
                <w:sz w:val="22"/>
                <w:szCs w:val="22"/>
              </w:rPr>
              <w:t>and academia</w:t>
            </w:r>
            <w:r w:rsidR="006D1179">
              <w:rPr>
                <w:rFonts w:ascii="Arial" w:hAnsi="Arial" w:cs="Arial"/>
                <w:bCs/>
                <w:sz w:val="22"/>
                <w:szCs w:val="22"/>
              </w:rPr>
              <w:t xml:space="preserve"> –</w:t>
            </w:r>
            <w:r w:rsidRPr="00042E58">
              <w:rPr>
                <w:rFonts w:ascii="Arial" w:hAnsi="Arial" w:cs="Arial"/>
                <w:bCs/>
                <w:sz w:val="22"/>
                <w:szCs w:val="22"/>
              </w:rPr>
              <w:t xml:space="preserve"> and understands the power of being able to tell a narrative around adaptation progress and justify investment. </w:t>
            </w:r>
          </w:p>
          <w:p w14:paraId="00845752" w14:textId="332ECB9D" w:rsidR="00BB069D" w:rsidRPr="00042E58" w:rsidRDefault="00BB069D" w:rsidP="00BB069D">
            <w:pPr>
              <w:jc w:val="both"/>
              <w:rPr>
                <w:rFonts w:ascii="Arial" w:hAnsi="Arial" w:cs="Arial"/>
                <w:b/>
                <w:bCs/>
                <w:sz w:val="22"/>
                <w:szCs w:val="22"/>
              </w:rPr>
            </w:pPr>
            <w:r w:rsidRPr="00042E58">
              <w:rPr>
                <w:rFonts w:ascii="Arial" w:hAnsi="Arial" w:cs="Arial"/>
                <w:b/>
                <w:bCs/>
                <w:sz w:val="22"/>
                <w:szCs w:val="22"/>
              </w:rPr>
              <w:t xml:space="preserve">Participant </w:t>
            </w:r>
            <w:r w:rsidR="006C09E7">
              <w:rPr>
                <w:rFonts w:ascii="Arial" w:hAnsi="Arial" w:cs="Arial"/>
                <w:b/>
                <w:bCs/>
                <w:sz w:val="22"/>
                <w:szCs w:val="22"/>
              </w:rPr>
              <w:t>7</w:t>
            </w:r>
            <w:r w:rsidRPr="00042E58">
              <w:rPr>
                <w:rFonts w:ascii="Arial" w:hAnsi="Arial" w:cs="Arial"/>
                <w:b/>
                <w:bCs/>
                <w:sz w:val="22"/>
                <w:szCs w:val="22"/>
              </w:rPr>
              <w:t xml:space="preserve"> Contribution: </w:t>
            </w:r>
          </w:p>
          <w:p w14:paraId="18ABD6DD" w14:textId="2E722029" w:rsidR="00BB069D" w:rsidRPr="00124433" w:rsidRDefault="006D1179" w:rsidP="00BB069D">
            <w:pPr>
              <w:jc w:val="both"/>
              <w:rPr>
                <w:rFonts w:ascii="Arial" w:hAnsi="Arial" w:cs="Arial"/>
                <w:bCs/>
                <w:sz w:val="22"/>
                <w:szCs w:val="22"/>
              </w:rPr>
            </w:pPr>
            <w:r>
              <w:rPr>
                <w:rFonts w:ascii="Arial" w:hAnsi="Arial" w:cs="Arial"/>
                <w:bCs/>
                <w:sz w:val="22"/>
                <w:szCs w:val="22"/>
              </w:rPr>
              <w:t xml:space="preserve">Tom </w:t>
            </w:r>
            <w:r w:rsidR="00BB069D" w:rsidRPr="00042E58">
              <w:rPr>
                <w:rFonts w:ascii="Arial" w:hAnsi="Arial" w:cs="Arial"/>
                <w:bCs/>
                <w:sz w:val="22"/>
                <w:szCs w:val="22"/>
              </w:rPr>
              <w:t xml:space="preserve">will present some nascent examples of adaptation MERL from local government in NZ and speak plainly about the challenges and opportunities therein. </w:t>
            </w:r>
            <w:r>
              <w:rPr>
                <w:rFonts w:ascii="Arial" w:hAnsi="Arial" w:cs="Arial"/>
                <w:bCs/>
                <w:sz w:val="22"/>
                <w:szCs w:val="22"/>
              </w:rPr>
              <w:t>He</w:t>
            </w:r>
            <w:r w:rsidR="00BB069D" w:rsidRPr="00042E58">
              <w:rPr>
                <w:rFonts w:ascii="Arial" w:hAnsi="Arial" w:cs="Arial"/>
                <w:bCs/>
                <w:sz w:val="22"/>
                <w:szCs w:val="22"/>
              </w:rPr>
              <w:t xml:space="preserve"> will curate some key examples of MERL from within NZ, present a snapshot of where things are at across scales – including national, regional, local. </w:t>
            </w:r>
            <w:r>
              <w:rPr>
                <w:rFonts w:ascii="Arial" w:hAnsi="Arial" w:cs="Arial"/>
                <w:bCs/>
                <w:sz w:val="22"/>
                <w:szCs w:val="22"/>
              </w:rPr>
              <w:t xml:space="preserve">With that, </w:t>
            </w:r>
            <w:r w:rsidRPr="00042E58">
              <w:rPr>
                <w:rFonts w:ascii="Arial" w:hAnsi="Arial" w:cs="Arial"/>
                <w:bCs/>
                <w:sz w:val="22"/>
                <w:szCs w:val="22"/>
              </w:rPr>
              <w:t xml:space="preserve">Tom </w:t>
            </w:r>
            <w:r>
              <w:rPr>
                <w:rFonts w:ascii="Arial" w:hAnsi="Arial" w:cs="Arial"/>
                <w:bCs/>
                <w:sz w:val="22"/>
                <w:szCs w:val="22"/>
              </w:rPr>
              <w:t xml:space="preserve">will </w:t>
            </w:r>
            <w:r w:rsidRPr="00042E58">
              <w:rPr>
                <w:rFonts w:ascii="Arial" w:hAnsi="Arial" w:cs="Arial"/>
                <w:bCs/>
                <w:sz w:val="22"/>
                <w:szCs w:val="22"/>
              </w:rPr>
              <w:t>advocate for greater uptake and evolution of MERL from both an outcomes perspective and a process perspective.</w:t>
            </w:r>
          </w:p>
          <w:p w14:paraId="1E0BBA13" w14:textId="77777777" w:rsidR="00BD411F" w:rsidRDefault="00BD411F" w:rsidP="00BB069D">
            <w:pPr>
              <w:jc w:val="both"/>
              <w:rPr>
                <w:rFonts w:ascii="Arial" w:eastAsia="Times New Roman" w:hAnsi="Arial" w:cs="Arial"/>
                <w:b/>
                <w:bCs/>
                <w:color w:val="000000"/>
                <w:sz w:val="22"/>
                <w:szCs w:val="22"/>
                <w:u w:val="single"/>
                <w:lang w:val="en-GB" w:eastAsia="en-GB"/>
              </w:rPr>
            </w:pPr>
          </w:p>
          <w:p w14:paraId="339D4CE0" w14:textId="0CD77658" w:rsidR="00BB069D" w:rsidRPr="00BB069D" w:rsidRDefault="00BB069D" w:rsidP="00BB069D">
            <w:pPr>
              <w:jc w:val="both"/>
              <w:rPr>
                <w:rFonts w:eastAsia="Times New Roman"/>
                <w:lang w:val="en-GB" w:eastAsia="en-GB"/>
              </w:rPr>
            </w:pPr>
            <w:r w:rsidRPr="00BB069D">
              <w:rPr>
                <w:rFonts w:ascii="Arial" w:eastAsia="Times New Roman" w:hAnsi="Arial" w:cs="Arial"/>
                <w:b/>
                <w:bCs/>
                <w:color w:val="000000"/>
                <w:sz w:val="22"/>
                <w:szCs w:val="22"/>
                <w:u w:val="single"/>
                <w:lang w:val="en-GB" w:eastAsia="en-GB"/>
              </w:rPr>
              <w:t xml:space="preserve">Participant </w:t>
            </w:r>
            <w:r w:rsidR="006C09E7">
              <w:rPr>
                <w:rFonts w:ascii="Arial" w:eastAsia="Times New Roman" w:hAnsi="Arial" w:cs="Arial"/>
                <w:b/>
                <w:bCs/>
                <w:color w:val="000000"/>
                <w:sz w:val="22"/>
                <w:szCs w:val="22"/>
                <w:u w:val="single"/>
                <w:lang w:val="en-GB" w:eastAsia="en-GB"/>
              </w:rPr>
              <w:t>8</w:t>
            </w:r>
          </w:p>
          <w:p w14:paraId="349AEBB7" w14:textId="77777777" w:rsidR="00BB069D" w:rsidRPr="00BB069D" w:rsidRDefault="00BB069D" w:rsidP="00BB069D">
            <w:pPr>
              <w:jc w:val="both"/>
              <w:rPr>
                <w:rFonts w:eastAsia="Times New Roman"/>
                <w:lang w:val="en-GB" w:eastAsia="en-GB"/>
              </w:rPr>
            </w:pPr>
            <w:r w:rsidRPr="00BB069D">
              <w:rPr>
                <w:rFonts w:ascii="Arial" w:eastAsia="Times New Roman" w:hAnsi="Arial" w:cs="Arial"/>
                <w:b/>
                <w:bCs/>
                <w:color w:val="000000"/>
                <w:sz w:val="22"/>
                <w:szCs w:val="22"/>
                <w:lang w:val="en-GB" w:eastAsia="en-GB"/>
              </w:rPr>
              <w:t xml:space="preserve">Full Name: </w:t>
            </w:r>
            <w:r w:rsidRPr="00BB069D">
              <w:rPr>
                <w:rFonts w:ascii="Arial" w:eastAsia="Times New Roman" w:hAnsi="Arial" w:cs="Arial"/>
                <w:color w:val="000000"/>
                <w:sz w:val="22"/>
                <w:szCs w:val="22"/>
                <w:lang w:val="en-GB" w:eastAsia="en-GB"/>
              </w:rPr>
              <w:t>Sean Goodwin</w:t>
            </w:r>
          </w:p>
          <w:p w14:paraId="3651AA1E" w14:textId="77777777" w:rsidR="00BB069D" w:rsidRPr="00BB069D" w:rsidRDefault="00BB069D" w:rsidP="00BB069D">
            <w:pPr>
              <w:jc w:val="both"/>
              <w:rPr>
                <w:rFonts w:eastAsia="Times New Roman"/>
                <w:lang w:val="en-GB" w:eastAsia="en-GB"/>
              </w:rPr>
            </w:pPr>
            <w:r w:rsidRPr="00BB069D">
              <w:rPr>
                <w:rFonts w:ascii="Arial" w:eastAsia="Times New Roman" w:hAnsi="Arial" w:cs="Arial"/>
                <w:b/>
                <w:bCs/>
                <w:color w:val="000000"/>
                <w:sz w:val="22"/>
                <w:szCs w:val="22"/>
                <w:lang w:val="en-GB" w:eastAsia="en-GB"/>
              </w:rPr>
              <w:t xml:space="preserve">Organisation: </w:t>
            </w:r>
            <w:r w:rsidRPr="00BB069D">
              <w:rPr>
                <w:rFonts w:ascii="Arial" w:eastAsia="Times New Roman" w:hAnsi="Arial" w:cs="Arial"/>
                <w:color w:val="000000"/>
                <w:sz w:val="22"/>
                <w:szCs w:val="22"/>
                <w:lang w:val="en-GB" w:eastAsia="en-GB"/>
              </w:rPr>
              <w:t>Basque Centre for Climate Change, BC3</w:t>
            </w:r>
          </w:p>
          <w:p w14:paraId="742D141F" w14:textId="6B48A387" w:rsidR="00BD411F" w:rsidRPr="00124433" w:rsidRDefault="00BB069D" w:rsidP="00BB069D">
            <w:pPr>
              <w:rPr>
                <w:rFonts w:ascii="Arial" w:eastAsia="Times New Roman" w:hAnsi="Arial" w:cs="Arial"/>
                <w:color w:val="000000"/>
                <w:sz w:val="22"/>
                <w:szCs w:val="22"/>
                <w:lang w:val="en-GB" w:eastAsia="en-GB"/>
              </w:rPr>
            </w:pPr>
            <w:r w:rsidRPr="00BB069D">
              <w:rPr>
                <w:rFonts w:ascii="Arial" w:eastAsia="Times New Roman" w:hAnsi="Arial" w:cs="Arial"/>
                <w:b/>
                <w:bCs/>
                <w:color w:val="000000"/>
                <w:sz w:val="22"/>
                <w:szCs w:val="22"/>
                <w:lang w:val="en-GB" w:eastAsia="en-GB"/>
              </w:rPr>
              <w:t xml:space="preserve">Bio: </w:t>
            </w:r>
            <w:r w:rsidRPr="00BB069D">
              <w:rPr>
                <w:rFonts w:ascii="Arial" w:eastAsia="Times New Roman" w:hAnsi="Arial" w:cs="Arial"/>
                <w:color w:val="000000"/>
                <w:sz w:val="22"/>
                <w:szCs w:val="22"/>
                <w:lang w:val="en-GB" w:eastAsia="en-GB"/>
              </w:rPr>
              <w:t xml:space="preserve">Sean Goodwin is a multidisciplinary researcher with a focus on urban climate adaptation, nature-based </w:t>
            </w:r>
            <w:r w:rsidRPr="00BB069D">
              <w:rPr>
                <w:rFonts w:ascii="Arial" w:eastAsia="Times New Roman" w:hAnsi="Arial" w:cs="Arial"/>
                <w:color w:val="000000"/>
                <w:sz w:val="22"/>
                <w:szCs w:val="22"/>
                <w:shd w:val="clear" w:color="auto" w:fill="FFFFFF"/>
                <w:lang w:val="en-GB" w:eastAsia="en-GB"/>
              </w:rPr>
              <w:t>solutions</w:t>
            </w:r>
            <w:r w:rsidRPr="00BB069D">
              <w:rPr>
                <w:rFonts w:ascii="Arial" w:eastAsia="Times New Roman" w:hAnsi="Arial" w:cs="Arial"/>
                <w:color w:val="000000"/>
                <w:sz w:val="22"/>
                <w:szCs w:val="22"/>
                <w:lang w:val="en-GB" w:eastAsia="en-GB"/>
              </w:rPr>
              <w:t>, and monitoring, evaluation and learning. His research addresses pressing questions facing communities of research and practice at the intersection of climate change, biodiversity conservation, urban planning and social justice.</w:t>
            </w:r>
          </w:p>
          <w:p w14:paraId="1471F6EA" w14:textId="7F83616C" w:rsidR="00F60561" w:rsidRDefault="00BB069D" w:rsidP="00BB069D">
            <w:pPr>
              <w:jc w:val="both"/>
              <w:rPr>
                <w:rFonts w:ascii="Arial" w:eastAsia="Times New Roman" w:hAnsi="Arial" w:cs="Arial"/>
                <w:b/>
                <w:bCs/>
                <w:color w:val="000000"/>
                <w:sz w:val="22"/>
                <w:szCs w:val="22"/>
                <w:lang w:val="en-GB" w:eastAsia="en-GB"/>
              </w:rPr>
            </w:pPr>
            <w:r w:rsidRPr="00BB069D">
              <w:rPr>
                <w:rFonts w:ascii="Arial" w:eastAsia="Times New Roman" w:hAnsi="Arial" w:cs="Arial"/>
                <w:b/>
                <w:bCs/>
                <w:color w:val="000000"/>
                <w:sz w:val="22"/>
                <w:szCs w:val="22"/>
                <w:lang w:val="en-GB" w:eastAsia="en-GB"/>
              </w:rPr>
              <w:t xml:space="preserve">Participant </w:t>
            </w:r>
            <w:r w:rsidR="006C09E7">
              <w:rPr>
                <w:rFonts w:ascii="Arial" w:eastAsia="Times New Roman" w:hAnsi="Arial" w:cs="Arial"/>
                <w:b/>
                <w:bCs/>
                <w:color w:val="000000"/>
                <w:sz w:val="22"/>
                <w:szCs w:val="22"/>
                <w:lang w:val="en-GB" w:eastAsia="en-GB"/>
              </w:rPr>
              <w:t>8</w:t>
            </w:r>
            <w:r w:rsidRPr="00BB069D">
              <w:rPr>
                <w:rFonts w:ascii="Arial" w:eastAsia="Times New Roman" w:hAnsi="Arial" w:cs="Arial"/>
                <w:b/>
                <w:bCs/>
                <w:color w:val="000000"/>
                <w:sz w:val="22"/>
                <w:szCs w:val="22"/>
                <w:lang w:val="en-GB" w:eastAsia="en-GB"/>
              </w:rPr>
              <w:t xml:space="preserve"> Contribution:</w:t>
            </w:r>
            <w:r>
              <w:rPr>
                <w:rFonts w:ascii="Arial" w:eastAsia="Times New Roman" w:hAnsi="Arial" w:cs="Arial"/>
                <w:b/>
                <w:bCs/>
                <w:color w:val="000000"/>
                <w:sz w:val="22"/>
                <w:szCs w:val="22"/>
                <w:lang w:val="en-GB" w:eastAsia="en-GB"/>
              </w:rPr>
              <w:t xml:space="preserve"> </w:t>
            </w:r>
            <w:r w:rsidR="00F60561">
              <w:rPr>
                <w:rFonts w:ascii="Arial" w:hAnsi="Arial" w:cs="Arial"/>
                <w:color w:val="000000"/>
                <w:sz w:val="22"/>
                <w:szCs w:val="22"/>
              </w:rPr>
              <w:t xml:space="preserve">As part of the case study work of IMAGINE Adaptation, </w:t>
            </w:r>
            <w:r w:rsidR="00727981">
              <w:rPr>
                <w:rFonts w:ascii="Arial" w:hAnsi="Arial" w:cs="Arial"/>
                <w:color w:val="000000"/>
                <w:sz w:val="22"/>
                <w:szCs w:val="22"/>
              </w:rPr>
              <w:t>Sean’s team is</w:t>
            </w:r>
            <w:r w:rsidR="00F60561">
              <w:rPr>
                <w:rFonts w:ascii="Arial" w:hAnsi="Arial" w:cs="Arial"/>
                <w:color w:val="000000"/>
                <w:sz w:val="22"/>
                <w:szCs w:val="22"/>
              </w:rPr>
              <w:t xml:space="preserve"> collaborating with a diverse set of case studies across 12 cities globally. Enlivening the transdisciplinary ideals of </w:t>
            </w:r>
            <w:r w:rsidR="00727981">
              <w:rPr>
                <w:rFonts w:ascii="Arial" w:hAnsi="Arial" w:cs="Arial"/>
                <w:color w:val="000000"/>
                <w:sz w:val="22"/>
                <w:szCs w:val="22"/>
              </w:rPr>
              <w:t>the</w:t>
            </w:r>
            <w:r w:rsidR="00F60561">
              <w:rPr>
                <w:rFonts w:ascii="Arial" w:hAnsi="Arial" w:cs="Arial"/>
                <w:color w:val="000000"/>
                <w:sz w:val="22"/>
                <w:szCs w:val="22"/>
              </w:rPr>
              <w:t xml:space="preserve"> project presents numerous challenges—ones that traditional scientific career pathways have not necessarily prepared </w:t>
            </w:r>
            <w:r w:rsidR="00727981">
              <w:rPr>
                <w:rFonts w:ascii="Arial" w:hAnsi="Arial" w:cs="Arial"/>
                <w:color w:val="000000"/>
                <w:sz w:val="22"/>
                <w:szCs w:val="22"/>
              </w:rPr>
              <w:t>them</w:t>
            </w:r>
            <w:r w:rsidR="00F60561">
              <w:rPr>
                <w:rFonts w:ascii="Arial" w:hAnsi="Arial" w:cs="Arial"/>
                <w:color w:val="000000"/>
                <w:sz w:val="22"/>
                <w:szCs w:val="22"/>
              </w:rPr>
              <w:t xml:space="preserve"> for. Two examples from </w:t>
            </w:r>
            <w:r w:rsidR="00727981">
              <w:rPr>
                <w:rFonts w:ascii="Arial" w:hAnsi="Arial" w:cs="Arial"/>
                <w:color w:val="000000"/>
                <w:sz w:val="22"/>
                <w:szCs w:val="22"/>
              </w:rPr>
              <w:t>their</w:t>
            </w:r>
            <w:r w:rsidR="00F60561">
              <w:rPr>
                <w:rFonts w:ascii="Arial" w:hAnsi="Arial" w:cs="Arial"/>
                <w:color w:val="000000"/>
                <w:sz w:val="22"/>
                <w:szCs w:val="22"/>
              </w:rPr>
              <w:t xml:space="preserve"> work in planning the scope of our collaboration over the next three years illustrate this clearly: Bristol (United Kingdom) and Bogotá (Colombia). These two case studies reveal unexpected aspects of conducting transdisciplinary research that contradicted both </w:t>
            </w:r>
            <w:r w:rsidR="00727981">
              <w:rPr>
                <w:rFonts w:ascii="Arial" w:hAnsi="Arial" w:cs="Arial"/>
                <w:color w:val="000000"/>
                <w:sz w:val="22"/>
                <w:szCs w:val="22"/>
              </w:rPr>
              <w:t>their</w:t>
            </w:r>
            <w:r w:rsidR="00F60561">
              <w:rPr>
                <w:rFonts w:ascii="Arial" w:hAnsi="Arial" w:cs="Arial"/>
                <w:color w:val="000000"/>
                <w:sz w:val="22"/>
                <w:szCs w:val="22"/>
              </w:rPr>
              <w:t xml:space="preserve"> own expectations and those of </w:t>
            </w:r>
            <w:r w:rsidR="00727981">
              <w:rPr>
                <w:rFonts w:ascii="Arial" w:hAnsi="Arial" w:cs="Arial"/>
                <w:color w:val="000000"/>
                <w:sz w:val="22"/>
                <w:szCs w:val="22"/>
              </w:rPr>
              <w:t>their</w:t>
            </w:r>
            <w:r w:rsidR="00F60561">
              <w:rPr>
                <w:rFonts w:ascii="Arial" w:hAnsi="Arial" w:cs="Arial"/>
                <w:color w:val="000000"/>
                <w:sz w:val="22"/>
                <w:szCs w:val="22"/>
              </w:rPr>
              <w:t xml:space="preserve"> partners. In the context of monitoring, evaluation, and learning (MEL), these challenges relate to: (1) questioning </w:t>
            </w:r>
            <w:r w:rsidR="00727981">
              <w:rPr>
                <w:rFonts w:ascii="Arial" w:hAnsi="Arial" w:cs="Arial"/>
                <w:color w:val="000000"/>
                <w:sz w:val="22"/>
                <w:szCs w:val="22"/>
              </w:rPr>
              <w:t>their</w:t>
            </w:r>
            <w:r w:rsidR="00F60561">
              <w:rPr>
                <w:rFonts w:ascii="Arial" w:hAnsi="Arial" w:cs="Arial"/>
                <w:color w:val="000000"/>
                <w:sz w:val="22"/>
                <w:szCs w:val="22"/>
              </w:rPr>
              <w:t xml:space="preserve"> role as researchers—whether </w:t>
            </w:r>
            <w:r w:rsidR="00727981">
              <w:rPr>
                <w:rFonts w:ascii="Arial" w:hAnsi="Arial" w:cs="Arial"/>
                <w:color w:val="000000"/>
                <w:sz w:val="22"/>
                <w:szCs w:val="22"/>
              </w:rPr>
              <w:t>they</w:t>
            </w:r>
            <w:r w:rsidR="00F60561">
              <w:rPr>
                <w:rFonts w:ascii="Arial" w:hAnsi="Arial" w:cs="Arial"/>
                <w:color w:val="000000"/>
                <w:sz w:val="22"/>
                <w:szCs w:val="22"/>
              </w:rPr>
              <w:t xml:space="preserve"> should “lead” or “be led” in the research collaboration process; and (2) recognising how transdisciplinary research can create opportunities for local partners to realise their own agency and expertise in areas previously unfamiliar to them. In this case, MEL was a domain from which some partners had felt excluded—either because they did not connect with the terminology used or because they undervalued their own experiences</w:t>
            </w:r>
          </w:p>
          <w:p w14:paraId="3BE6F667" w14:textId="68CFD574" w:rsidR="00BB069D" w:rsidRDefault="00F60561" w:rsidP="00383DC0">
            <w:pPr>
              <w:jc w:val="both"/>
              <w:rPr>
                <w:rFonts w:ascii="Arial" w:hAnsi="Arial" w:cs="Arial"/>
                <w:b/>
                <w:sz w:val="22"/>
                <w:szCs w:val="22"/>
                <w:u w:val="single"/>
              </w:rPr>
            </w:pPr>
            <w:r>
              <w:rPr>
                <w:rFonts w:ascii="Arial" w:eastAsia="Times New Roman" w:hAnsi="Arial" w:cs="Arial"/>
                <w:b/>
                <w:bCs/>
                <w:color w:val="000000"/>
                <w:sz w:val="22"/>
                <w:szCs w:val="22"/>
                <w:lang w:val="en-GB" w:eastAsia="en-GB"/>
              </w:rPr>
              <w:t xml:space="preserve">Note: </w:t>
            </w:r>
            <w:r w:rsidRPr="00F60561">
              <w:rPr>
                <w:rFonts w:ascii="Arial" w:eastAsia="Times New Roman" w:hAnsi="Arial" w:cs="Arial"/>
                <w:color w:val="000000"/>
                <w:sz w:val="22"/>
                <w:szCs w:val="22"/>
                <w:lang w:val="en-GB" w:eastAsia="en-GB"/>
              </w:rPr>
              <w:t xml:space="preserve">if time is </w:t>
            </w:r>
            <w:r>
              <w:rPr>
                <w:rFonts w:ascii="Arial" w:eastAsia="Times New Roman" w:hAnsi="Arial" w:cs="Arial"/>
                <w:color w:val="000000"/>
                <w:sz w:val="22"/>
                <w:szCs w:val="22"/>
                <w:lang w:val="en-GB" w:eastAsia="en-GB"/>
              </w:rPr>
              <w:t>limited</w:t>
            </w:r>
            <w:r w:rsidRPr="00F60561">
              <w:rPr>
                <w:rFonts w:ascii="Arial" w:eastAsia="Times New Roman" w:hAnsi="Arial" w:cs="Arial"/>
                <w:color w:val="000000"/>
                <w:sz w:val="22"/>
                <w:szCs w:val="22"/>
                <w:lang w:val="en-GB" w:eastAsia="en-GB"/>
              </w:rPr>
              <w:t>, this contribution can be excluded</w:t>
            </w:r>
            <w:r>
              <w:rPr>
                <w:rFonts w:ascii="Arial" w:eastAsia="Times New Roman" w:hAnsi="Arial" w:cs="Arial"/>
                <w:color w:val="000000"/>
                <w:sz w:val="22"/>
                <w:szCs w:val="22"/>
                <w:lang w:val="en-GB" w:eastAsia="en-GB"/>
              </w:rPr>
              <w:t>, with</w:t>
            </w:r>
            <w:r w:rsidRPr="00F60561">
              <w:rPr>
                <w:rFonts w:ascii="Arial" w:eastAsia="Times New Roman" w:hAnsi="Arial" w:cs="Arial"/>
                <w:color w:val="000000"/>
                <w:sz w:val="22"/>
                <w:szCs w:val="22"/>
                <w:lang w:val="en-GB" w:eastAsia="en-GB"/>
              </w:rPr>
              <w:t xml:space="preserve"> Dr Goodwin </w:t>
            </w:r>
            <w:r>
              <w:rPr>
                <w:rFonts w:ascii="Arial" w:eastAsia="Times New Roman" w:hAnsi="Arial" w:cs="Arial"/>
                <w:color w:val="000000"/>
                <w:sz w:val="22"/>
                <w:szCs w:val="22"/>
                <w:lang w:val="en-GB" w:eastAsia="en-GB"/>
              </w:rPr>
              <w:t>instead supporting the session</w:t>
            </w:r>
            <w:r w:rsidRPr="00F60561">
              <w:rPr>
                <w:rFonts w:ascii="Arial" w:eastAsia="Times New Roman" w:hAnsi="Arial" w:cs="Arial"/>
                <w:color w:val="000000"/>
                <w:sz w:val="22"/>
                <w:szCs w:val="22"/>
                <w:lang w:val="en-GB" w:eastAsia="en-GB"/>
              </w:rPr>
              <w:t xml:space="preserve"> as </w:t>
            </w:r>
            <w:r>
              <w:rPr>
                <w:rFonts w:ascii="Arial" w:eastAsia="Times New Roman" w:hAnsi="Arial" w:cs="Arial"/>
                <w:color w:val="000000"/>
                <w:sz w:val="22"/>
                <w:szCs w:val="22"/>
                <w:lang w:val="en-GB" w:eastAsia="en-GB"/>
              </w:rPr>
              <w:t>c</w:t>
            </w:r>
            <w:r w:rsidR="00BB069D" w:rsidRPr="00F60561">
              <w:rPr>
                <w:rFonts w:ascii="Arial" w:eastAsia="Times New Roman" w:hAnsi="Arial" w:cs="Arial"/>
                <w:color w:val="000000"/>
                <w:sz w:val="22"/>
                <w:szCs w:val="22"/>
                <w:lang w:val="en-GB" w:eastAsia="en-GB"/>
              </w:rPr>
              <w:t>o-chair</w:t>
            </w:r>
            <w:r w:rsidRPr="00F60561">
              <w:rPr>
                <w:rFonts w:ascii="Arial" w:eastAsia="Times New Roman" w:hAnsi="Arial" w:cs="Arial"/>
                <w:color w:val="000000"/>
                <w:sz w:val="22"/>
                <w:szCs w:val="22"/>
                <w:lang w:val="en-GB" w:eastAsia="en-GB"/>
              </w:rPr>
              <w:t>,</w:t>
            </w:r>
            <w:r w:rsidR="00BB069D" w:rsidRPr="00F60561">
              <w:rPr>
                <w:rFonts w:ascii="Arial" w:eastAsia="Times New Roman" w:hAnsi="Arial" w:cs="Arial"/>
                <w:color w:val="000000"/>
                <w:sz w:val="22"/>
                <w:szCs w:val="22"/>
                <w:lang w:val="en-GB" w:eastAsia="en-GB"/>
              </w:rPr>
              <w:t xml:space="preserve"> </w:t>
            </w:r>
            <w:r>
              <w:rPr>
                <w:rFonts w:ascii="Arial" w:eastAsia="Times New Roman" w:hAnsi="Arial" w:cs="Arial"/>
                <w:color w:val="000000"/>
                <w:sz w:val="22"/>
                <w:szCs w:val="22"/>
                <w:lang w:val="en-GB" w:eastAsia="en-GB"/>
              </w:rPr>
              <w:t>assisting with moderation, note-</w:t>
            </w:r>
            <w:r w:rsidRPr="00F60561">
              <w:rPr>
                <w:rFonts w:ascii="Arial" w:eastAsia="Times New Roman" w:hAnsi="Arial" w:cs="Arial"/>
                <w:color w:val="000000"/>
                <w:sz w:val="22"/>
                <w:szCs w:val="22"/>
                <w:lang w:val="en-GB" w:eastAsia="en-GB"/>
              </w:rPr>
              <w:t>taking (</w:t>
            </w:r>
            <w:r>
              <w:rPr>
                <w:rFonts w:ascii="Arial" w:eastAsia="Times New Roman" w:hAnsi="Arial" w:cs="Arial"/>
                <w:color w:val="000000"/>
                <w:sz w:val="22"/>
                <w:szCs w:val="22"/>
                <w:lang w:val="en-GB" w:eastAsia="en-GB"/>
              </w:rPr>
              <w:t>e.g.</w:t>
            </w:r>
            <w:r w:rsidRPr="00F60561">
              <w:rPr>
                <w:rFonts w:ascii="Arial" w:eastAsia="Times New Roman" w:hAnsi="Arial" w:cs="Arial"/>
                <w:color w:val="000000"/>
                <w:sz w:val="22"/>
                <w:szCs w:val="22"/>
                <w:lang w:val="en-GB" w:eastAsia="en-GB"/>
              </w:rPr>
              <w:t>, on the flipchart) and facilitating discussions.</w:t>
            </w:r>
          </w:p>
          <w:p w14:paraId="63529BB8" w14:textId="77777777" w:rsidR="006D1179" w:rsidRDefault="006D1179" w:rsidP="00383DC0">
            <w:pPr>
              <w:jc w:val="both"/>
              <w:rPr>
                <w:rFonts w:ascii="Arial" w:hAnsi="Arial" w:cs="Arial"/>
                <w:b/>
                <w:sz w:val="22"/>
                <w:szCs w:val="22"/>
                <w:u w:val="single"/>
              </w:rPr>
            </w:pPr>
          </w:p>
          <w:p w14:paraId="40AF2F16" w14:textId="469B093E" w:rsidR="00383DC0" w:rsidRPr="00DF3FAA" w:rsidRDefault="00383DC0" w:rsidP="00383DC0">
            <w:pPr>
              <w:jc w:val="both"/>
              <w:rPr>
                <w:rFonts w:ascii="Arial" w:hAnsi="Arial" w:cs="Arial"/>
                <w:b/>
                <w:sz w:val="22"/>
                <w:szCs w:val="22"/>
                <w:u w:val="single"/>
              </w:rPr>
            </w:pPr>
            <w:r w:rsidRPr="00DF3FAA">
              <w:rPr>
                <w:rFonts w:ascii="Arial" w:hAnsi="Arial" w:cs="Arial"/>
                <w:b/>
                <w:sz w:val="22"/>
                <w:szCs w:val="22"/>
                <w:u w:val="single"/>
              </w:rPr>
              <w:t xml:space="preserve">Participant </w:t>
            </w:r>
            <w:r w:rsidR="006C09E7">
              <w:rPr>
                <w:rFonts w:ascii="Arial" w:hAnsi="Arial" w:cs="Arial"/>
                <w:b/>
                <w:sz w:val="22"/>
                <w:szCs w:val="22"/>
                <w:u w:val="single"/>
              </w:rPr>
              <w:t>9</w:t>
            </w:r>
          </w:p>
          <w:p w14:paraId="1BAE48CB" w14:textId="65A94243" w:rsidR="00383DC0" w:rsidRPr="00DF3FAA" w:rsidRDefault="00383DC0" w:rsidP="00383DC0">
            <w:pPr>
              <w:jc w:val="both"/>
              <w:rPr>
                <w:rFonts w:ascii="Arial" w:hAnsi="Arial" w:cs="Arial"/>
                <w:b/>
                <w:sz w:val="22"/>
                <w:szCs w:val="22"/>
              </w:rPr>
            </w:pPr>
            <w:r w:rsidRPr="00DF3FAA">
              <w:rPr>
                <w:rFonts w:ascii="Arial" w:hAnsi="Arial" w:cs="Arial"/>
                <w:b/>
                <w:sz w:val="22"/>
                <w:szCs w:val="22"/>
              </w:rPr>
              <w:t xml:space="preserve">Full Name: Luna </w:t>
            </w:r>
            <w:proofErr w:type="spellStart"/>
            <w:r w:rsidRPr="00DF3FAA">
              <w:rPr>
                <w:rFonts w:ascii="Arial" w:hAnsi="Arial" w:cs="Arial"/>
                <w:b/>
                <w:sz w:val="22"/>
                <w:szCs w:val="22"/>
              </w:rPr>
              <w:t>Khirfan</w:t>
            </w:r>
            <w:proofErr w:type="spellEnd"/>
          </w:p>
          <w:p w14:paraId="082B5982" w14:textId="3E3C2D97" w:rsidR="00383DC0" w:rsidRPr="00DF3FAA" w:rsidRDefault="00383DC0" w:rsidP="00383DC0">
            <w:pPr>
              <w:jc w:val="both"/>
              <w:rPr>
                <w:rFonts w:ascii="Arial" w:hAnsi="Arial" w:cs="Arial"/>
                <w:b/>
                <w:sz w:val="22"/>
                <w:szCs w:val="22"/>
              </w:rPr>
            </w:pPr>
            <w:r w:rsidRPr="00DF3FAA">
              <w:rPr>
                <w:rFonts w:ascii="Arial" w:hAnsi="Arial" w:cs="Arial"/>
                <w:b/>
                <w:sz w:val="22"/>
                <w:szCs w:val="22"/>
              </w:rPr>
              <w:t>Organisation: University of Waterloo</w:t>
            </w:r>
          </w:p>
          <w:p w14:paraId="242246DF" w14:textId="5AE873A2" w:rsidR="00383DC0" w:rsidRPr="00DF3FAA" w:rsidRDefault="00383DC0" w:rsidP="00124433">
            <w:pPr>
              <w:jc w:val="both"/>
              <w:rPr>
                <w:rFonts w:ascii="Arial" w:hAnsi="Arial" w:cs="Arial"/>
                <w:sz w:val="22"/>
                <w:szCs w:val="22"/>
                <w:lang w:eastAsia="en-CA"/>
              </w:rPr>
            </w:pPr>
            <w:r w:rsidRPr="00DF3FAA">
              <w:rPr>
                <w:rFonts w:ascii="Arial" w:hAnsi="Arial" w:cs="Arial"/>
                <w:b/>
                <w:sz w:val="22"/>
                <w:szCs w:val="22"/>
              </w:rPr>
              <w:t>Bio</w:t>
            </w:r>
            <w:r w:rsidR="00BB069D">
              <w:rPr>
                <w:rFonts w:ascii="Arial" w:hAnsi="Arial" w:cs="Arial"/>
                <w:b/>
                <w:sz w:val="22"/>
                <w:szCs w:val="22"/>
              </w:rPr>
              <w:t xml:space="preserve">: </w:t>
            </w:r>
            <w:r w:rsidRPr="00DF3FAA">
              <w:rPr>
                <w:rFonts w:ascii="Arial" w:hAnsi="Arial" w:cs="Arial"/>
                <w:sz w:val="22"/>
                <w:szCs w:val="22"/>
              </w:rPr>
              <w:t xml:space="preserve">Associate Professor, School of Planning, University of Waterloo, Canada who investigates public engagement, place making, and climate adaptation with an emphasis on climate justice. She is Co-Author of the </w:t>
            </w:r>
            <w:r w:rsidRPr="00DF3FAA">
              <w:rPr>
                <w:rFonts w:ascii="Arial" w:hAnsi="Arial" w:cs="Arial"/>
                <w:bCs/>
                <w:sz w:val="22"/>
                <w:szCs w:val="22"/>
                <w:lang w:eastAsia="en-CA"/>
              </w:rPr>
              <w:t xml:space="preserve">UN-Habitat's 2024 World Cities </w:t>
            </w:r>
            <w:r w:rsidRPr="00DF3FAA">
              <w:rPr>
                <w:rFonts w:ascii="Arial" w:hAnsi="Arial" w:cs="Arial"/>
                <w:bCs/>
                <w:sz w:val="22"/>
                <w:szCs w:val="22"/>
                <w:lang w:eastAsia="en-CA"/>
              </w:rPr>
              <w:lastRenderedPageBreak/>
              <w:t>Report (2024)</w:t>
            </w:r>
            <w:r w:rsidRPr="00DF3FAA">
              <w:rPr>
                <w:rFonts w:ascii="Arial" w:hAnsi="Arial" w:cs="Arial"/>
                <w:sz w:val="22"/>
                <w:szCs w:val="22"/>
              </w:rPr>
              <w:t xml:space="preserve"> and Lead Author of the </w:t>
            </w:r>
            <w:r w:rsidRPr="00DF3FAA">
              <w:rPr>
                <w:rFonts w:ascii="Arial" w:hAnsi="Arial" w:cs="Arial"/>
                <w:sz w:val="22"/>
                <w:szCs w:val="22"/>
                <w:lang w:eastAsia="en-CA"/>
              </w:rPr>
              <w:t>Intergovernmental Panel on Climate Change’s (IPCC) Sixth Assessment Report (2022).</w:t>
            </w:r>
          </w:p>
          <w:p w14:paraId="1C62FE3F" w14:textId="5919183B" w:rsidR="00383DC0" w:rsidRPr="00DF3FAA" w:rsidRDefault="00383DC0" w:rsidP="00383DC0">
            <w:pPr>
              <w:jc w:val="both"/>
              <w:rPr>
                <w:rFonts w:ascii="Arial" w:hAnsi="Arial" w:cs="Arial"/>
                <w:b/>
                <w:bCs/>
                <w:sz w:val="22"/>
                <w:szCs w:val="22"/>
              </w:rPr>
            </w:pPr>
            <w:r w:rsidRPr="00DF3FAA">
              <w:rPr>
                <w:rFonts w:ascii="Arial" w:hAnsi="Arial" w:cs="Arial"/>
                <w:b/>
                <w:bCs/>
                <w:sz w:val="22"/>
                <w:szCs w:val="22"/>
              </w:rPr>
              <w:t xml:space="preserve">Participant </w:t>
            </w:r>
            <w:r w:rsidR="006C09E7">
              <w:rPr>
                <w:rFonts w:ascii="Arial" w:hAnsi="Arial" w:cs="Arial"/>
                <w:b/>
                <w:bCs/>
                <w:sz w:val="22"/>
                <w:szCs w:val="22"/>
              </w:rPr>
              <w:t>9</w:t>
            </w:r>
            <w:r w:rsidRPr="00DF3FAA">
              <w:rPr>
                <w:rFonts w:ascii="Arial" w:hAnsi="Arial" w:cs="Arial"/>
                <w:b/>
                <w:bCs/>
                <w:sz w:val="22"/>
                <w:szCs w:val="22"/>
              </w:rPr>
              <w:t xml:space="preserve"> Contribution: </w:t>
            </w:r>
          </w:p>
          <w:p w14:paraId="367AD7BD" w14:textId="22A901FE" w:rsidR="00B422FC" w:rsidRPr="00124433" w:rsidRDefault="00383DC0" w:rsidP="00D13086">
            <w:pPr>
              <w:jc w:val="both"/>
              <w:rPr>
                <w:rFonts w:ascii="Arial" w:hAnsi="Arial" w:cs="Arial"/>
                <w:bCs/>
                <w:sz w:val="22"/>
                <w:szCs w:val="22"/>
              </w:rPr>
            </w:pPr>
            <w:r w:rsidRPr="00DF3FAA">
              <w:rPr>
                <w:rFonts w:ascii="Arial" w:hAnsi="Arial" w:cs="Arial"/>
                <w:bCs/>
                <w:sz w:val="22"/>
                <w:szCs w:val="22"/>
                <w:lang w:val="en-US"/>
              </w:rPr>
              <w:t xml:space="preserve">Urban growth </w:t>
            </w:r>
            <w:r w:rsidRPr="00DF3FAA">
              <w:rPr>
                <w:rFonts w:ascii="Arial" w:hAnsi="Arial" w:cs="Arial"/>
                <w:bCs/>
                <w:sz w:val="22"/>
                <w:szCs w:val="22"/>
              </w:rPr>
              <w:t xml:space="preserve">increases the demand on developable land, often at the expense of fragile urban ecosystems, leading to their degradation and loss. Yet, evidence abounds that these same ecosystems that are forfeited for urbanization </w:t>
            </w:r>
            <w:proofErr w:type="gramStart"/>
            <w:r w:rsidRPr="00DF3FAA">
              <w:rPr>
                <w:rFonts w:ascii="Arial" w:hAnsi="Arial" w:cs="Arial"/>
                <w:bCs/>
                <w:sz w:val="22"/>
                <w:szCs w:val="22"/>
              </w:rPr>
              <w:t>actually offer</w:t>
            </w:r>
            <w:proofErr w:type="gramEnd"/>
            <w:r w:rsidRPr="00DF3FAA">
              <w:rPr>
                <w:rFonts w:ascii="Arial" w:hAnsi="Arial" w:cs="Arial"/>
                <w:bCs/>
                <w:sz w:val="22"/>
                <w:szCs w:val="22"/>
              </w:rPr>
              <w:t xml:space="preserve"> the optimal adaptation option that enables urban systems to decrease or even eliminate the risks posed by climate change</w:t>
            </w:r>
            <w:r w:rsidRPr="00DF3FAA">
              <w:rPr>
                <w:rFonts w:ascii="Arial" w:hAnsi="Arial" w:cs="Arial"/>
                <w:bCs/>
                <w:sz w:val="22"/>
                <w:szCs w:val="22"/>
                <w:lang w:val="en-US"/>
              </w:rPr>
              <w:t xml:space="preserve">. </w:t>
            </w:r>
            <w:r w:rsidRPr="00DF3FAA">
              <w:rPr>
                <w:rFonts w:ascii="Arial" w:hAnsi="Arial" w:cs="Arial"/>
                <w:bCs/>
                <w:sz w:val="22"/>
                <w:szCs w:val="22"/>
              </w:rPr>
              <w:t xml:space="preserve">One of the most prevalent yet underrated losses of urban ecosystems in favour of urbanization is that of urban watercourses, particularly small urban streams which are culverted and diverted into underground pipes. In this discussion, </w:t>
            </w:r>
            <w:r w:rsidR="00727981">
              <w:rPr>
                <w:rFonts w:ascii="Arial" w:hAnsi="Arial" w:cs="Arial"/>
                <w:bCs/>
                <w:sz w:val="22"/>
                <w:szCs w:val="22"/>
              </w:rPr>
              <w:t>Luna</w:t>
            </w:r>
            <w:r w:rsidRPr="00DF3FAA">
              <w:rPr>
                <w:rFonts w:ascii="Arial" w:hAnsi="Arial" w:cs="Arial"/>
                <w:bCs/>
                <w:sz w:val="22"/>
                <w:szCs w:val="22"/>
              </w:rPr>
              <w:t xml:space="preserve"> present</w:t>
            </w:r>
            <w:r w:rsidR="00727981">
              <w:rPr>
                <w:rFonts w:ascii="Arial" w:hAnsi="Arial" w:cs="Arial"/>
                <w:bCs/>
                <w:sz w:val="22"/>
                <w:szCs w:val="22"/>
              </w:rPr>
              <w:t>s</w:t>
            </w:r>
            <w:r w:rsidRPr="00DF3FAA">
              <w:rPr>
                <w:rFonts w:ascii="Arial" w:hAnsi="Arial" w:cs="Arial"/>
                <w:bCs/>
                <w:sz w:val="22"/>
                <w:szCs w:val="22"/>
              </w:rPr>
              <w:t xml:space="preserve"> the daylighting of buried urban streams as a nature-based solution (</w:t>
            </w:r>
            <w:proofErr w:type="spellStart"/>
            <w:r w:rsidRPr="00DF3FAA">
              <w:rPr>
                <w:rFonts w:ascii="Arial" w:hAnsi="Arial" w:cs="Arial"/>
                <w:bCs/>
                <w:sz w:val="22"/>
                <w:szCs w:val="22"/>
              </w:rPr>
              <w:t>NbS</w:t>
            </w:r>
            <w:proofErr w:type="spellEnd"/>
            <w:r w:rsidRPr="00DF3FAA">
              <w:rPr>
                <w:rFonts w:ascii="Arial" w:hAnsi="Arial" w:cs="Arial"/>
                <w:bCs/>
                <w:sz w:val="22"/>
                <w:szCs w:val="22"/>
              </w:rPr>
              <w:t xml:space="preserve">) in adapting to the climate crisis. </w:t>
            </w:r>
            <w:r w:rsidR="00727981">
              <w:rPr>
                <w:rFonts w:ascii="Arial" w:hAnsi="Arial" w:cs="Arial"/>
                <w:bCs/>
                <w:sz w:val="22"/>
                <w:szCs w:val="22"/>
              </w:rPr>
              <w:t>Her</w:t>
            </w:r>
            <w:r w:rsidRPr="00DF3FAA">
              <w:rPr>
                <w:rFonts w:ascii="Arial" w:hAnsi="Arial" w:cs="Arial"/>
                <w:bCs/>
                <w:sz w:val="22"/>
                <w:szCs w:val="22"/>
              </w:rPr>
              <w:t xml:space="preserve"> discussion focuses on three cities’ loss of urban streams – Amman, Seoul, and Zürich – and the ensuing consequences of this loss on the regulatory, provisioning, supporting, and cultural ecosystem services. </w:t>
            </w:r>
            <w:r w:rsidR="00727981">
              <w:rPr>
                <w:rFonts w:ascii="Arial" w:hAnsi="Arial" w:cs="Arial"/>
                <w:bCs/>
                <w:sz w:val="22"/>
                <w:szCs w:val="22"/>
              </w:rPr>
              <w:t>She</w:t>
            </w:r>
            <w:r w:rsidRPr="00DF3FAA">
              <w:rPr>
                <w:rFonts w:ascii="Arial" w:hAnsi="Arial" w:cs="Arial"/>
                <w:bCs/>
                <w:sz w:val="22"/>
                <w:szCs w:val="22"/>
              </w:rPr>
              <w:t xml:space="preserve"> then discuss</w:t>
            </w:r>
            <w:r w:rsidR="00727981">
              <w:rPr>
                <w:rFonts w:ascii="Arial" w:hAnsi="Arial" w:cs="Arial"/>
                <w:bCs/>
                <w:sz w:val="22"/>
                <w:szCs w:val="22"/>
              </w:rPr>
              <w:t>es</w:t>
            </w:r>
            <w:r w:rsidRPr="00DF3FAA">
              <w:rPr>
                <w:rFonts w:ascii="Arial" w:hAnsi="Arial" w:cs="Arial"/>
                <w:bCs/>
                <w:sz w:val="22"/>
                <w:szCs w:val="22"/>
              </w:rPr>
              <w:t xml:space="preserve"> two different approaches to stream daylighting: transformative and incremental.</w:t>
            </w:r>
          </w:p>
          <w:p w14:paraId="63F88FFA" w14:textId="77777777" w:rsidR="00B422FC" w:rsidRDefault="00B422FC" w:rsidP="00696872">
            <w:pPr>
              <w:jc w:val="both"/>
              <w:rPr>
                <w:rFonts w:ascii="Arial" w:hAnsi="Arial" w:cs="Arial"/>
                <w:b/>
                <w:sz w:val="22"/>
                <w:szCs w:val="22"/>
                <w:u w:val="single"/>
              </w:rPr>
            </w:pPr>
          </w:p>
          <w:p w14:paraId="739EA96C" w14:textId="4660DD6B" w:rsidR="00696872" w:rsidRPr="00DF3FAA" w:rsidRDefault="00696872" w:rsidP="00696872">
            <w:pPr>
              <w:jc w:val="both"/>
              <w:rPr>
                <w:rFonts w:ascii="Arial" w:hAnsi="Arial" w:cs="Arial"/>
                <w:b/>
                <w:sz w:val="22"/>
                <w:szCs w:val="22"/>
                <w:u w:val="single"/>
              </w:rPr>
            </w:pPr>
            <w:r w:rsidRPr="00DF3FAA">
              <w:rPr>
                <w:rFonts w:ascii="Arial" w:hAnsi="Arial" w:cs="Arial"/>
                <w:b/>
                <w:sz w:val="22"/>
                <w:szCs w:val="22"/>
                <w:u w:val="single"/>
              </w:rPr>
              <w:t xml:space="preserve">Participant </w:t>
            </w:r>
            <w:r w:rsidR="00BB069D">
              <w:rPr>
                <w:rFonts w:ascii="Arial" w:hAnsi="Arial" w:cs="Arial"/>
                <w:b/>
                <w:sz w:val="22"/>
                <w:szCs w:val="22"/>
                <w:u w:val="single"/>
              </w:rPr>
              <w:t>10</w:t>
            </w:r>
          </w:p>
          <w:p w14:paraId="28D680A8" w14:textId="6BAB7C61" w:rsidR="00696872" w:rsidRPr="00DF3FAA" w:rsidRDefault="00696872" w:rsidP="00696872">
            <w:pPr>
              <w:jc w:val="both"/>
              <w:rPr>
                <w:rFonts w:ascii="Arial" w:hAnsi="Arial" w:cs="Arial"/>
                <w:b/>
                <w:sz w:val="22"/>
                <w:szCs w:val="22"/>
              </w:rPr>
            </w:pPr>
            <w:r w:rsidRPr="00DF3FAA">
              <w:rPr>
                <w:rFonts w:ascii="Arial" w:hAnsi="Arial" w:cs="Arial"/>
                <w:b/>
                <w:sz w:val="22"/>
                <w:szCs w:val="22"/>
              </w:rPr>
              <w:t>Full Name: Helen Scott</w:t>
            </w:r>
          </w:p>
          <w:p w14:paraId="48128093" w14:textId="77777777" w:rsidR="00696872" w:rsidRPr="00DF3FAA" w:rsidRDefault="00696872" w:rsidP="00696872">
            <w:pPr>
              <w:jc w:val="both"/>
              <w:rPr>
                <w:rFonts w:ascii="Arial" w:hAnsi="Arial" w:cs="Arial"/>
                <w:b/>
                <w:sz w:val="22"/>
                <w:szCs w:val="22"/>
              </w:rPr>
            </w:pPr>
            <w:r w:rsidRPr="00DF3FAA">
              <w:rPr>
                <w:rFonts w:ascii="Arial" w:hAnsi="Arial" w:cs="Arial"/>
                <w:b/>
                <w:sz w:val="22"/>
                <w:szCs w:val="22"/>
              </w:rPr>
              <w:t>Organisation:</w:t>
            </w:r>
          </w:p>
          <w:p w14:paraId="1DF3C129" w14:textId="4101013A" w:rsidR="00B422FC" w:rsidRPr="00124433" w:rsidRDefault="00696872" w:rsidP="00696872">
            <w:pPr>
              <w:jc w:val="both"/>
              <w:rPr>
                <w:rFonts w:ascii="Arial" w:hAnsi="Arial" w:cs="Arial"/>
                <w:bCs/>
                <w:sz w:val="22"/>
                <w:szCs w:val="22"/>
                <w:lang w:val="en-GB"/>
              </w:rPr>
            </w:pPr>
            <w:r w:rsidRPr="00DF3FAA">
              <w:rPr>
                <w:rFonts w:ascii="Arial" w:hAnsi="Arial" w:cs="Arial"/>
                <w:b/>
                <w:sz w:val="22"/>
                <w:szCs w:val="22"/>
              </w:rPr>
              <w:t>Bio</w:t>
            </w:r>
            <w:r w:rsidR="00BB069D">
              <w:rPr>
                <w:rFonts w:ascii="Arial" w:hAnsi="Arial" w:cs="Arial"/>
                <w:b/>
                <w:sz w:val="22"/>
                <w:szCs w:val="22"/>
              </w:rPr>
              <w:t xml:space="preserve">: </w:t>
            </w:r>
            <w:r w:rsidR="00C22C7C" w:rsidRPr="00C22C7C">
              <w:rPr>
                <w:rFonts w:ascii="Arial" w:hAnsi="Arial" w:cs="Arial"/>
                <w:bCs/>
                <w:sz w:val="22"/>
                <w:szCs w:val="22"/>
              </w:rPr>
              <w:t>Helen is an Environmental Team Leader at City of Kingston, working 25 years in sustainability, including 15 years in climate adaptation. Her PhD investigated how monitoring and evaluation of adaptation is undertaken and used by local government. Previous roles include Asian Cities Climate Change Resilience Network, ICLEI, and RMIT University</w:t>
            </w:r>
            <w:r w:rsidR="00C22C7C">
              <w:rPr>
                <w:rFonts w:ascii="Arial" w:hAnsi="Arial" w:cs="Arial"/>
                <w:bCs/>
                <w:sz w:val="22"/>
                <w:szCs w:val="22"/>
              </w:rPr>
              <w:t>.</w:t>
            </w:r>
          </w:p>
          <w:p w14:paraId="3A92A150" w14:textId="63BBB117" w:rsidR="00696872" w:rsidRPr="00DF3FAA" w:rsidRDefault="00696872" w:rsidP="00696872">
            <w:pPr>
              <w:jc w:val="both"/>
              <w:rPr>
                <w:rFonts w:ascii="Arial" w:hAnsi="Arial" w:cs="Arial"/>
                <w:b/>
                <w:bCs/>
                <w:sz w:val="22"/>
                <w:szCs w:val="22"/>
              </w:rPr>
            </w:pPr>
            <w:r w:rsidRPr="00DF3FAA">
              <w:rPr>
                <w:rFonts w:ascii="Arial" w:hAnsi="Arial" w:cs="Arial"/>
                <w:b/>
                <w:bCs/>
                <w:sz w:val="22"/>
                <w:szCs w:val="22"/>
              </w:rPr>
              <w:t xml:space="preserve">Participant </w:t>
            </w:r>
            <w:r w:rsidR="00BB069D">
              <w:rPr>
                <w:rFonts w:ascii="Arial" w:hAnsi="Arial" w:cs="Arial"/>
                <w:b/>
                <w:bCs/>
                <w:sz w:val="22"/>
                <w:szCs w:val="22"/>
              </w:rPr>
              <w:t>10</w:t>
            </w:r>
            <w:r w:rsidRPr="00DF3FAA">
              <w:rPr>
                <w:rFonts w:ascii="Arial" w:hAnsi="Arial" w:cs="Arial"/>
                <w:b/>
                <w:bCs/>
                <w:sz w:val="22"/>
                <w:szCs w:val="22"/>
              </w:rPr>
              <w:t xml:space="preserve"> Contribution:</w:t>
            </w:r>
          </w:p>
          <w:p w14:paraId="5A2FC91E" w14:textId="1EAC981E" w:rsidR="00B422FC" w:rsidRDefault="00B422FC" w:rsidP="00B422FC">
            <w:pPr>
              <w:jc w:val="both"/>
              <w:rPr>
                <w:rFonts w:ascii="Arial" w:hAnsi="Arial" w:cs="Arial"/>
                <w:sz w:val="22"/>
                <w:szCs w:val="22"/>
                <w:lang w:val="en-GB"/>
              </w:rPr>
            </w:pPr>
            <w:r w:rsidRPr="00696872">
              <w:rPr>
                <w:rFonts w:ascii="Arial" w:hAnsi="Arial" w:cs="Arial"/>
                <w:sz w:val="22"/>
                <w:szCs w:val="22"/>
                <w:lang w:val="en-GB"/>
              </w:rPr>
              <w:t>Local governments are fundamental in adapting to climate change, so it</w:t>
            </w:r>
            <w:r w:rsidR="00727981">
              <w:rPr>
                <w:rFonts w:ascii="Arial" w:hAnsi="Arial" w:cs="Arial"/>
                <w:sz w:val="22"/>
                <w:szCs w:val="22"/>
                <w:lang w:val="en-GB"/>
              </w:rPr>
              <w:t xml:space="preserve"> i</w:t>
            </w:r>
            <w:r w:rsidRPr="00696872">
              <w:rPr>
                <w:rFonts w:ascii="Arial" w:hAnsi="Arial" w:cs="Arial"/>
                <w:sz w:val="22"/>
                <w:szCs w:val="22"/>
                <w:lang w:val="en-GB"/>
              </w:rPr>
              <w:t xml:space="preserve">s important to learn from their adaptation actions </w:t>
            </w:r>
            <w:proofErr w:type="gramStart"/>
            <w:r w:rsidRPr="00696872">
              <w:rPr>
                <w:rFonts w:ascii="Arial" w:hAnsi="Arial" w:cs="Arial"/>
                <w:sz w:val="22"/>
                <w:szCs w:val="22"/>
                <w:lang w:val="en-GB"/>
              </w:rPr>
              <w:t>in order to</w:t>
            </w:r>
            <w:proofErr w:type="gramEnd"/>
            <w:r w:rsidRPr="00696872">
              <w:rPr>
                <w:rFonts w:ascii="Arial" w:hAnsi="Arial" w:cs="Arial"/>
                <w:sz w:val="22"/>
                <w:szCs w:val="22"/>
                <w:lang w:val="en-GB"/>
              </w:rPr>
              <w:t xml:space="preserve"> scale up successful adaptation and avoid maladaptation. However, the reporting rules and systems that shape monitoring and evaluation in local government are oriented towards accountability, not learning. </w:t>
            </w:r>
            <w:proofErr w:type="gramStart"/>
            <w:r w:rsidRPr="00696872">
              <w:rPr>
                <w:rFonts w:ascii="Arial" w:hAnsi="Arial" w:cs="Arial"/>
                <w:sz w:val="22"/>
                <w:szCs w:val="22"/>
                <w:lang w:val="en-GB"/>
              </w:rPr>
              <w:t>As a consequence</w:t>
            </w:r>
            <w:proofErr w:type="gramEnd"/>
            <w:r w:rsidRPr="00696872">
              <w:rPr>
                <w:rFonts w:ascii="Arial" w:hAnsi="Arial" w:cs="Arial"/>
                <w:sz w:val="22"/>
                <w:szCs w:val="22"/>
                <w:lang w:val="en-GB"/>
              </w:rPr>
              <w:t xml:space="preserve">, monitoring and evaluation of adaptation is narrowly focused on tracking implementation of actions, is relatively immature and comprehensive evaluations of policy and projects are rare.  Learning is thus limited. However, there are opportunities to enhance the evaluative capacity of local </w:t>
            </w:r>
            <w:proofErr w:type="gramStart"/>
            <w:r w:rsidRPr="00696872">
              <w:rPr>
                <w:rFonts w:ascii="Arial" w:hAnsi="Arial" w:cs="Arial"/>
                <w:sz w:val="22"/>
                <w:szCs w:val="22"/>
                <w:lang w:val="en-GB"/>
              </w:rPr>
              <w:t>governments, and</w:t>
            </w:r>
            <w:proofErr w:type="gramEnd"/>
            <w:r w:rsidRPr="00696872">
              <w:rPr>
                <w:rFonts w:ascii="Arial" w:hAnsi="Arial" w:cs="Arial"/>
                <w:sz w:val="22"/>
                <w:szCs w:val="22"/>
                <w:lang w:val="en-GB"/>
              </w:rPr>
              <w:t xml:space="preserve"> thus improve the potential for learning. This section w</w:t>
            </w:r>
            <w:r>
              <w:rPr>
                <w:rFonts w:ascii="Arial" w:hAnsi="Arial" w:cs="Arial"/>
                <w:sz w:val="22"/>
                <w:szCs w:val="22"/>
                <w:lang w:val="en-GB"/>
              </w:rPr>
              <w:t>ill</w:t>
            </w:r>
            <w:r w:rsidRPr="00696872">
              <w:rPr>
                <w:rFonts w:ascii="Arial" w:hAnsi="Arial" w:cs="Arial"/>
                <w:sz w:val="22"/>
                <w:szCs w:val="22"/>
                <w:lang w:val="en-GB"/>
              </w:rPr>
              <w:t xml:space="preserve"> cover:</w:t>
            </w:r>
          </w:p>
          <w:p w14:paraId="5F4699A3" w14:textId="77777777" w:rsidR="00B422FC" w:rsidRDefault="00B422FC" w:rsidP="00B422FC">
            <w:pPr>
              <w:pStyle w:val="ListParagraph"/>
              <w:numPr>
                <w:ilvl w:val="0"/>
                <w:numId w:val="8"/>
              </w:numPr>
              <w:jc w:val="both"/>
              <w:rPr>
                <w:rFonts w:ascii="Arial" w:hAnsi="Arial" w:cs="Arial"/>
                <w:lang w:val="en-GB"/>
              </w:rPr>
            </w:pPr>
            <w:r w:rsidRPr="00B422FC">
              <w:rPr>
                <w:rFonts w:ascii="Arial" w:hAnsi="Arial" w:cs="Arial"/>
                <w:lang w:val="en-GB"/>
              </w:rPr>
              <w:t>The nested institutions at international, state government and within local government organisations that shape M&amp;E.</w:t>
            </w:r>
          </w:p>
          <w:p w14:paraId="5A48FE5A" w14:textId="77777777" w:rsidR="00B422FC" w:rsidRDefault="00B422FC" w:rsidP="00B422FC">
            <w:pPr>
              <w:pStyle w:val="ListParagraph"/>
              <w:numPr>
                <w:ilvl w:val="0"/>
                <w:numId w:val="8"/>
              </w:numPr>
              <w:jc w:val="both"/>
              <w:rPr>
                <w:rFonts w:ascii="Arial" w:hAnsi="Arial" w:cs="Arial"/>
                <w:lang w:val="en-GB"/>
              </w:rPr>
            </w:pPr>
            <w:r w:rsidRPr="00B422FC">
              <w:rPr>
                <w:rFonts w:ascii="Arial" w:hAnsi="Arial" w:cs="Arial"/>
                <w:lang w:val="en-GB"/>
              </w:rPr>
              <w:t>How institutions influence the M&amp;E of climate adaptation by local government.</w:t>
            </w:r>
          </w:p>
          <w:p w14:paraId="679202D3" w14:textId="30E3C8EB" w:rsidR="00DF3FAA" w:rsidRPr="00124433" w:rsidRDefault="00B422FC" w:rsidP="00383DC0">
            <w:pPr>
              <w:pStyle w:val="ListParagraph"/>
              <w:numPr>
                <w:ilvl w:val="0"/>
                <w:numId w:val="8"/>
              </w:numPr>
              <w:jc w:val="both"/>
              <w:rPr>
                <w:rFonts w:ascii="Arial" w:hAnsi="Arial" w:cs="Arial"/>
                <w:lang w:val="en-GB"/>
              </w:rPr>
            </w:pPr>
            <w:r w:rsidRPr="00B422FC">
              <w:rPr>
                <w:rFonts w:ascii="Arial" w:hAnsi="Arial" w:cs="Arial"/>
                <w:lang w:val="en-GB"/>
              </w:rPr>
              <w:t>Opportunities to enhance evaluative capacity.</w:t>
            </w:r>
          </w:p>
          <w:p w14:paraId="43B2D51D" w14:textId="77777777" w:rsidR="00BD411F" w:rsidRPr="00DF3FAA" w:rsidRDefault="00BD411F" w:rsidP="00383DC0">
            <w:pPr>
              <w:jc w:val="both"/>
              <w:rPr>
                <w:rFonts w:ascii="Arial" w:hAnsi="Arial" w:cs="Arial"/>
                <w:b/>
                <w:sz w:val="22"/>
                <w:szCs w:val="22"/>
                <w:u w:val="single"/>
              </w:rPr>
            </w:pPr>
          </w:p>
          <w:p w14:paraId="2869CFC6" w14:textId="4CF0A6B4" w:rsidR="00383DC0" w:rsidRPr="00DF3FAA" w:rsidRDefault="00383DC0" w:rsidP="00383DC0">
            <w:pPr>
              <w:jc w:val="both"/>
              <w:rPr>
                <w:rFonts w:ascii="Arial" w:hAnsi="Arial" w:cs="Arial"/>
                <w:b/>
                <w:sz w:val="22"/>
                <w:szCs w:val="22"/>
                <w:u w:val="single"/>
              </w:rPr>
            </w:pPr>
            <w:r w:rsidRPr="00DF3FAA">
              <w:rPr>
                <w:rFonts w:ascii="Arial" w:hAnsi="Arial" w:cs="Arial"/>
                <w:b/>
                <w:sz w:val="22"/>
                <w:szCs w:val="22"/>
                <w:u w:val="single"/>
              </w:rPr>
              <w:t xml:space="preserve">Participant </w:t>
            </w:r>
            <w:r w:rsidR="00BB069D">
              <w:rPr>
                <w:rFonts w:ascii="Arial" w:hAnsi="Arial" w:cs="Arial"/>
                <w:b/>
                <w:sz w:val="22"/>
                <w:szCs w:val="22"/>
                <w:u w:val="single"/>
              </w:rPr>
              <w:t>11</w:t>
            </w:r>
          </w:p>
          <w:p w14:paraId="7E54A895" w14:textId="50F1C5F8" w:rsidR="00383DC0" w:rsidRPr="00DF3FAA" w:rsidRDefault="00383DC0" w:rsidP="00383DC0">
            <w:pPr>
              <w:jc w:val="both"/>
              <w:rPr>
                <w:rFonts w:ascii="Arial" w:hAnsi="Arial" w:cs="Arial"/>
                <w:b/>
                <w:sz w:val="22"/>
                <w:szCs w:val="22"/>
              </w:rPr>
            </w:pPr>
            <w:r w:rsidRPr="00DF3FAA">
              <w:rPr>
                <w:rFonts w:ascii="Arial" w:hAnsi="Arial" w:cs="Arial"/>
                <w:b/>
                <w:sz w:val="22"/>
                <w:szCs w:val="22"/>
              </w:rPr>
              <w:t>Full Name: Edward Sparkes</w:t>
            </w:r>
          </w:p>
          <w:p w14:paraId="10D44B2D" w14:textId="18CFB8BD" w:rsidR="00383DC0" w:rsidRPr="00DF3FAA" w:rsidRDefault="00383DC0" w:rsidP="00383DC0">
            <w:pPr>
              <w:jc w:val="both"/>
              <w:rPr>
                <w:rFonts w:ascii="Arial" w:hAnsi="Arial" w:cs="Arial"/>
                <w:b/>
                <w:sz w:val="22"/>
                <w:szCs w:val="22"/>
              </w:rPr>
            </w:pPr>
            <w:r w:rsidRPr="00DF3FAA">
              <w:rPr>
                <w:rFonts w:ascii="Arial" w:hAnsi="Arial" w:cs="Arial"/>
                <w:b/>
                <w:sz w:val="22"/>
                <w:szCs w:val="22"/>
              </w:rPr>
              <w:t xml:space="preserve">Organisation: </w:t>
            </w:r>
            <w:r w:rsidR="00696872" w:rsidRPr="00DF3FAA">
              <w:rPr>
                <w:rFonts w:ascii="Arial" w:hAnsi="Arial" w:cs="Arial"/>
                <w:b/>
                <w:sz w:val="22"/>
                <w:szCs w:val="22"/>
              </w:rPr>
              <w:t>United Nations University</w:t>
            </w:r>
          </w:p>
          <w:p w14:paraId="14B1DC00" w14:textId="2D9FA85A" w:rsidR="00383DC0" w:rsidRPr="00DF3FAA" w:rsidRDefault="00383DC0" w:rsidP="00383DC0">
            <w:pPr>
              <w:jc w:val="both"/>
              <w:rPr>
                <w:rFonts w:ascii="Arial" w:hAnsi="Arial" w:cs="Arial"/>
                <w:bCs/>
                <w:sz w:val="22"/>
                <w:szCs w:val="22"/>
              </w:rPr>
            </w:pPr>
            <w:r w:rsidRPr="00DF3FAA">
              <w:rPr>
                <w:rFonts w:ascii="Arial" w:hAnsi="Arial" w:cs="Arial"/>
                <w:b/>
                <w:sz w:val="22"/>
                <w:szCs w:val="22"/>
              </w:rPr>
              <w:t>Bio</w:t>
            </w:r>
            <w:r w:rsidR="00BB069D">
              <w:rPr>
                <w:rFonts w:ascii="Arial" w:hAnsi="Arial" w:cs="Arial"/>
                <w:b/>
                <w:sz w:val="22"/>
                <w:szCs w:val="22"/>
              </w:rPr>
              <w:t xml:space="preserve">: </w:t>
            </w:r>
            <w:r w:rsidRPr="00DF3FAA">
              <w:rPr>
                <w:rFonts w:ascii="Arial" w:hAnsi="Arial" w:cs="Arial"/>
                <w:bCs/>
                <w:sz w:val="22"/>
                <w:szCs w:val="22"/>
                <w:lang w:val="en-GB"/>
              </w:rPr>
              <w:t>Edward’s research covers complex risk analysis, adaptation pathways, and monitoring, evaluation and learning in complex systems. He is passionate about co-creation and concept development. </w:t>
            </w:r>
            <w:r w:rsidRPr="00DF3FAA">
              <w:rPr>
                <w:rFonts w:ascii="Arial" w:hAnsi="Arial" w:cs="Arial"/>
                <w:bCs/>
                <w:sz w:val="22"/>
                <w:szCs w:val="22"/>
                <w:lang w:val="en-US"/>
              </w:rPr>
              <w:t>His </w:t>
            </w:r>
            <w:r w:rsidRPr="00DF3FAA">
              <w:rPr>
                <w:rFonts w:ascii="Arial" w:hAnsi="Arial" w:cs="Arial"/>
                <w:bCs/>
                <w:sz w:val="22"/>
                <w:szCs w:val="22"/>
                <w:lang w:val="en-GB"/>
              </w:rPr>
              <w:t>work focusses predominantly on understanding and managing the complex impacts from climate change. He is currently perusing his PhD on pathways for complex risk management.</w:t>
            </w:r>
          </w:p>
          <w:p w14:paraId="06FABEFE" w14:textId="4F2348D2" w:rsidR="00383DC0" w:rsidRPr="00DF3FAA" w:rsidRDefault="00383DC0" w:rsidP="00383DC0">
            <w:pPr>
              <w:jc w:val="both"/>
              <w:rPr>
                <w:rFonts w:ascii="Arial" w:hAnsi="Arial" w:cs="Arial"/>
                <w:b/>
                <w:bCs/>
                <w:sz w:val="22"/>
                <w:szCs w:val="22"/>
              </w:rPr>
            </w:pPr>
            <w:r w:rsidRPr="00DF3FAA">
              <w:rPr>
                <w:rFonts w:ascii="Arial" w:hAnsi="Arial" w:cs="Arial"/>
                <w:b/>
                <w:bCs/>
                <w:sz w:val="22"/>
                <w:szCs w:val="22"/>
              </w:rPr>
              <w:t xml:space="preserve">Participant </w:t>
            </w:r>
            <w:r w:rsidR="00BB069D">
              <w:rPr>
                <w:rFonts w:ascii="Arial" w:hAnsi="Arial" w:cs="Arial"/>
                <w:b/>
                <w:bCs/>
                <w:sz w:val="22"/>
                <w:szCs w:val="22"/>
              </w:rPr>
              <w:t>11</w:t>
            </w:r>
            <w:r w:rsidRPr="00DF3FAA">
              <w:rPr>
                <w:rFonts w:ascii="Arial" w:hAnsi="Arial" w:cs="Arial"/>
                <w:b/>
                <w:bCs/>
                <w:sz w:val="22"/>
                <w:szCs w:val="22"/>
              </w:rPr>
              <w:t xml:space="preserve"> Contribution: </w:t>
            </w:r>
          </w:p>
          <w:p w14:paraId="71810F4F" w14:textId="6560C4DF" w:rsidR="00383DC0" w:rsidRPr="00124433" w:rsidRDefault="00383DC0" w:rsidP="00124433">
            <w:pPr>
              <w:pStyle w:val="BodyText"/>
            </w:pPr>
            <w:r w:rsidRPr="00DF3FAA">
              <w:lastRenderedPageBreak/>
              <w:t>Desertification, land degradation and droughts impact the lives and livelihoods of millions of people across East Africa. Regreening, which incorporates land restoration and drought-resilient measures, is one approach to reduce these impacts. This contribution shares lessons from co-creating a MEL framework for regreening pathways with predominantly female headed households in farming communities across Southern and Western Kenya. Developed through workshops, discussions, listening to stories and visioning exercises, the framework tracks how pathways are strengthening climate-resilient development for stakeholders within the spheres of influence of regreening interventions. Through the co-creation process, the MEL framework places a strong focus on what communities’ value and how pathways create agency to support development aspirations over time, in consideration of different climatic scenarios. This work is a dynamic and ongoing process, where continual adjustments are being made. Therefore, sharing it in this session with MEL experts from around the world would be a valuable backstopping experience</w:t>
            </w:r>
            <w:r w:rsidR="00124433">
              <w:t>.</w:t>
            </w:r>
          </w:p>
          <w:p w14:paraId="1B5E7EBF" w14:textId="77777777" w:rsidR="00DF3FAA" w:rsidRPr="00DF3FAA" w:rsidRDefault="00DF3FAA" w:rsidP="00D13086">
            <w:pPr>
              <w:jc w:val="both"/>
              <w:rPr>
                <w:rFonts w:ascii="Arial" w:hAnsi="Arial" w:cs="Arial"/>
                <w:b/>
                <w:sz w:val="22"/>
                <w:szCs w:val="22"/>
                <w:u w:val="single"/>
              </w:rPr>
            </w:pPr>
          </w:p>
          <w:p w14:paraId="17F9DFE2" w14:textId="769A657E" w:rsidR="00A41FEA" w:rsidRPr="00DF3FAA" w:rsidRDefault="00A41FEA" w:rsidP="00A41FEA">
            <w:pPr>
              <w:jc w:val="both"/>
              <w:rPr>
                <w:rFonts w:ascii="Arial" w:hAnsi="Arial" w:cs="Arial"/>
                <w:b/>
                <w:sz w:val="22"/>
                <w:szCs w:val="22"/>
                <w:u w:val="single"/>
              </w:rPr>
            </w:pPr>
            <w:r w:rsidRPr="00DF3FAA">
              <w:rPr>
                <w:rFonts w:ascii="Arial" w:hAnsi="Arial" w:cs="Arial"/>
                <w:b/>
                <w:sz w:val="22"/>
                <w:szCs w:val="22"/>
                <w:u w:val="single"/>
              </w:rPr>
              <w:t xml:space="preserve">Participant </w:t>
            </w:r>
            <w:r w:rsidR="00DF3FAA" w:rsidRPr="00DF3FAA">
              <w:rPr>
                <w:rFonts w:ascii="Arial" w:hAnsi="Arial" w:cs="Arial"/>
                <w:b/>
                <w:sz w:val="22"/>
                <w:szCs w:val="22"/>
                <w:u w:val="single"/>
              </w:rPr>
              <w:t>1</w:t>
            </w:r>
            <w:r w:rsidR="00BB069D">
              <w:rPr>
                <w:rFonts w:ascii="Arial" w:hAnsi="Arial" w:cs="Arial"/>
                <w:b/>
                <w:sz w:val="22"/>
                <w:szCs w:val="22"/>
                <w:u w:val="single"/>
              </w:rPr>
              <w:t>2</w:t>
            </w:r>
          </w:p>
          <w:p w14:paraId="680EA4AF" w14:textId="5B074692" w:rsidR="00A41FEA" w:rsidRPr="00DF3FAA" w:rsidRDefault="00A41FEA" w:rsidP="00A41FEA">
            <w:pPr>
              <w:jc w:val="both"/>
              <w:rPr>
                <w:rFonts w:ascii="Arial" w:hAnsi="Arial" w:cs="Arial"/>
                <w:b/>
                <w:sz w:val="22"/>
                <w:szCs w:val="22"/>
              </w:rPr>
            </w:pPr>
            <w:r w:rsidRPr="00DF3FAA">
              <w:rPr>
                <w:rFonts w:ascii="Arial" w:hAnsi="Arial" w:cs="Arial"/>
                <w:b/>
                <w:sz w:val="22"/>
                <w:szCs w:val="22"/>
              </w:rPr>
              <w:t>Full Name: Katharine Vincent</w:t>
            </w:r>
          </w:p>
          <w:p w14:paraId="14D0C7A3" w14:textId="56456DC2" w:rsidR="00A41FEA" w:rsidRPr="00DF3FAA" w:rsidRDefault="00A41FEA" w:rsidP="00A41FEA">
            <w:pPr>
              <w:jc w:val="both"/>
              <w:rPr>
                <w:rFonts w:ascii="Arial" w:hAnsi="Arial" w:cs="Arial"/>
                <w:b/>
                <w:sz w:val="22"/>
                <w:szCs w:val="22"/>
              </w:rPr>
            </w:pPr>
            <w:r w:rsidRPr="00DF3FAA">
              <w:rPr>
                <w:rFonts w:ascii="Arial" w:hAnsi="Arial" w:cs="Arial"/>
                <w:b/>
                <w:sz w:val="22"/>
                <w:szCs w:val="22"/>
              </w:rPr>
              <w:t xml:space="preserve">Organisation: </w:t>
            </w:r>
            <w:proofErr w:type="spellStart"/>
            <w:r w:rsidRPr="00DF3FAA">
              <w:rPr>
                <w:rFonts w:ascii="Arial" w:hAnsi="Arial" w:cs="Arial"/>
                <w:b/>
                <w:bCs/>
                <w:sz w:val="22"/>
                <w:szCs w:val="22"/>
              </w:rPr>
              <w:t>Kulima</w:t>
            </w:r>
            <w:proofErr w:type="spellEnd"/>
            <w:r w:rsidRPr="00DF3FAA">
              <w:rPr>
                <w:rFonts w:ascii="Arial" w:hAnsi="Arial" w:cs="Arial"/>
                <w:b/>
                <w:bCs/>
                <w:sz w:val="22"/>
                <w:szCs w:val="22"/>
              </w:rPr>
              <w:t xml:space="preserve"> Integrated Development Solutions</w:t>
            </w:r>
          </w:p>
          <w:p w14:paraId="4672630E" w14:textId="4C6D8C08" w:rsidR="00A41FEA" w:rsidRPr="00124433" w:rsidRDefault="00A41FEA" w:rsidP="00A41FEA">
            <w:pPr>
              <w:jc w:val="both"/>
              <w:rPr>
                <w:rFonts w:ascii="Arial" w:hAnsi="Arial" w:cs="Arial"/>
                <w:b/>
                <w:sz w:val="22"/>
                <w:szCs w:val="22"/>
              </w:rPr>
            </w:pPr>
            <w:r w:rsidRPr="00DF3FAA">
              <w:rPr>
                <w:rFonts w:ascii="Arial" w:hAnsi="Arial" w:cs="Arial"/>
                <w:b/>
                <w:sz w:val="22"/>
                <w:szCs w:val="22"/>
              </w:rPr>
              <w:t>Bio</w:t>
            </w:r>
            <w:r w:rsidR="006D1179">
              <w:rPr>
                <w:rFonts w:ascii="Arial" w:hAnsi="Arial" w:cs="Arial"/>
                <w:b/>
                <w:sz w:val="22"/>
                <w:szCs w:val="22"/>
              </w:rPr>
              <w:t xml:space="preserve">: </w:t>
            </w:r>
            <w:r w:rsidRPr="00DF3FAA">
              <w:rPr>
                <w:rFonts w:ascii="Arial" w:hAnsi="Arial" w:cs="Arial"/>
                <w:bCs/>
                <w:sz w:val="22"/>
                <w:szCs w:val="22"/>
              </w:rPr>
              <w:t xml:space="preserve">Katharine Vincent conducts applied research and technical consulting on adaptation. In her role as director of </w:t>
            </w:r>
            <w:proofErr w:type="spellStart"/>
            <w:r w:rsidRPr="00DF3FAA">
              <w:rPr>
                <w:rFonts w:ascii="Arial" w:hAnsi="Arial" w:cs="Arial"/>
                <w:bCs/>
                <w:sz w:val="22"/>
                <w:szCs w:val="22"/>
              </w:rPr>
              <w:t>Kulima</w:t>
            </w:r>
            <w:proofErr w:type="spellEnd"/>
            <w:r w:rsidRPr="00DF3FAA">
              <w:rPr>
                <w:rFonts w:ascii="Arial" w:hAnsi="Arial" w:cs="Arial"/>
                <w:bCs/>
                <w:sz w:val="22"/>
                <w:szCs w:val="22"/>
              </w:rPr>
              <w:t xml:space="preserve"> Integrated Development Solutions, she engages in transdisciplinary partnerships and facilitates co-production of useable knowledge that helps society to manage the risk posed by climate change, particularly in southern and east Africa.</w:t>
            </w:r>
          </w:p>
          <w:p w14:paraId="2D4EEBA6" w14:textId="25708FBE" w:rsidR="00A41FEA" w:rsidRPr="00DF3FAA" w:rsidRDefault="00A41FEA" w:rsidP="00A41FEA">
            <w:pPr>
              <w:jc w:val="both"/>
              <w:rPr>
                <w:rFonts w:ascii="Arial" w:hAnsi="Arial" w:cs="Arial"/>
                <w:b/>
                <w:bCs/>
                <w:sz w:val="22"/>
                <w:szCs w:val="22"/>
              </w:rPr>
            </w:pPr>
            <w:r w:rsidRPr="00DF3FAA">
              <w:rPr>
                <w:rFonts w:ascii="Arial" w:hAnsi="Arial" w:cs="Arial"/>
                <w:b/>
                <w:bCs/>
                <w:sz w:val="22"/>
                <w:szCs w:val="22"/>
              </w:rPr>
              <w:t xml:space="preserve">Participant </w:t>
            </w:r>
            <w:r w:rsidR="00DF3FAA" w:rsidRPr="00DF3FAA">
              <w:rPr>
                <w:rFonts w:ascii="Arial" w:hAnsi="Arial" w:cs="Arial"/>
                <w:b/>
                <w:bCs/>
                <w:sz w:val="22"/>
                <w:szCs w:val="22"/>
              </w:rPr>
              <w:t>1</w:t>
            </w:r>
            <w:r w:rsidR="00BB069D">
              <w:rPr>
                <w:rFonts w:ascii="Arial" w:hAnsi="Arial" w:cs="Arial"/>
                <w:b/>
                <w:bCs/>
                <w:sz w:val="22"/>
                <w:szCs w:val="22"/>
              </w:rPr>
              <w:t>2</w:t>
            </w:r>
            <w:r w:rsidRPr="00DF3FAA">
              <w:rPr>
                <w:rFonts w:ascii="Arial" w:hAnsi="Arial" w:cs="Arial"/>
                <w:b/>
                <w:bCs/>
                <w:sz w:val="22"/>
                <w:szCs w:val="22"/>
              </w:rPr>
              <w:t xml:space="preserve"> Contribution: </w:t>
            </w:r>
          </w:p>
          <w:p w14:paraId="4F456B6A" w14:textId="4EBDC30C" w:rsidR="00042E58" w:rsidRPr="00BD411F" w:rsidRDefault="00727981" w:rsidP="00D13086">
            <w:pPr>
              <w:jc w:val="both"/>
              <w:rPr>
                <w:rFonts w:ascii="Arial" w:hAnsi="Arial" w:cs="Arial"/>
                <w:sz w:val="22"/>
                <w:szCs w:val="22"/>
              </w:rPr>
            </w:pPr>
            <w:r>
              <w:rPr>
                <w:rFonts w:ascii="Arial" w:hAnsi="Arial" w:cs="Arial"/>
                <w:sz w:val="22"/>
                <w:szCs w:val="22"/>
              </w:rPr>
              <w:t>Katharine has</w:t>
            </w:r>
            <w:r w:rsidR="00A41FEA" w:rsidRPr="00DF3FAA">
              <w:rPr>
                <w:rFonts w:ascii="Arial" w:hAnsi="Arial" w:cs="Arial"/>
                <w:sz w:val="22"/>
                <w:szCs w:val="22"/>
              </w:rPr>
              <w:t xml:space="preserve"> experience of MEL across a range of adaptation projects, but given the urban focus, </w:t>
            </w:r>
            <w:r>
              <w:rPr>
                <w:rFonts w:ascii="Arial" w:hAnsi="Arial" w:cs="Arial"/>
                <w:sz w:val="22"/>
                <w:szCs w:val="22"/>
              </w:rPr>
              <w:t>she</w:t>
            </w:r>
            <w:r w:rsidR="00A41FEA" w:rsidRPr="00DF3FAA">
              <w:rPr>
                <w:rFonts w:ascii="Arial" w:hAnsi="Arial" w:cs="Arial"/>
                <w:sz w:val="22"/>
                <w:szCs w:val="22"/>
              </w:rPr>
              <w:t xml:space="preserve"> will focus on the approach taken to MEL of a climate services initiative in southern Africa that focuses on co-producing accessible early warnings of thunderstorms by working particularly with women and people with disability in urban and peri urban settings in South Africa, Mozambique and Zambia (Weather and Climate Information Services Early Warnings for Southern Africa). </w:t>
            </w:r>
            <w:r>
              <w:rPr>
                <w:rFonts w:ascii="Arial" w:hAnsi="Arial" w:cs="Arial"/>
                <w:sz w:val="22"/>
                <w:szCs w:val="22"/>
              </w:rPr>
              <w:t>She</w:t>
            </w:r>
            <w:r w:rsidR="00A41FEA" w:rsidRPr="00DF3FAA">
              <w:rPr>
                <w:rFonts w:ascii="Arial" w:hAnsi="Arial" w:cs="Arial"/>
                <w:sz w:val="22"/>
                <w:szCs w:val="22"/>
              </w:rPr>
              <w:t xml:space="preserve"> will reflect on managing the process of reporting to funders’ results frameworks and satisfying donor demands for accountability with wider commitments to learning about how to support inclusive co-production processes within the context of transdisciplinary project-based interventions.</w:t>
            </w:r>
          </w:p>
          <w:p w14:paraId="0E2EB16C" w14:textId="733E93C9" w:rsidR="00383DC0" w:rsidRPr="00DF3FAA" w:rsidRDefault="00383DC0" w:rsidP="00D13086">
            <w:pPr>
              <w:jc w:val="both"/>
              <w:rPr>
                <w:rFonts w:ascii="Arial" w:hAnsi="Arial" w:cs="Arial"/>
                <w:bCs/>
                <w:sz w:val="22"/>
                <w:szCs w:val="22"/>
              </w:rPr>
            </w:pPr>
            <w:r w:rsidRPr="00DF3FAA">
              <w:rPr>
                <w:rFonts w:ascii="Arial" w:hAnsi="Arial" w:cs="Arial"/>
                <w:bCs/>
                <w:sz w:val="22"/>
                <w:szCs w:val="22"/>
              </w:rPr>
              <w:t>-</w:t>
            </w:r>
          </w:p>
          <w:p w14:paraId="7D37857D" w14:textId="2500379B" w:rsidR="004A3628" w:rsidRPr="000F7B58" w:rsidRDefault="004A3628" w:rsidP="000F7B58">
            <w:pPr>
              <w:jc w:val="both"/>
              <w:rPr>
                <w:rFonts w:ascii="Arial" w:hAnsi="Arial" w:cs="Arial"/>
                <w:b/>
                <w:highlight w:val="yellow"/>
              </w:rPr>
            </w:pPr>
            <w:r w:rsidRPr="000F7B58">
              <w:rPr>
                <w:rFonts w:ascii="Arial" w:hAnsi="Arial" w:cs="Arial"/>
                <w:b/>
              </w:rPr>
              <w:t xml:space="preserve"> </w:t>
            </w:r>
          </w:p>
        </w:tc>
      </w:tr>
    </w:tbl>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A83"/>
    <w:multiLevelType w:val="multilevel"/>
    <w:tmpl w:val="43AC74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EC74F2C"/>
    <w:multiLevelType w:val="multilevel"/>
    <w:tmpl w:val="4326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F2ABF"/>
    <w:multiLevelType w:val="multilevel"/>
    <w:tmpl w:val="28048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656E3"/>
    <w:multiLevelType w:val="multilevel"/>
    <w:tmpl w:val="1F5EC95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42548"/>
    <w:multiLevelType w:val="multilevel"/>
    <w:tmpl w:val="CEC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4254A64"/>
    <w:multiLevelType w:val="multilevel"/>
    <w:tmpl w:val="4A9CA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6283A"/>
    <w:multiLevelType w:val="hybridMultilevel"/>
    <w:tmpl w:val="0BFA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212F0"/>
    <w:multiLevelType w:val="hybridMultilevel"/>
    <w:tmpl w:val="8D96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216178">
    <w:abstractNumId w:val="5"/>
  </w:num>
  <w:num w:numId="2" w16cid:durableId="1267884259">
    <w:abstractNumId w:val="6"/>
  </w:num>
  <w:num w:numId="3" w16cid:durableId="1795706400">
    <w:abstractNumId w:val="1"/>
  </w:num>
  <w:num w:numId="4" w16cid:durableId="1537157051">
    <w:abstractNumId w:val="2"/>
  </w:num>
  <w:num w:numId="5" w16cid:durableId="936448754">
    <w:abstractNumId w:val="3"/>
  </w:num>
  <w:num w:numId="6" w16cid:durableId="1572810530">
    <w:abstractNumId w:val="4"/>
  </w:num>
  <w:num w:numId="7" w16cid:durableId="2016689256">
    <w:abstractNumId w:val="0"/>
  </w:num>
  <w:num w:numId="8" w16cid:durableId="861437477">
    <w:abstractNumId w:val="8"/>
  </w:num>
  <w:num w:numId="9" w16cid:durableId="1816339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42E58"/>
    <w:rsid w:val="000855AA"/>
    <w:rsid w:val="000C2246"/>
    <w:rsid w:val="000E18BE"/>
    <w:rsid w:val="000F7B58"/>
    <w:rsid w:val="00124433"/>
    <w:rsid w:val="00144AEB"/>
    <w:rsid w:val="00173FD5"/>
    <w:rsid w:val="00286004"/>
    <w:rsid w:val="002E44D4"/>
    <w:rsid w:val="002E7A23"/>
    <w:rsid w:val="0036098A"/>
    <w:rsid w:val="00383DC0"/>
    <w:rsid w:val="00404CE3"/>
    <w:rsid w:val="00427091"/>
    <w:rsid w:val="004556A1"/>
    <w:rsid w:val="004A3628"/>
    <w:rsid w:val="004E6D6E"/>
    <w:rsid w:val="005072AB"/>
    <w:rsid w:val="005B4FA1"/>
    <w:rsid w:val="005F4A1E"/>
    <w:rsid w:val="00641782"/>
    <w:rsid w:val="00650013"/>
    <w:rsid w:val="00696872"/>
    <w:rsid w:val="006C09E7"/>
    <w:rsid w:val="006D1179"/>
    <w:rsid w:val="00703A27"/>
    <w:rsid w:val="00722DC7"/>
    <w:rsid w:val="00727981"/>
    <w:rsid w:val="007424AC"/>
    <w:rsid w:val="00764D80"/>
    <w:rsid w:val="007D5DA3"/>
    <w:rsid w:val="007D6AEC"/>
    <w:rsid w:val="007E3312"/>
    <w:rsid w:val="0084442A"/>
    <w:rsid w:val="00866BC8"/>
    <w:rsid w:val="008B502E"/>
    <w:rsid w:val="00A41FEA"/>
    <w:rsid w:val="00AB45ED"/>
    <w:rsid w:val="00B13234"/>
    <w:rsid w:val="00B27891"/>
    <w:rsid w:val="00B422FC"/>
    <w:rsid w:val="00B74AC2"/>
    <w:rsid w:val="00B76030"/>
    <w:rsid w:val="00BB069D"/>
    <w:rsid w:val="00BC603E"/>
    <w:rsid w:val="00BD411F"/>
    <w:rsid w:val="00C10F12"/>
    <w:rsid w:val="00C22C7C"/>
    <w:rsid w:val="00CD6E94"/>
    <w:rsid w:val="00CD7FD5"/>
    <w:rsid w:val="00D013A9"/>
    <w:rsid w:val="00D02F62"/>
    <w:rsid w:val="00D20546"/>
    <w:rsid w:val="00D66FF4"/>
    <w:rsid w:val="00DD6143"/>
    <w:rsid w:val="00DF2053"/>
    <w:rsid w:val="00DF3FAA"/>
    <w:rsid w:val="00E36777"/>
    <w:rsid w:val="00EC2F94"/>
    <w:rsid w:val="00EE3A66"/>
    <w:rsid w:val="00EE3EF4"/>
    <w:rsid w:val="00F20E7F"/>
    <w:rsid w:val="00F252F1"/>
    <w:rsid w:val="00F4432E"/>
    <w:rsid w:val="00F60561"/>
    <w:rsid w:val="00F818D6"/>
    <w:rsid w:val="00FC44FD"/>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FC"/>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Default">
    <w:name w:val="Default"/>
    <w:rsid w:val="00383DC0"/>
    <w:pPr>
      <w:autoSpaceDE w:val="0"/>
      <w:autoSpaceDN w:val="0"/>
      <w:adjustRightInd w:val="0"/>
      <w:spacing w:after="0" w:line="240" w:lineRule="auto"/>
    </w:pPr>
    <w:rPr>
      <w:rFonts w:ascii="Poppins" w:hAnsi="Poppins" w:cs="Poppins"/>
      <w:color w:val="000000"/>
      <w:kern w:val="0"/>
      <w:sz w:val="24"/>
      <w:szCs w:val="24"/>
      <w:lang w:val="en-US"/>
      <w14:ligatures w14:val="none"/>
    </w:rPr>
  </w:style>
  <w:style w:type="paragraph" w:styleId="BodyText">
    <w:name w:val="Body Text"/>
    <w:basedOn w:val="Normal"/>
    <w:link w:val="BodyTextChar"/>
    <w:uiPriority w:val="99"/>
    <w:unhideWhenUsed/>
    <w:rsid w:val="00383DC0"/>
    <w:pPr>
      <w:jc w:val="both"/>
    </w:pPr>
    <w:rPr>
      <w:rFonts w:ascii="Arial" w:hAnsi="Arial" w:cs="Arial"/>
      <w:bCs/>
      <w:sz w:val="22"/>
      <w:szCs w:val="22"/>
      <w:lang w:val="en-US"/>
    </w:rPr>
  </w:style>
  <w:style w:type="character" w:customStyle="1" w:styleId="BodyTextChar">
    <w:name w:val="Body Text Char"/>
    <w:basedOn w:val="DefaultParagraphFont"/>
    <w:link w:val="BodyText"/>
    <w:uiPriority w:val="99"/>
    <w:rsid w:val="00383DC0"/>
    <w:rPr>
      <w:rFonts w:ascii="Arial" w:eastAsiaTheme="minorEastAsia" w:hAnsi="Arial" w:cs="Arial"/>
      <w:bCs/>
      <w:kern w:val="0"/>
      <w:lang w:val="en-US" w:eastAsia="zh-TW"/>
      <w14:ligatures w14:val="none"/>
    </w:rPr>
  </w:style>
  <w:style w:type="paragraph" w:styleId="BodyText2">
    <w:name w:val="Body Text 2"/>
    <w:basedOn w:val="Normal"/>
    <w:link w:val="BodyText2Char"/>
    <w:uiPriority w:val="99"/>
    <w:unhideWhenUsed/>
    <w:rsid w:val="00A41FEA"/>
    <w:pPr>
      <w:jc w:val="both"/>
    </w:pPr>
    <w:rPr>
      <w:rFonts w:ascii="Arial" w:hAnsi="Arial" w:cs="Arial"/>
      <w:bCs/>
      <w:i/>
      <w:iCs/>
      <w:sz w:val="22"/>
      <w:szCs w:val="22"/>
    </w:rPr>
  </w:style>
  <w:style w:type="character" w:customStyle="1" w:styleId="BodyText2Char">
    <w:name w:val="Body Text 2 Char"/>
    <w:basedOn w:val="DefaultParagraphFont"/>
    <w:link w:val="BodyText2"/>
    <w:uiPriority w:val="99"/>
    <w:rsid w:val="00A41FEA"/>
    <w:rPr>
      <w:rFonts w:ascii="Arial" w:eastAsiaTheme="minorEastAsia" w:hAnsi="Arial" w:cs="Arial"/>
      <w:bCs/>
      <w:i/>
      <w:iCs/>
      <w:kern w:val="0"/>
      <w:lang w:val="en-CA" w:eastAsia="zh-TW"/>
      <w14:ligatures w14:val="none"/>
    </w:rPr>
  </w:style>
  <w:style w:type="character" w:styleId="Hyperlink">
    <w:name w:val="Hyperlink"/>
    <w:basedOn w:val="DefaultParagraphFont"/>
    <w:uiPriority w:val="99"/>
    <w:unhideWhenUsed/>
    <w:rsid w:val="000C2246"/>
    <w:rPr>
      <w:color w:val="467886" w:themeColor="hyperlink"/>
      <w:u w:val="single"/>
    </w:rPr>
  </w:style>
  <w:style w:type="character" w:styleId="UnresolvedMention">
    <w:name w:val="Unresolved Mention"/>
    <w:basedOn w:val="DefaultParagraphFont"/>
    <w:uiPriority w:val="99"/>
    <w:semiHidden/>
    <w:unhideWhenUsed/>
    <w:rsid w:val="000C2246"/>
    <w:rPr>
      <w:color w:val="605E5C"/>
      <w:shd w:val="clear" w:color="auto" w:fill="E1DFDD"/>
    </w:rPr>
  </w:style>
  <w:style w:type="character" w:styleId="CommentReference">
    <w:name w:val="annotation reference"/>
    <w:basedOn w:val="DefaultParagraphFont"/>
    <w:uiPriority w:val="99"/>
    <w:semiHidden/>
    <w:unhideWhenUsed/>
    <w:rsid w:val="00042E58"/>
    <w:rPr>
      <w:sz w:val="16"/>
      <w:szCs w:val="16"/>
    </w:rPr>
  </w:style>
  <w:style w:type="paragraph" w:styleId="NormalWeb">
    <w:name w:val="Normal (Web)"/>
    <w:basedOn w:val="Normal"/>
    <w:uiPriority w:val="99"/>
    <w:semiHidden/>
    <w:unhideWhenUsed/>
    <w:rsid w:val="00BB069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74">
      <w:bodyDiv w:val="1"/>
      <w:marLeft w:val="0"/>
      <w:marRight w:val="0"/>
      <w:marTop w:val="0"/>
      <w:marBottom w:val="0"/>
      <w:divBdr>
        <w:top w:val="none" w:sz="0" w:space="0" w:color="auto"/>
        <w:left w:val="none" w:sz="0" w:space="0" w:color="auto"/>
        <w:bottom w:val="none" w:sz="0" w:space="0" w:color="auto"/>
        <w:right w:val="none" w:sz="0" w:space="0" w:color="auto"/>
      </w:divBdr>
    </w:div>
    <w:div w:id="112940257">
      <w:bodyDiv w:val="1"/>
      <w:marLeft w:val="0"/>
      <w:marRight w:val="0"/>
      <w:marTop w:val="0"/>
      <w:marBottom w:val="0"/>
      <w:divBdr>
        <w:top w:val="none" w:sz="0" w:space="0" w:color="auto"/>
        <w:left w:val="none" w:sz="0" w:space="0" w:color="auto"/>
        <w:bottom w:val="none" w:sz="0" w:space="0" w:color="auto"/>
        <w:right w:val="none" w:sz="0" w:space="0" w:color="auto"/>
      </w:divBdr>
    </w:div>
    <w:div w:id="515190187">
      <w:bodyDiv w:val="1"/>
      <w:marLeft w:val="0"/>
      <w:marRight w:val="0"/>
      <w:marTop w:val="0"/>
      <w:marBottom w:val="0"/>
      <w:divBdr>
        <w:top w:val="none" w:sz="0" w:space="0" w:color="auto"/>
        <w:left w:val="none" w:sz="0" w:space="0" w:color="auto"/>
        <w:bottom w:val="none" w:sz="0" w:space="0" w:color="auto"/>
        <w:right w:val="none" w:sz="0" w:space="0" w:color="auto"/>
      </w:divBdr>
    </w:div>
    <w:div w:id="650788081">
      <w:bodyDiv w:val="1"/>
      <w:marLeft w:val="0"/>
      <w:marRight w:val="0"/>
      <w:marTop w:val="0"/>
      <w:marBottom w:val="0"/>
      <w:divBdr>
        <w:top w:val="none" w:sz="0" w:space="0" w:color="auto"/>
        <w:left w:val="none" w:sz="0" w:space="0" w:color="auto"/>
        <w:bottom w:val="none" w:sz="0" w:space="0" w:color="auto"/>
        <w:right w:val="none" w:sz="0" w:space="0" w:color="auto"/>
      </w:divBdr>
      <w:divsChild>
        <w:div w:id="725176797">
          <w:marLeft w:val="0"/>
          <w:marRight w:val="0"/>
          <w:marTop w:val="0"/>
          <w:marBottom w:val="0"/>
          <w:divBdr>
            <w:top w:val="none" w:sz="0" w:space="0" w:color="auto"/>
            <w:left w:val="none" w:sz="0" w:space="0" w:color="auto"/>
            <w:bottom w:val="none" w:sz="0" w:space="0" w:color="auto"/>
            <w:right w:val="none" w:sz="0" w:space="0" w:color="auto"/>
          </w:divBdr>
        </w:div>
      </w:divsChild>
    </w:div>
    <w:div w:id="663583691">
      <w:bodyDiv w:val="1"/>
      <w:marLeft w:val="0"/>
      <w:marRight w:val="0"/>
      <w:marTop w:val="0"/>
      <w:marBottom w:val="0"/>
      <w:divBdr>
        <w:top w:val="none" w:sz="0" w:space="0" w:color="auto"/>
        <w:left w:val="none" w:sz="0" w:space="0" w:color="auto"/>
        <w:bottom w:val="none" w:sz="0" w:space="0" w:color="auto"/>
        <w:right w:val="none" w:sz="0" w:space="0" w:color="auto"/>
      </w:divBdr>
    </w:div>
    <w:div w:id="721906372">
      <w:bodyDiv w:val="1"/>
      <w:marLeft w:val="0"/>
      <w:marRight w:val="0"/>
      <w:marTop w:val="0"/>
      <w:marBottom w:val="0"/>
      <w:divBdr>
        <w:top w:val="none" w:sz="0" w:space="0" w:color="auto"/>
        <w:left w:val="none" w:sz="0" w:space="0" w:color="auto"/>
        <w:bottom w:val="none" w:sz="0" w:space="0" w:color="auto"/>
        <w:right w:val="none" w:sz="0" w:space="0" w:color="auto"/>
      </w:divBdr>
    </w:div>
    <w:div w:id="1047990276">
      <w:bodyDiv w:val="1"/>
      <w:marLeft w:val="0"/>
      <w:marRight w:val="0"/>
      <w:marTop w:val="0"/>
      <w:marBottom w:val="0"/>
      <w:divBdr>
        <w:top w:val="none" w:sz="0" w:space="0" w:color="auto"/>
        <w:left w:val="none" w:sz="0" w:space="0" w:color="auto"/>
        <w:bottom w:val="none" w:sz="0" w:space="0" w:color="auto"/>
        <w:right w:val="none" w:sz="0" w:space="0" w:color="auto"/>
      </w:divBdr>
    </w:div>
    <w:div w:id="1161309885">
      <w:bodyDiv w:val="1"/>
      <w:marLeft w:val="0"/>
      <w:marRight w:val="0"/>
      <w:marTop w:val="0"/>
      <w:marBottom w:val="0"/>
      <w:divBdr>
        <w:top w:val="none" w:sz="0" w:space="0" w:color="auto"/>
        <w:left w:val="none" w:sz="0" w:space="0" w:color="auto"/>
        <w:bottom w:val="none" w:sz="0" w:space="0" w:color="auto"/>
        <w:right w:val="none" w:sz="0" w:space="0" w:color="auto"/>
      </w:divBdr>
      <w:divsChild>
        <w:div w:id="2054115292">
          <w:marLeft w:val="0"/>
          <w:marRight w:val="0"/>
          <w:marTop w:val="0"/>
          <w:marBottom w:val="0"/>
          <w:divBdr>
            <w:top w:val="none" w:sz="0" w:space="0" w:color="auto"/>
            <w:left w:val="none" w:sz="0" w:space="0" w:color="auto"/>
            <w:bottom w:val="none" w:sz="0" w:space="0" w:color="auto"/>
            <w:right w:val="none" w:sz="0" w:space="0" w:color="auto"/>
          </w:divBdr>
        </w:div>
      </w:divsChild>
    </w:div>
    <w:div w:id="1193495789">
      <w:bodyDiv w:val="1"/>
      <w:marLeft w:val="0"/>
      <w:marRight w:val="0"/>
      <w:marTop w:val="0"/>
      <w:marBottom w:val="0"/>
      <w:divBdr>
        <w:top w:val="none" w:sz="0" w:space="0" w:color="auto"/>
        <w:left w:val="none" w:sz="0" w:space="0" w:color="auto"/>
        <w:bottom w:val="none" w:sz="0" w:space="0" w:color="auto"/>
        <w:right w:val="none" w:sz="0" w:space="0" w:color="auto"/>
      </w:divBdr>
    </w:div>
    <w:div w:id="1607467356">
      <w:bodyDiv w:val="1"/>
      <w:marLeft w:val="0"/>
      <w:marRight w:val="0"/>
      <w:marTop w:val="0"/>
      <w:marBottom w:val="0"/>
      <w:divBdr>
        <w:top w:val="none" w:sz="0" w:space="0" w:color="auto"/>
        <w:left w:val="none" w:sz="0" w:space="0" w:color="auto"/>
        <w:bottom w:val="none" w:sz="0" w:space="0" w:color="auto"/>
        <w:right w:val="none" w:sz="0" w:space="0" w:color="auto"/>
      </w:divBdr>
    </w:div>
    <w:div w:id="2104448100">
      <w:bodyDiv w:val="1"/>
      <w:marLeft w:val="0"/>
      <w:marRight w:val="0"/>
      <w:marTop w:val="0"/>
      <w:marBottom w:val="0"/>
      <w:divBdr>
        <w:top w:val="none" w:sz="0" w:space="0" w:color="auto"/>
        <w:left w:val="none" w:sz="0" w:space="0" w:color="auto"/>
        <w:bottom w:val="none" w:sz="0" w:space="0" w:color="auto"/>
        <w:right w:val="none" w:sz="0" w:space="0" w:color="auto"/>
      </w:divBdr>
    </w:div>
    <w:div w:id="21196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58-020-00953-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magineadapt.bc3research.org/%C3%A7" TargetMode="External"/><Relationship Id="rId4" Type="http://schemas.openxmlformats.org/officeDocument/2006/relationships/numbering" Target="numbering.xml"/><Relationship Id="rId9" Type="http://schemas.openxmlformats.org/officeDocument/2006/relationships/hyperlink" Target="https://doi.org/10.1080/17565529.2019.1624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openxmlformats.org/package/2006/metadata/core-properties"/>
    <ds:schemaRef ds:uri="6911e96c-4cc4-42d5-8e43-f93924cf6a05"/>
    <ds:schemaRef ds:uri="http://schemas.microsoft.com/office/2006/documentManagement/types"/>
    <ds:schemaRef ds:uri="http://www.w3.org/XML/1998/namespace"/>
    <ds:schemaRef ds:uri="http://schemas.microsoft.com/office/infopath/2007/PartnerControls"/>
    <ds:schemaRef ds:uri="9c8a2b7b-0bee-4c48-b0a6-23db8982d3bc"/>
    <ds:schemaRef ds:uri="http://purl.org/dc/elements/1.1/"/>
    <ds:schemaRef ds:uri="http://purl.org/dc/terms/"/>
    <ds:schemaRef ds:uri="http://purl.org/dc/dcmitype/"/>
    <ds:schemaRef ds:uri="cab52c9b-ab33-4221-8af9-54f8f2b86a80"/>
    <ds:schemaRef ds:uri="http://schemas.microsoft.com/office/2006/metadata/properties"/>
  </ds:schemaRefs>
</ds:datastoreItem>
</file>

<file path=customXml/itemProps2.xml><?xml version="1.0" encoding="utf-8"?>
<ds:datastoreItem xmlns:ds="http://schemas.openxmlformats.org/officeDocument/2006/customXml" ds:itemID="{DC4BA183-1D9E-4CDC-84D1-330010B3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9</Pages>
  <Words>3801</Words>
  <Characters>24044</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13</cp:revision>
  <dcterms:created xsi:type="dcterms:W3CDTF">2025-02-26T14:44:00Z</dcterms:created>
  <dcterms:modified xsi:type="dcterms:W3CDTF">2025-08-11T04:41:00Z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4a7c9722ef6dd805e23be80ab56fa42d282f76ad5c9cee50af20731913374166</vt:lpwstr>
  </property>
</Properties>
</file>