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5BA5" w14:textId="77777777" w:rsidR="00166B7A" w:rsidRPr="00166B7A" w:rsidRDefault="00166B7A" w:rsidP="00166B7A"/>
    <w:p w14:paraId="50597838" w14:textId="77777777" w:rsidR="00166B7A" w:rsidRPr="00C92103" w:rsidRDefault="00166B7A" w:rsidP="00C92103">
      <w:pPr>
        <w:spacing w:line="240" w:lineRule="auto"/>
        <w:rPr>
          <w:rFonts w:ascii="Arial" w:hAnsi="Arial" w:cs="Arial"/>
        </w:rPr>
      </w:pPr>
      <w:r w:rsidRPr="00C92103">
        <w:rPr>
          <w:rFonts w:ascii="Arial" w:hAnsi="Arial" w:cs="Arial"/>
        </w:rPr>
        <w:t xml:space="preserve"> </w:t>
      </w:r>
      <w:r w:rsidRPr="00C92103">
        <w:rPr>
          <w:rFonts w:ascii="Arial" w:hAnsi="Arial" w:cs="Arial"/>
          <w:b/>
          <w:bCs/>
        </w:rPr>
        <w:t>Abstract title</w:t>
      </w:r>
      <w:r w:rsidRPr="00C92103">
        <w:rPr>
          <w:rFonts w:ascii="Arial" w:hAnsi="Arial" w:cs="Arial"/>
        </w:rPr>
        <w:t xml:space="preserve">: Clinical Insights into Sodium-Glucose Cotransporter 2 Inhibitor Therapy and Continuous Ketone Monitors in Type 1 Diabetes from the PARTNER trial </w:t>
      </w:r>
    </w:p>
    <w:p w14:paraId="6D517449" w14:textId="77777777" w:rsidR="00166B7A" w:rsidRPr="00C92103" w:rsidRDefault="00166B7A" w:rsidP="00C92103">
      <w:pPr>
        <w:spacing w:line="240" w:lineRule="auto"/>
        <w:rPr>
          <w:rFonts w:ascii="Arial" w:hAnsi="Arial" w:cs="Arial"/>
        </w:rPr>
      </w:pPr>
      <w:r w:rsidRPr="00C92103">
        <w:rPr>
          <w:rFonts w:ascii="Arial" w:hAnsi="Arial" w:cs="Arial"/>
          <w:b/>
          <w:bCs/>
        </w:rPr>
        <w:t>Aim</w:t>
      </w:r>
      <w:r w:rsidRPr="00C92103">
        <w:rPr>
          <w:rFonts w:ascii="Arial" w:hAnsi="Arial" w:cs="Arial"/>
        </w:rPr>
        <w:t xml:space="preserve">: To illustrate safe use of sodium-glucose cotransporter-2 inhibitors (SGLT2i) and utility of continuous ketone monitors (CKM) in Type 1 diabetes (T1D) through a case series of five PARTNER study participants. </w:t>
      </w:r>
    </w:p>
    <w:p w14:paraId="68E6F626" w14:textId="77777777" w:rsidR="00166B7A" w:rsidRPr="00C92103" w:rsidRDefault="00166B7A" w:rsidP="00C92103">
      <w:pPr>
        <w:spacing w:line="240" w:lineRule="auto"/>
        <w:rPr>
          <w:rFonts w:ascii="Arial" w:hAnsi="Arial" w:cs="Arial"/>
        </w:rPr>
      </w:pPr>
      <w:r w:rsidRPr="00C92103">
        <w:rPr>
          <w:rFonts w:ascii="Arial" w:hAnsi="Arial" w:cs="Arial"/>
          <w:b/>
          <w:bCs/>
        </w:rPr>
        <w:t>Methods</w:t>
      </w:r>
      <w:r w:rsidRPr="00C92103">
        <w:rPr>
          <w:rFonts w:ascii="Arial" w:hAnsi="Arial" w:cs="Arial"/>
        </w:rPr>
        <w:t xml:space="preserve">: The PARTNER study (ACTRN12624000448549) is a randomised placebo-controlled trial involving dapagliflozin 10mg/day (SGLT2i) in T1D adults using CKM (Abbott) with </w:t>
      </w:r>
      <w:proofErr w:type="spellStart"/>
      <w:r w:rsidRPr="00C92103">
        <w:rPr>
          <w:rFonts w:ascii="Arial" w:hAnsi="Arial" w:cs="Arial"/>
        </w:rPr>
        <w:t>ketonaemia</w:t>
      </w:r>
      <w:proofErr w:type="spellEnd"/>
      <w:r w:rsidRPr="00C92103">
        <w:rPr>
          <w:rFonts w:ascii="Arial" w:hAnsi="Arial" w:cs="Arial"/>
        </w:rPr>
        <w:t xml:space="preserve"> management education. CKM devices were worn on the upper posterior arm for 15 days with a ketone range of 0-3.1 mmol/L and provided alarm notifications for ketone levels ≥1.0mmol/L. All participants were educated on a ketonemia management algorithm at this threshold. </w:t>
      </w:r>
    </w:p>
    <w:p w14:paraId="7F7E03B7" w14:textId="77777777" w:rsidR="00166B7A" w:rsidRPr="00C92103" w:rsidRDefault="00166B7A" w:rsidP="00C92103">
      <w:pPr>
        <w:spacing w:line="240" w:lineRule="auto"/>
        <w:rPr>
          <w:rFonts w:ascii="Arial" w:hAnsi="Arial" w:cs="Arial"/>
        </w:rPr>
      </w:pPr>
      <w:r w:rsidRPr="00C92103">
        <w:rPr>
          <w:rFonts w:ascii="Arial" w:hAnsi="Arial" w:cs="Arial"/>
          <w:b/>
          <w:bCs/>
        </w:rPr>
        <w:t>Results</w:t>
      </w:r>
      <w:r w:rsidRPr="00C92103">
        <w:rPr>
          <w:rFonts w:ascii="Arial" w:hAnsi="Arial" w:cs="Arial"/>
        </w:rPr>
        <w:t xml:space="preserve">: No PARTNER study participants developed DKA. Cases 1, 2 and 3 experienced asymptomatic elevated ketones (1.2, 1.8 and &gt;3.1mmol/L respectively) with SGLT2i. CKMs facilitated early identification of this, enabling successful management to mitigate progression to DKA. Case 1 successfully treated SGLT2-related </w:t>
      </w:r>
      <w:proofErr w:type="spellStart"/>
      <w:r w:rsidRPr="00C92103">
        <w:rPr>
          <w:rFonts w:ascii="Arial" w:hAnsi="Arial" w:cs="Arial"/>
        </w:rPr>
        <w:t>ketonaemia</w:t>
      </w:r>
      <w:proofErr w:type="spellEnd"/>
      <w:r w:rsidRPr="00C92103">
        <w:rPr>
          <w:rFonts w:ascii="Arial" w:hAnsi="Arial" w:cs="Arial"/>
        </w:rPr>
        <w:t xml:space="preserve"> using the provided management algorithm. Case 2 experienced frequent </w:t>
      </w:r>
      <w:proofErr w:type="spellStart"/>
      <w:r w:rsidRPr="00C92103">
        <w:rPr>
          <w:rFonts w:ascii="Arial" w:hAnsi="Arial" w:cs="Arial"/>
        </w:rPr>
        <w:t>ketonaemia</w:t>
      </w:r>
      <w:proofErr w:type="spellEnd"/>
      <w:r w:rsidRPr="00C92103">
        <w:rPr>
          <w:rFonts w:ascii="Arial" w:hAnsi="Arial" w:cs="Arial"/>
        </w:rPr>
        <w:t xml:space="preserve"> due to significant insulin dose reduction by his automated insulin delivery system on SGLT2i, which resolved by redistributing total daily carbohydrates across the day. Case 3 had a low carbohydrate diet (~80g/day) which exacerbated the frequency and severity of </w:t>
      </w:r>
      <w:proofErr w:type="spellStart"/>
      <w:r w:rsidRPr="00C92103">
        <w:rPr>
          <w:rFonts w:ascii="Arial" w:hAnsi="Arial" w:cs="Arial"/>
        </w:rPr>
        <w:t>ketonaemia</w:t>
      </w:r>
      <w:proofErr w:type="spellEnd"/>
      <w:r w:rsidRPr="00C92103">
        <w:rPr>
          <w:rFonts w:ascii="Arial" w:hAnsi="Arial" w:cs="Arial"/>
        </w:rPr>
        <w:t xml:space="preserve"> whilst on SGLT2i, which was alleviated by increasing carbohydrate intake to ≥100g/day. </w:t>
      </w:r>
    </w:p>
    <w:p w14:paraId="2061839C" w14:textId="77777777" w:rsidR="00166B7A" w:rsidRPr="00C92103" w:rsidRDefault="00166B7A" w:rsidP="00C92103">
      <w:pPr>
        <w:spacing w:line="240" w:lineRule="auto"/>
        <w:rPr>
          <w:rFonts w:ascii="Arial" w:hAnsi="Arial" w:cs="Arial"/>
        </w:rPr>
      </w:pPr>
      <w:r w:rsidRPr="00C92103">
        <w:rPr>
          <w:rFonts w:ascii="Arial" w:hAnsi="Arial" w:cs="Arial"/>
        </w:rPr>
        <w:t xml:space="preserve">Case 1, 4 and 5 highlighted additional situations where </w:t>
      </w:r>
      <w:proofErr w:type="spellStart"/>
      <w:r w:rsidRPr="00C92103">
        <w:rPr>
          <w:rFonts w:ascii="Arial" w:hAnsi="Arial" w:cs="Arial"/>
        </w:rPr>
        <w:t>ketonaemia</w:t>
      </w:r>
      <w:proofErr w:type="spellEnd"/>
      <w:r w:rsidRPr="00C92103">
        <w:rPr>
          <w:rFonts w:ascii="Arial" w:hAnsi="Arial" w:cs="Arial"/>
        </w:rPr>
        <w:t xml:space="preserve"> occurred and CKMs were beneficial. Case 1 had asymptomatic ketonemia &gt;3.1mmol/L related to insulin pump delivery failure on placebo, Case 4 had ketone levels of 2.6mmol/L during an acute illness while on SGLT2i, and Case 5 experienced ketone levels of 0.8mmol/L on placebo during a non-fasted minor dental procedure. </w:t>
      </w:r>
    </w:p>
    <w:p w14:paraId="3AFD9FAB" w14:textId="5802C286" w:rsidR="00F64314" w:rsidRPr="00C92103" w:rsidRDefault="00166B7A" w:rsidP="00C92103">
      <w:pPr>
        <w:spacing w:line="240" w:lineRule="auto"/>
        <w:rPr>
          <w:rFonts w:ascii="Arial" w:hAnsi="Arial" w:cs="Arial"/>
        </w:rPr>
      </w:pPr>
      <w:r w:rsidRPr="00C92103">
        <w:rPr>
          <w:rFonts w:ascii="Arial" w:hAnsi="Arial" w:cs="Arial"/>
          <w:b/>
          <w:bCs/>
        </w:rPr>
        <w:t>Conclusion</w:t>
      </w:r>
      <w:r w:rsidRPr="00C92103">
        <w:rPr>
          <w:rFonts w:ascii="Arial" w:hAnsi="Arial" w:cs="Arial"/>
        </w:rPr>
        <w:t xml:space="preserve">: The case series suggest that access to real-time continuous ketone data with CKMs may assist with DKA risk management while on SGLT2i in T1D. Furthermore, CKMs may identify </w:t>
      </w:r>
      <w:proofErr w:type="spellStart"/>
      <w:r w:rsidRPr="00C92103">
        <w:rPr>
          <w:rFonts w:ascii="Arial" w:hAnsi="Arial" w:cs="Arial"/>
        </w:rPr>
        <w:t>ketonaemia</w:t>
      </w:r>
      <w:proofErr w:type="spellEnd"/>
      <w:r w:rsidRPr="00C92103">
        <w:rPr>
          <w:rFonts w:ascii="Arial" w:hAnsi="Arial" w:cs="Arial"/>
        </w:rPr>
        <w:t xml:space="preserve"> during other high-risk situations and facilitate early treatment to prevent progression to DKA in T1D.</w:t>
      </w:r>
    </w:p>
    <w:sectPr w:rsidR="00F64314" w:rsidRPr="00C92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7A"/>
    <w:rsid w:val="0002002E"/>
    <w:rsid w:val="00024152"/>
    <w:rsid w:val="00166B7A"/>
    <w:rsid w:val="001C2A00"/>
    <w:rsid w:val="005A706C"/>
    <w:rsid w:val="00B421CB"/>
    <w:rsid w:val="00C87988"/>
    <w:rsid w:val="00C92103"/>
    <w:rsid w:val="00F6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1EA1E"/>
  <w15:chartTrackingRefBased/>
  <w15:docId w15:val="{AB8616D1-E1FD-41FB-A2DC-392C40D5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8EBA8E-006E-486B-9BF0-9750DE4B8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1D353-7C13-40CC-A80F-74201472D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10193-2356-4B02-9990-F01AE3F02668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1942</Characters>
  <Application>Microsoft Office Word</Application>
  <DocSecurity>0</DocSecurity>
  <Lines>16</Lines>
  <Paragraphs>4</Paragraphs>
  <ScaleCrop>false</ScaleCrop>
  <Company>Geelong Endocrinology &amp; Diabetes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Kong</dc:creator>
  <cp:keywords/>
  <dc:description/>
  <cp:lastModifiedBy>Tanya Yandall</cp:lastModifiedBy>
  <cp:revision>3</cp:revision>
  <dcterms:created xsi:type="dcterms:W3CDTF">2026-05-17T23:08:00Z</dcterms:created>
  <dcterms:modified xsi:type="dcterms:W3CDTF">2026-05-17T23:09:00Z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