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744A7" w:rsidRPr="00541BEB" w14:paraId="23750931" w14:textId="77777777" w:rsidTr="00E744A7">
        <w:tc>
          <w:tcPr>
            <w:tcW w:w="9016" w:type="dxa"/>
          </w:tcPr>
          <w:p w14:paraId="0FF94BAB" w14:textId="1B4A9ADA" w:rsidR="00E744A7" w:rsidRPr="00541BEB" w:rsidRDefault="003354E5" w:rsidP="00E744A7">
            <w:pPr>
              <w:rPr>
                <w:rFonts w:ascii="Arial" w:eastAsia="Times New Roman" w:hAnsi="Arial" w:cs="Arial"/>
                <w:color w:val="000000"/>
                <w:lang w:eastAsia="en-NZ"/>
              </w:rPr>
            </w:pPr>
            <w:r>
              <w:rPr>
                <w:rFonts w:ascii="Arial" w:eastAsia="Times New Roman" w:hAnsi="Arial" w:cs="Arial"/>
                <w:b/>
                <w:bCs/>
                <w:color w:val="000000"/>
                <w:lang w:eastAsia="en-NZ"/>
              </w:rPr>
              <w:t>Symposium or Masterclass</w:t>
            </w:r>
            <w:r w:rsidRPr="00541BEB">
              <w:rPr>
                <w:rFonts w:ascii="Arial" w:eastAsia="Times New Roman" w:hAnsi="Arial" w:cs="Arial"/>
                <w:b/>
                <w:bCs/>
                <w:color w:val="000000"/>
                <w:lang w:eastAsia="en-NZ"/>
              </w:rPr>
              <w:t xml:space="preserve"> </w:t>
            </w:r>
            <w:r>
              <w:rPr>
                <w:rFonts w:ascii="Arial" w:eastAsia="Times New Roman" w:hAnsi="Arial" w:cs="Arial"/>
                <w:b/>
                <w:bCs/>
                <w:color w:val="000000"/>
                <w:lang w:eastAsia="en-NZ"/>
              </w:rPr>
              <w:t>T</w:t>
            </w:r>
            <w:r w:rsidR="00E744A7" w:rsidRPr="00541BEB">
              <w:rPr>
                <w:rFonts w:ascii="Arial" w:eastAsia="Times New Roman" w:hAnsi="Arial" w:cs="Arial"/>
                <w:b/>
                <w:bCs/>
                <w:color w:val="000000"/>
                <w:lang w:eastAsia="en-NZ"/>
              </w:rPr>
              <w:t>itle (max. 10 words):</w:t>
            </w:r>
            <w:r w:rsidR="00E744A7" w:rsidRPr="00541BEB">
              <w:rPr>
                <w:rFonts w:ascii="Arial" w:eastAsia="Times New Roman" w:hAnsi="Arial" w:cs="Arial"/>
                <w:color w:val="000000"/>
                <w:lang w:eastAsia="en-NZ"/>
              </w:rPr>
              <w:t xml:space="preserve"> </w:t>
            </w:r>
          </w:p>
          <w:p w14:paraId="74595DEB" w14:textId="59509FC6" w:rsidR="00E744A7" w:rsidRPr="00541BEB" w:rsidRDefault="00E744A7" w:rsidP="00E744A7">
            <w:pPr>
              <w:rPr>
                <w:rFonts w:ascii="Arial" w:eastAsia="Times New Roman" w:hAnsi="Arial" w:cs="Arial"/>
                <w:b/>
                <w:bCs/>
                <w:color w:val="000000"/>
                <w:lang w:eastAsia="en-NZ"/>
              </w:rPr>
            </w:pPr>
            <w:r w:rsidRPr="00541BEB">
              <w:rPr>
                <w:rFonts w:ascii="Arial" w:eastAsia="Times New Roman" w:hAnsi="Arial" w:cs="Arial"/>
                <w:i/>
                <w:iCs/>
                <w:color w:val="000000"/>
                <w:lang w:eastAsia="en-NZ"/>
              </w:rPr>
              <w:t xml:space="preserve">The title should be as brief as possible and clearly indicate the nature of the </w:t>
            </w:r>
            <w:r w:rsidR="003354E5">
              <w:rPr>
                <w:rFonts w:ascii="Arial" w:eastAsia="Times New Roman" w:hAnsi="Arial" w:cs="Arial"/>
                <w:i/>
                <w:iCs/>
                <w:color w:val="000000"/>
                <w:lang w:eastAsia="en-NZ"/>
              </w:rPr>
              <w:t>session</w:t>
            </w:r>
            <w:r w:rsidRPr="00541BEB">
              <w:rPr>
                <w:rFonts w:ascii="Arial" w:eastAsia="Times New Roman" w:hAnsi="Arial" w:cs="Arial"/>
                <w:i/>
                <w:iCs/>
                <w:color w:val="000000"/>
                <w:lang w:eastAsia="en-NZ"/>
              </w:rPr>
              <w:t>. If you wish to include a subtitle, it must be included in this field and included in the 10-word limit.</w:t>
            </w:r>
          </w:p>
        </w:tc>
      </w:tr>
      <w:tr w:rsidR="00E744A7" w:rsidRPr="00541BEB" w14:paraId="2F87336D" w14:textId="77777777" w:rsidTr="00E744A7">
        <w:tc>
          <w:tcPr>
            <w:tcW w:w="9016" w:type="dxa"/>
          </w:tcPr>
          <w:p w14:paraId="335CF7C6" w14:textId="792BEE9B" w:rsidR="00E744A7" w:rsidRPr="00541BEB" w:rsidRDefault="008C0771" w:rsidP="00E744A7">
            <w:pPr>
              <w:rPr>
                <w:rFonts w:ascii="Arial" w:eastAsia="Times New Roman" w:hAnsi="Arial" w:cs="Arial"/>
                <w:b/>
                <w:bCs/>
                <w:color w:val="000000"/>
                <w:lang w:eastAsia="en-NZ"/>
              </w:rPr>
            </w:pPr>
            <w:r>
              <w:rPr>
                <w:rFonts w:ascii="Arial" w:eastAsia="Times New Roman" w:hAnsi="Arial" w:cs="Arial"/>
                <w:b/>
                <w:bCs/>
                <w:color w:val="000000"/>
                <w:lang w:eastAsia="en-NZ"/>
              </w:rPr>
              <w:t>Hands-on Implementation Science</w:t>
            </w:r>
            <w:r w:rsidR="005D7E11">
              <w:rPr>
                <w:rFonts w:ascii="Arial" w:eastAsia="Times New Roman" w:hAnsi="Arial" w:cs="Arial"/>
                <w:b/>
                <w:bCs/>
                <w:color w:val="000000"/>
                <w:lang w:eastAsia="en-NZ"/>
              </w:rPr>
              <w:t>: A skills masterclass for bridging the diabetes “know-do” gap</w:t>
            </w:r>
          </w:p>
          <w:p w14:paraId="0D52760B" w14:textId="4625CE02" w:rsidR="00E744A7" w:rsidRPr="00541BEB" w:rsidRDefault="00E744A7" w:rsidP="00E744A7">
            <w:pPr>
              <w:rPr>
                <w:rFonts w:ascii="Arial" w:eastAsia="Times New Roman" w:hAnsi="Arial" w:cs="Arial"/>
                <w:b/>
                <w:bCs/>
                <w:color w:val="000000"/>
                <w:lang w:eastAsia="en-NZ"/>
              </w:rPr>
            </w:pPr>
          </w:p>
        </w:tc>
      </w:tr>
    </w:tbl>
    <w:p w14:paraId="479B0E0D" w14:textId="2276DC32" w:rsidR="00E744A7" w:rsidRDefault="00E744A7"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541BEB" w14:paraId="4F23AE49" w14:textId="77777777" w:rsidTr="00A16BE3">
        <w:tc>
          <w:tcPr>
            <w:tcW w:w="9016" w:type="dxa"/>
          </w:tcPr>
          <w:p w14:paraId="03DD88F2" w14:textId="1AF0F3EE"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Presenters:</w:t>
            </w:r>
          </w:p>
          <w:p w14:paraId="64DB60F6" w14:textId="29088ED8" w:rsidR="00F317E6" w:rsidRPr="00541BEB" w:rsidRDefault="00F317E6" w:rsidP="00A16BE3">
            <w:pPr>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all proposed presenters including their name, email address, ADS or ADEA member</w:t>
            </w:r>
            <w:r>
              <w:rPr>
                <w:rFonts w:ascii="Arial" w:eastAsia="Times New Roman" w:hAnsi="Arial" w:cs="Arial"/>
                <w:i/>
                <w:iCs/>
                <w:color w:val="000000"/>
                <w:lang w:eastAsia="en-NZ"/>
              </w:rPr>
              <w:t xml:space="preserve"> number (if applicable)</w:t>
            </w:r>
            <w:r w:rsidRPr="00F317E6">
              <w:rPr>
                <w:rFonts w:ascii="Arial" w:eastAsia="Times New Roman" w:hAnsi="Arial" w:cs="Arial"/>
                <w:i/>
                <w:iCs/>
                <w:color w:val="000000"/>
                <w:lang w:eastAsia="en-NZ"/>
              </w:rPr>
              <w:t xml:space="preserve"> and their residential state</w:t>
            </w:r>
            <w:r>
              <w:rPr>
                <w:rFonts w:ascii="Arial" w:eastAsia="Times New Roman" w:hAnsi="Arial" w:cs="Arial"/>
                <w:i/>
                <w:iCs/>
                <w:color w:val="000000"/>
                <w:lang w:eastAsia="en-NZ"/>
              </w:rPr>
              <w:t>.</w:t>
            </w:r>
            <w:r w:rsidR="003354E5">
              <w:rPr>
                <w:rFonts w:ascii="Arial" w:eastAsia="Times New Roman" w:hAnsi="Arial" w:cs="Arial"/>
                <w:i/>
                <w:iCs/>
                <w:color w:val="000000"/>
                <w:lang w:eastAsia="en-NZ"/>
              </w:rPr>
              <w:t xml:space="preserve"> Please indicate the key contact person for this session with an asterisk. </w:t>
            </w:r>
          </w:p>
        </w:tc>
      </w:tr>
      <w:tr w:rsidR="00F317E6" w:rsidRPr="008455EF" w14:paraId="44801616" w14:textId="77777777" w:rsidTr="00A16BE3">
        <w:tc>
          <w:tcPr>
            <w:tcW w:w="9016" w:type="dxa"/>
          </w:tcPr>
          <w:p w14:paraId="2291BB73" w14:textId="01187F09" w:rsidR="008455EF" w:rsidRPr="008455EF" w:rsidRDefault="008455EF" w:rsidP="008455EF">
            <w:pPr>
              <w:rPr>
                <w:rFonts w:ascii="Arial" w:eastAsia="Times New Roman" w:hAnsi="Arial" w:cs="Arial"/>
                <w:b/>
                <w:bCs/>
                <w:color w:val="000000"/>
                <w:lang w:val="en-AU" w:eastAsia="en-NZ"/>
              </w:rPr>
            </w:pPr>
            <w:r w:rsidRPr="002E4B58">
              <w:rPr>
                <w:rFonts w:ascii="Arial" w:eastAsia="Times New Roman" w:hAnsi="Arial" w:cs="Arial"/>
                <w:b/>
                <w:bCs/>
                <w:color w:val="000000"/>
                <w:lang w:val="en-GB" w:eastAsia="en-NZ"/>
              </w:rPr>
              <w:t xml:space="preserve">Dr Marlena Klaic </w:t>
            </w:r>
            <w:r w:rsidR="002E4B58" w:rsidRPr="002E4B58">
              <w:rPr>
                <w:rFonts w:ascii="Arial" w:eastAsia="Times New Roman" w:hAnsi="Arial" w:cs="Arial"/>
                <w:b/>
                <w:bCs/>
                <w:color w:val="000000"/>
                <w:lang w:val="en-GB" w:eastAsia="en-NZ"/>
              </w:rPr>
              <w:t>marlena.klaic@unimelb.edu.au</w:t>
            </w:r>
            <w:r w:rsidRPr="002E4B58">
              <w:rPr>
                <w:rFonts w:ascii="Arial" w:eastAsia="Times New Roman" w:hAnsi="Arial" w:cs="Arial"/>
                <w:b/>
                <w:bCs/>
                <w:color w:val="000000"/>
                <w:lang w:val="en-GB" w:eastAsia="en-NZ"/>
              </w:rPr>
              <w:t xml:space="preserve"> </w:t>
            </w:r>
            <w:r w:rsidRPr="008455EF">
              <w:rPr>
                <w:rFonts w:ascii="Arial" w:eastAsia="Times New Roman" w:hAnsi="Arial" w:cs="Arial"/>
                <w:b/>
                <w:bCs/>
                <w:color w:val="000000"/>
                <w:lang w:val="en-AU" w:eastAsia="en-NZ"/>
              </w:rPr>
              <w:t>(VIC)</w:t>
            </w:r>
          </w:p>
          <w:p w14:paraId="77ADE753" w14:textId="419817BD" w:rsidR="008455EF" w:rsidRPr="008455EF" w:rsidRDefault="008455EF" w:rsidP="008455EF">
            <w:pPr>
              <w:rPr>
                <w:rFonts w:ascii="Arial" w:eastAsia="Times New Roman" w:hAnsi="Arial" w:cs="Arial"/>
                <w:b/>
                <w:bCs/>
                <w:color w:val="000000"/>
                <w:lang w:val="en-AU" w:eastAsia="en-NZ"/>
              </w:rPr>
            </w:pPr>
            <w:r w:rsidRPr="008455EF">
              <w:rPr>
                <w:rFonts w:ascii="Arial" w:eastAsia="Times New Roman" w:hAnsi="Arial" w:cs="Arial"/>
                <w:b/>
                <w:bCs/>
                <w:color w:val="000000"/>
                <w:lang w:val="en-AU" w:eastAsia="en-NZ"/>
              </w:rPr>
              <w:t xml:space="preserve">Dr Viet Bui </w:t>
            </w:r>
            <w:r w:rsidR="002E4B58" w:rsidRPr="002E4B58">
              <w:rPr>
                <w:rFonts w:ascii="Arial" w:eastAsia="Times New Roman" w:hAnsi="Arial" w:cs="Arial"/>
                <w:b/>
                <w:bCs/>
                <w:lang w:val="en-AU" w:eastAsia="en-NZ"/>
              </w:rPr>
              <w:t>viet.bui@unimelb.edu.au</w:t>
            </w:r>
            <w:r w:rsidRPr="008455EF">
              <w:rPr>
                <w:rFonts w:ascii="Arial" w:eastAsia="Times New Roman" w:hAnsi="Arial" w:cs="Arial"/>
                <w:b/>
                <w:bCs/>
                <w:color w:val="000000"/>
                <w:lang w:val="en-AU" w:eastAsia="en-NZ"/>
              </w:rPr>
              <w:t xml:space="preserve"> (VIC)</w:t>
            </w:r>
          </w:p>
          <w:p w14:paraId="45AACCD0" w14:textId="7AED02C0" w:rsidR="00F317E6" w:rsidRPr="008455EF" w:rsidRDefault="008455EF" w:rsidP="00A16BE3">
            <w:pPr>
              <w:rPr>
                <w:rFonts w:ascii="Arial" w:eastAsia="Times New Roman" w:hAnsi="Arial" w:cs="Arial"/>
                <w:b/>
                <w:bCs/>
                <w:color w:val="000000"/>
                <w:lang w:val="en-AU" w:eastAsia="en-NZ"/>
              </w:rPr>
            </w:pPr>
            <w:r w:rsidRPr="008455EF">
              <w:rPr>
                <w:rFonts w:ascii="Arial" w:eastAsia="Times New Roman" w:hAnsi="Arial" w:cs="Arial"/>
                <w:b/>
                <w:bCs/>
                <w:color w:val="000000"/>
                <w:lang w:val="en-AU" w:eastAsia="en-NZ"/>
              </w:rPr>
              <w:t xml:space="preserve">Ms Mariam Hachem </w:t>
            </w:r>
            <w:r w:rsidR="002E4B58">
              <w:rPr>
                <w:rFonts w:ascii="Arial" w:eastAsia="Times New Roman" w:hAnsi="Arial" w:cs="Arial"/>
                <w:b/>
                <w:bCs/>
                <w:color w:val="000000"/>
                <w:lang w:val="en-AU" w:eastAsia="en-NZ"/>
              </w:rPr>
              <w:t>mariam.hachem@unimelb.edu.au</w:t>
            </w:r>
            <w:r>
              <w:rPr>
                <w:rFonts w:ascii="Arial" w:eastAsia="Times New Roman" w:hAnsi="Arial" w:cs="Arial"/>
                <w:b/>
                <w:bCs/>
                <w:color w:val="000000"/>
                <w:lang w:val="en-AU" w:eastAsia="en-NZ"/>
              </w:rPr>
              <w:t xml:space="preserve"> (VIC)</w:t>
            </w:r>
          </w:p>
        </w:tc>
      </w:tr>
    </w:tbl>
    <w:p w14:paraId="47E46380" w14:textId="77777777" w:rsidR="00F317E6" w:rsidRPr="008455EF" w:rsidRDefault="00F317E6" w:rsidP="00E744A7">
      <w:pPr>
        <w:rPr>
          <w:rFonts w:ascii="Arial" w:eastAsia="Times New Roman" w:hAnsi="Arial" w:cs="Arial"/>
          <w:color w:val="000000"/>
          <w:lang w:val="en-AU" w:eastAsia="en-NZ"/>
        </w:rPr>
      </w:pPr>
    </w:p>
    <w:tbl>
      <w:tblPr>
        <w:tblStyle w:val="TableGrid"/>
        <w:tblW w:w="0" w:type="auto"/>
        <w:tblLook w:val="04A0" w:firstRow="1" w:lastRow="0" w:firstColumn="1" w:lastColumn="0" w:noHBand="0" w:noVBand="1"/>
      </w:tblPr>
      <w:tblGrid>
        <w:gridCol w:w="9016"/>
      </w:tblGrid>
      <w:tr w:rsidR="00F317E6" w:rsidRPr="00541BEB" w14:paraId="75DE9D9B" w14:textId="77777777" w:rsidTr="00A16BE3">
        <w:tc>
          <w:tcPr>
            <w:tcW w:w="9016" w:type="dxa"/>
          </w:tcPr>
          <w:p w14:paraId="180E8A88" w14:textId="51E83169"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Session Chair(s):</w:t>
            </w:r>
          </w:p>
          <w:p w14:paraId="00E54041" w14:textId="70022F23" w:rsidR="00F317E6" w:rsidRPr="00541BEB" w:rsidRDefault="00F317E6" w:rsidP="00A16BE3">
            <w:pPr>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the nominated session chair(s), including their name and email address</w:t>
            </w:r>
            <w:r>
              <w:rPr>
                <w:rFonts w:ascii="Arial" w:eastAsia="Times New Roman" w:hAnsi="Arial" w:cs="Arial"/>
                <w:i/>
                <w:iCs/>
                <w:color w:val="000000"/>
                <w:lang w:eastAsia="en-NZ"/>
              </w:rPr>
              <w:t>.</w:t>
            </w:r>
          </w:p>
        </w:tc>
      </w:tr>
      <w:tr w:rsidR="00F317E6" w:rsidRPr="002E4B58" w14:paraId="500EE07D" w14:textId="77777777" w:rsidTr="00A16BE3">
        <w:tc>
          <w:tcPr>
            <w:tcW w:w="9016" w:type="dxa"/>
          </w:tcPr>
          <w:p w14:paraId="023CBA36" w14:textId="6694BC01" w:rsidR="002E4B58" w:rsidRPr="008C0771" w:rsidRDefault="002E4B58" w:rsidP="002E4B58">
            <w:pPr>
              <w:rPr>
                <w:rFonts w:ascii="Arial" w:eastAsia="Times New Roman" w:hAnsi="Arial" w:cs="Arial"/>
                <w:b/>
                <w:bCs/>
                <w:color w:val="000000"/>
                <w:lang w:val="nl-NL" w:eastAsia="en-NZ"/>
              </w:rPr>
            </w:pPr>
            <w:r w:rsidRPr="002E4B58">
              <w:rPr>
                <w:rFonts w:ascii="Arial" w:eastAsia="Times New Roman" w:hAnsi="Arial" w:cs="Arial"/>
                <w:b/>
                <w:bCs/>
                <w:color w:val="000000"/>
                <w:lang w:val="nl-NL" w:eastAsia="en-NZ"/>
              </w:rPr>
              <w:t xml:space="preserve">Dr Marlena Klaic </w:t>
            </w:r>
            <w:r w:rsidRPr="008C0771">
              <w:rPr>
                <w:rFonts w:ascii="Arial" w:eastAsia="Times New Roman" w:hAnsi="Arial" w:cs="Arial"/>
                <w:b/>
                <w:bCs/>
                <w:color w:val="000000"/>
                <w:lang w:val="nl-NL" w:eastAsia="en-NZ"/>
              </w:rPr>
              <w:t>marlena.klaic@unimelb.edu.au</w:t>
            </w:r>
          </w:p>
          <w:p w14:paraId="230ECFAA" w14:textId="6653D34E" w:rsidR="00597A75" w:rsidRPr="00597A75" w:rsidRDefault="002E4B58" w:rsidP="00A16BE3">
            <w:pPr>
              <w:rPr>
                <w:rFonts w:ascii="Arial" w:eastAsia="Times New Roman" w:hAnsi="Arial" w:cs="Arial"/>
                <w:b/>
                <w:bCs/>
                <w:color w:val="000000"/>
                <w:lang w:val="en-GB" w:eastAsia="en-NZ"/>
              </w:rPr>
            </w:pPr>
            <w:r w:rsidRPr="00597A75">
              <w:rPr>
                <w:rFonts w:ascii="Arial" w:eastAsia="Times New Roman" w:hAnsi="Arial" w:cs="Arial"/>
                <w:b/>
                <w:bCs/>
                <w:color w:val="000000"/>
                <w:lang w:val="en-GB" w:eastAsia="en-NZ"/>
              </w:rPr>
              <w:t>Professor</w:t>
            </w:r>
            <w:r w:rsidR="00597A75" w:rsidRPr="00597A75">
              <w:rPr>
                <w:rFonts w:ascii="Arial" w:eastAsia="Times New Roman" w:hAnsi="Arial" w:cs="Arial"/>
                <w:b/>
                <w:bCs/>
                <w:color w:val="000000"/>
                <w:lang w:val="en-GB" w:eastAsia="en-NZ"/>
              </w:rPr>
              <w:t xml:space="preserve"> El</w:t>
            </w:r>
            <w:r w:rsidR="00597A75">
              <w:rPr>
                <w:rFonts w:ascii="Arial" w:eastAsia="Times New Roman" w:hAnsi="Arial" w:cs="Arial"/>
                <w:b/>
                <w:bCs/>
                <w:color w:val="000000"/>
                <w:lang w:val="en-GB" w:eastAsia="en-NZ"/>
              </w:rPr>
              <w:t>if Ekinci</w:t>
            </w:r>
            <w:r>
              <w:rPr>
                <w:rFonts w:ascii="Arial" w:eastAsia="Times New Roman" w:hAnsi="Arial" w:cs="Arial"/>
                <w:b/>
                <w:bCs/>
                <w:color w:val="000000"/>
                <w:lang w:val="en-GB" w:eastAsia="en-NZ"/>
              </w:rPr>
              <w:t xml:space="preserve"> e</w:t>
            </w:r>
            <w:r w:rsidR="00597A75">
              <w:rPr>
                <w:rFonts w:ascii="Arial" w:eastAsia="Times New Roman" w:hAnsi="Arial" w:cs="Arial"/>
                <w:b/>
                <w:bCs/>
                <w:color w:val="000000"/>
                <w:lang w:val="en-GB" w:eastAsia="en-NZ"/>
              </w:rPr>
              <w:t>lif.ekinci@unimelb.edu.au</w:t>
            </w:r>
            <w:r>
              <w:rPr>
                <w:rFonts w:ascii="Arial" w:eastAsia="Times New Roman" w:hAnsi="Arial" w:cs="Arial"/>
                <w:b/>
                <w:bCs/>
                <w:color w:val="000000"/>
                <w:lang w:val="en-GB" w:eastAsia="en-NZ"/>
              </w:rPr>
              <w:t xml:space="preserve"> </w:t>
            </w:r>
          </w:p>
          <w:p w14:paraId="5E1112E6" w14:textId="77777777" w:rsidR="00F317E6" w:rsidRPr="002E4B58" w:rsidRDefault="00F317E6" w:rsidP="002E4B58">
            <w:pPr>
              <w:rPr>
                <w:rFonts w:ascii="Arial" w:eastAsia="Times New Roman" w:hAnsi="Arial" w:cs="Arial"/>
                <w:b/>
                <w:bCs/>
                <w:color w:val="000000"/>
                <w:lang w:val="en-GB" w:eastAsia="en-NZ"/>
              </w:rPr>
            </w:pPr>
          </w:p>
        </w:tc>
      </w:tr>
    </w:tbl>
    <w:p w14:paraId="6E3DC2AF" w14:textId="77777777" w:rsidR="00F317E6" w:rsidRPr="002E4B58" w:rsidRDefault="00F317E6" w:rsidP="00E744A7">
      <w:pPr>
        <w:rPr>
          <w:rFonts w:ascii="Arial" w:eastAsia="Times New Roman" w:hAnsi="Arial" w:cs="Arial"/>
          <w:color w:val="000000"/>
          <w:lang w:val="en-GB" w:eastAsia="en-NZ"/>
        </w:rPr>
      </w:pPr>
    </w:p>
    <w:tbl>
      <w:tblPr>
        <w:tblStyle w:val="TableGrid"/>
        <w:tblW w:w="0" w:type="auto"/>
        <w:tblLook w:val="04A0" w:firstRow="1" w:lastRow="0" w:firstColumn="1" w:lastColumn="0" w:noHBand="0" w:noVBand="1"/>
      </w:tblPr>
      <w:tblGrid>
        <w:gridCol w:w="9016"/>
      </w:tblGrid>
      <w:tr w:rsidR="00E744A7" w:rsidRPr="00541BEB" w14:paraId="073A89CB" w14:textId="77777777" w:rsidTr="00E744A7">
        <w:tc>
          <w:tcPr>
            <w:tcW w:w="9016" w:type="dxa"/>
          </w:tcPr>
          <w:p w14:paraId="0F4D0960" w14:textId="77777777" w:rsidR="00E744A7" w:rsidRPr="00541BEB" w:rsidRDefault="00E744A7" w:rsidP="00E744A7">
            <w:pPr>
              <w:rPr>
                <w:rFonts w:ascii="Arial" w:eastAsia="Times New Roman" w:hAnsi="Arial" w:cs="Arial"/>
                <w:color w:val="000000"/>
                <w:lang w:eastAsia="en-NZ"/>
              </w:rPr>
            </w:pPr>
            <w:r w:rsidRPr="00541BEB">
              <w:rPr>
                <w:rFonts w:ascii="Arial" w:eastAsia="Times New Roman" w:hAnsi="Arial" w:cs="Arial"/>
                <w:b/>
                <w:bCs/>
                <w:color w:val="000000"/>
                <w:lang w:eastAsia="en-NZ"/>
              </w:rPr>
              <w:t>Session description (max. 200 words):</w:t>
            </w:r>
            <w:r w:rsidRPr="00541BEB">
              <w:rPr>
                <w:rFonts w:ascii="Arial" w:eastAsia="Times New Roman" w:hAnsi="Arial" w:cs="Arial"/>
                <w:color w:val="000000"/>
                <w:lang w:eastAsia="en-NZ"/>
              </w:rPr>
              <w:t xml:space="preserve"> </w:t>
            </w:r>
          </w:p>
          <w:p w14:paraId="196D7222" w14:textId="3A0CF2B0" w:rsidR="00E744A7" w:rsidRPr="00541BEB" w:rsidRDefault="003354E5" w:rsidP="00E744A7">
            <w:pPr>
              <w:rPr>
                <w:rFonts w:ascii="Arial" w:eastAsia="Times New Roman" w:hAnsi="Arial" w:cs="Arial"/>
                <w:lang w:eastAsia="en-NZ"/>
              </w:rPr>
            </w:pPr>
            <w:r w:rsidRPr="003354E5">
              <w:rPr>
                <w:rFonts w:ascii="Arial" w:eastAsia="Times New Roman" w:hAnsi="Arial" w:cs="Arial"/>
                <w:i/>
                <w:iCs/>
                <w:color w:val="000000"/>
                <w:lang w:eastAsia="en-NZ"/>
              </w:rPr>
              <w:t>Please provide an overview of the session, including key content each presenter intends to cover</w:t>
            </w:r>
            <w:r w:rsidR="00E744A7" w:rsidRPr="00541BEB">
              <w:rPr>
                <w:rFonts w:ascii="Arial" w:eastAsia="Times New Roman" w:hAnsi="Arial" w:cs="Arial"/>
                <w:i/>
                <w:iCs/>
                <w:color w:val="000000"/>
                <w:lang w:eastAsia="en-NZ"/>
              </w:rPr>
              <w:t>.</w:t>
            </w:r>
            <w:r w:rsidR="00E744A7" w:rsidRPr="00541BEB">
              <w:rPr>
                <w:rFonts w:ascii="Arial" w:eastAsia="Times New Roman" w:hAnsi="Arial" w:cs="Arial"/>
                <w:color w:val="000000"/>
                <w:lang w:eastAsia="en-NZ"/>
              </w:rPr>
              <w:t> </w:t>
            </w:r>
          </w:p>
          <w:p w14:paraId="61F175A1" w14:textId="77777777" w:rsidR="00E744A7" w:rsidRPr="00541BEB" w:rsidRDefault="00E744A7" w:rsidP="00E744A7">
            <w:pPr>
              <w:rPr>
                <w:rFonts w:ascii="Arial" w:eastAsia="Times New Roman" w:hAnsi="Arial" w:cs="Arial"/>
                <w:lang w:eastAsia="en-NZ"/>
              </w:rPr>
            </w:pPr>
          </w:p>
        </w:tc>
      </w:tr>
      <w:tr w:rsidR="00E744A7" w:rsidRPr="00541BEB" w14:paraId="7A8E3AB9" w14:textId="77777777" w:rsidTr="00E744A7">
        <w:tc>
          <w:tcPr>
            <w:tcW w:w="9016" w:type="dxa"/>
          </w:tcPr>
          <w:p w14:paraId="4E7E8C92" w14:textId="77777777" w:rsidR="00C57959" w:rsidRDefault="008455EF" w:rsidP="008455EF">
            <w:pPr>
              <w:rPr>
                <w:rFonts w:ascii="Arial" w:eastAsia="Times New Roman" w:hAnsi="Arial" w:cs="Arial"/>
                <w:lang w:val="en-AU" w:eastAsia="en-NZ"/>
              </w:rPr>
            </w:pPr>
            <w:r w:rsidRPr="008455EF">
              <w:rPr>
                <w:rFonts w:ascii="Arial" w:eastAsia="Times New Roman" w:hAnsi="Arial" w:cs="Arial"/>
                <w:lang w:val="en-AU" w:eastAsia="en-NZ"/>
              </w:rPr>
              <w:t xml:space="preserve">Despite robust clinical evidence, interventions often fail to reach the people with diabetes who need them most. </w:t>
            </w:r>
            <w:r w:rsidR="00C57959" w:rsidRPr="00C57959">
              <w:rPr>
                <w:rFonts w:ascii="Arial" w:eastAsia="Times New Roman" w:hAnsi="Arial" w:cs="Arial"/>
                <w:lang w:eastAsia="en-NZ"/>
              </w:rPr>
              <w:t>This 'know-do' gap is particularly critical in diabetes care, where complex management pathways and systemic inequities frequently stifle patient outcomes.</w:t>
            </w:r>
            <w:r w:rsidR="00C57959" w:rsidRPr="00C57959">
              <w:rPr>
                <w:rFonts w:ascii="Arial" w:eastAsia="Times New Roman" w:hAnsi="Arial" w:cs="Arial"/>
                <w:lang w:val="en-AU" w:eastAsia="en-NZ"/>
              </w:rPr>
              <w:t xml:space="preserve"> </w:t>
            </w:r>
          </w:p>
          <w:p w14:paraId="231710C8" w14:textId="77777777" w:rsidR="00C57959" w:rsidRDefault="00C57959" w:rsidP="008455EF">
            <w:pPr>
              <w:rPr>
                <w:rFonts w:ascii="Arial" w:eastAsia="Times New Roman" w:hAnsi="Arial" w:cs="Arial"/>
                <w:lang w:val="en-AU" w:eastAsia="en-NZ"/>
              </w:rPr>
            </w:pPr>
          </w:p>
          <w:p w14:paraId="7685C707" w14:textId="27FF2F5E" w:rsidR="008455EF" w:rsidRPr="008455EF" w:rsidRDefault="0039286C" w:rsidP="008455EF">
            <w:pPr>
              <w:rPr>
                <w:rFonts w:ascii="Arial" w:eastAsia="Times New Roman" w:hAnsi="Arial" w:cs="Arial"/>
                <w:lang w:val="en-AU" w:eastAsia="en-NZ"/>
              </w:rPr>
            </w:pPr>
            <w:r w:rsidRPr="0039286C">
              <w:rPr>
                <w:rFonts w:ascii="Arial" w:eastAsia="Times New Roman" w:hAnsi="Arial" w:cs="Arial"/>
                <w:lang w:eastAsia="en-NZ"/>
              </w:rPr>
              <w:t xml:space="preserve">Led by the </w:t>
            </w:r>
            <w:r w:rsidRPr="0039286C">
              <w:rPr>
                <w:rFonts w:ascii="Arial" w:eastAsia="Times New Roman" w:hAnsi="Arial" w:cs="Arial"/>
                <w:b/>
                <w:bCs/>
                <w:lang w:eastAsia="en-NZ"/>
              </w:rPr>
              <w:t>Australian Centre for Accelerating Diabetes Innovations (ACADI)</w:t>
            </w:r>
            <w:r w:rsidRPr="0039286C">
              <w:rPr>
                <w:rFonts w:ascii="Arial" w:eastAsia="Times New Roman" w:hAnsi="Arial" w:cs="Arial"/>
                <w:lang w:eastAsia="en-NZ"/>
              </w:rPr>
              <w:t xml:space="preserve"> Implementation Science Platform, this </w:t>
            </w:r>
            <w:r w:rsidR="008455EF" w:rsidRPr="008455EF">
              <w:rPr>
                <w:rFonts w:ascii="Arial" w:eastAsia="Times New Roman" w:hAnsi="Arial" w:cs="Arial"/>
                <w:lang w:val="en-AU" w:eastAsia="en-NZ"/>
              </w:rPr>
              <w:t xml:space="preserve">masterclass offers a practical </w:t>
            </w:r>
            <w:r w:rsidR="008A51D7">
              <w:rPr>
                <w:rFonts w:ascii="Arial" w:eastAsia="Times New Roman" w:hAnsi="Arial" w:cs="Arial"/>
                <w:lang w:val="en-AU" w:eastAsia="en-NZ"/>
              </w:rPr>
              <w:t xml:space="preserve">skills-building </w:t>
            </w:r>
            <w:r w:rsidR="008455EF" w:rsidRPr="008455EF">
              <w:rPr>
                <w:rFonts w:ascii="Arial" w:eastAsia="Times New Roman" w:hAnsi="Arial" w:cs="Arial"/>
                <w:lang w:val="en-AU" w:eastAsia="en-NZ"/>
              </w:rPr>
              <w:t>guide to Implementation Science (IS), exploring how theories, models, and frameworks (TMFs) can bridge this "know-do" gap.</w:t>
            </w:r>
          </w:p>
          <w:p w14:paraId="02D46946" w14:textId="77777777" w:rsidR="0039286C" w:rsidRDefault="0039286C" w:rsidP="008455EF">
            <w:pPr>
              <w:rPr>
                <w:rFonts w:ascii="Arial" w:eastAsia="Times New Roman" w:hAnsi="Arial" w:cs="Arial"/>
                <w:lang w:val="en-AU" w:eastAsia="en-NZ"/>
              </w:rPr>
            </w:pPr>
          </w:p>
          <w:p w14:paraId="05315A72" w14:textId="475E2C40" w:rsidR="008455EF" w:rsidRPr="008455EF" w:rsidRDefault="008455EF" w:rsidP="008455EF">
            <w:pPr>
              <w:rPr>
                <w:rFonts w:ascii="Arial" w:eastAsia="Times New Roman" w:hAnsi="Arial" w:cs="Arial"/>
                <w:lang w:val="en-AU" w:eastAsia="en-NZ"/>
              </w:rPr>
            </w:pPr>
            <w:r w:rsidRPr="008455EF">
              <w:rPr>
                <w:rFonts w:ascii="Arial" w:eastAsia="Times New Roman" w:hAnsi="Arial" w:cs="Arial"/>
                <w:lang w:val="en-AU" w:eastAsia="en-NZ"/>
              </w:rPr>
              <w:t xml:space="preserve">The session moves beyond abstract concepts to practical applicability. Presenters will introduce key IS </w:t>
            </w:r>
            <w:r>
              <w:rPr>
                <w:rFonts w:ascii="Arial" w:eastAsia="Times New Roman" w:hAnsi="Arial" w:cs="Arial"/>
                <w:lang w:val="en-AU" w:eastAsia="en-NZ"/>
              </w:rPr>
              <w:t>TMFs</w:t>
            </w:r>
            <w:r w:rsidRPr="008455EF">
              <w:rPr>
                <w:rFonts w:ascii="Arial" w:eastAsia="Times New Roman" w:hAnsi="Arial" w:cs="Arial"/>
                <w:lang w:val="en-AU" w:eastAsia="en-NZ"/>
              </w:rPr>
              <w:t xml:space="preserve"> that guide the design of interventions for real-world settings. We will explore how to select the right model for a specific diabetes context and how to use these tools to identify barriers and enablers.</w:t>
            </w:r>
          </w:p>
          <w:p w14:paraId="424A1683" w14:textId="77777777" w:rsidR="0039286C" w:rsidRDefault="0039286C" w:rsidP="008455EF">
            <w:pPr>
              <w:rPr>
                <w:rFonts w:ascii="Arial" w:eastAsia="Times New Roman" w:hAnsi="Arial" w:cs="Arial"/>
                <w:lang w:val="en-AU" w:eastAsia="en-NZ"/>
              </w:rPr>
            </w:pPr>
          </w:p>
          <w:p w14:paraId="5167877A" w14:textId="29D743A0" w:rsidR="008455EF" w:rsidRPr="008455EF" w:rsidRDefault="008455EF" w:rsidP="008455EF">
            <w:pPr>
              <w:rPr>
                <w:rFonts w:ascii="Arial" w:eastAsia="Times New Roman" w:hAnsi="Arial" w:cs="Arial"/>
                <w:lang w:val="en-AU" w:eastAsia="en-NZ"/>
              </w:rPr>
            </w:pPr>
            <w:r w:rsidRPr="008455EF">
              <w:rPr>
                <w:rFonts w:ascii="Arial" w:eastAsia="Times New Roman" w:hAnsi="Arial" w:cs="Arial"/>
                <w:lang w:val="en-AU" w:eastAsia="en-NZ"/>
              </w:rPr>
              <w:t xml:space="preserve">During the </w:t>
            </w:r>
            <w:r>
              <w:rPr>
                <w:rFonts w:ascii="Arial" w:eastAsia="Times New Roman" w:hAnsi="Arial" w:cs="Arial"/>
                <w:lang w:val="en-AU" w:eastAsia="en-NZ"/>
              </w:rPr>
              <w:t>masterclass</w:t>
            </w:r>
            <w:r w:rsidRPr="008455EF">
              <w:rPr>
                <w:rFonts w:ascii="Arial" w:eastAsia="Times New Roman" w:hAnsi="Arial" w:cs="Arial"/>
                <w:lang w:val="en-AU" w:eastAsia="en-NZ"/>
              </w:rPr>
              <w:t>, delegates will work in small groups to apply these frameworks to a case study</w:t>
            </w:r>
            <w:r>
              <w:rPr>
                <w:rFonts w:ascii="Arial" w:eastAsia="Times New Roman" w:hAnsi="Arial" w:cs="Arial"/>
                <w:lang w:val="en-AU" w:eastAsia="en-NZ"/>
              </w:rPr>
              <w:t xml:space="preserve">, </w:t>
            </w:r>
            <w:r w:rsidRPr="008455EF">
              <w:rPr>
                <w:rFonts w:ascii="Arial" w:eastAsia="Times New Roman" w:hAnsi="Arial" w:cs="Arial"/>
                <w:lang w:val="en-AU" w:eastAsia="en-NZ"/>
              </w:rPr>
              <w:t>such as implementing continuous glucose monitoring in diverse communities. Participants will co-design implementation strategies that are evidence-based and culturally safe. This hands-on approach ensures researchers and health professionals leave with the skills to embed implementation thinking into their work, ultimately improving outcomes for people living with diabetes.</w:t>
            </w:r>
          </w:p>
          <w:p w14:paraId="6BC4DE3A" w14:textId="4D861A52" w:rsidR="00E744A7" w:rsidRPr="008455EF" w:rsidRDefault="00E744A7" w:rsidP="00E744A7">
            <w:pPr>
              <w:rPr>
                <w:rFonts w:ascii="Arial" w:eastAsia="Times New Roman" w:hAnsi="Arial" w:cs="Arial"/>
                <w:lang w:val="en-AU" w:eastAsia="en-NZ"/>
              </w:rPr>
            </w:pPr>
          </w:p>
        </w:tc>
      </w:tr>
    </w:tbl>
    <w:p w14:paraId="44EA2AFA" w14:textId="11658656"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1D5EE2E6" w14:textId="77777777" w:rsidTr="00B42705">
        <w:tc>
          <w:tcPr>
            <w:tcW w:w="9016" w:type="dxa"/>
          </w:tcPr>
          <w:p w14:paraId="327B9200" w14:textId="77777777" w:rsidR="00E744A7" w:rsidRPr="00541BEB" w:rsidRDefault="00E744A7" w:rsidP="00E744A7">
            <w:pPr>
              <w:rPr>
                <w:rFonts w:ascii="Arial" w:eastAsia="Times New Roman" w:hAnsi="Arial" w:cs="Arial"/>
                <w:color w:val="000000"/>
                <w:lang w:eastAsia="en-NZ"/>
              </w:rPr>
            </w:pPr>
            <w:r w:rsidRPr="00541BEB">
              <w:rPr>
                <w:rFonts w:ascii="Arial" w:eastAsia="Times New Roman" w:hAnsi="Arial" w:cs="Arial"/>
                <w:b/>
                <w:bCs/>
                <w:color w:val="000000"/>
                <w:lang w:eastAsia="en-NZ"/>
              </w:rPr>
              <w:t>Evidence base (max. 100 words):</w:t>
            </w:r>
            <w:r w:rsidRPr="00541BEB">
              <w:rPr>
                <w:rFonts w:ascii="Arial" w:eastAsia="Times New Roman" w:hAnsi="Arial" w:cs="Arial"/>
                <w:color w:val="000000"/>
                <w:lang w:eastAsia="en-NZ"/>
              </w:rPr>
              <w:t xml:space="preserve"> </w:t>
            </w:r>
          </w:p>
          <w:p w14:paraId="499CD959" w14:textId="77777777" w:rsidR="00E744A7" w:rsidRPr="00541BEB" w:rsidRDefault="00E744A7" w:rsidP="00E744A7">
            <w:pPr>
              <w:rPr>
                <w:rFonts w:ascii="Arial" w:eastAsia="Times New Roman" w:hAnsi="Arial" w:cs="Arial"/>
                <w:i/>
                <w:iCs/>
                <w:lang w:eastAsia="en-NZ"/>
              </w:rPr>
            </w:pPr>
            <w:r w:rsidRPr="00541BEB">
              <w:rPr>
                <w:rFonts w:ascii="Arial" w:eastAsia="Times New Roman" w:hAnsi="Arial" w:cs="Arial"/>
                <w:i/>
                <w:iCs/>
                <w:color w:val="000000"/>
                <w:lang w:eastAsia="en-NZ"/>
              </w:rPr>
              <w:t>Where appropriate, please include a brief description and citations of the evidence that supports your session or will be presented and discussed during the session. </w:t>
            </w:r>
          </w:p>
          <w:p w14:paraId="39C388AB" w14:textId="77777777" w:rsidR="00E744A7" w:rsidRPr="00541BEB" w:rsidRDefault="00E744A7" w:rsidP="00B42705">
            <w:pPr>
              <w:rPr>
                <w:rFonts w:ascii="Arial" w:eastAsia="Times New Roman" w:hAnsi="Arial" w:cs="Arial"/>
                <w:lang w:eastAsia="en-NZ"/>
              </w:rPr>
            </w:pPr>
          </w:p>
        </w:tc>
      </w:tr>
      <w:tr w:rsidR="00E744A7" w:rsidRPr="00541BEB" w14:paraId="391F50B9" w14:textId="77777777" w:rsidTr="00B42705">
        <w:tc>
          <w:tcPr>
            <w:tcW w:w="9016" w:type="dxa"/>
          </w:tcPr>
          <w:p w14:paraId="5C335A62" w14:textId="5916B39D" w:rsidR="00E744A7" w:rsidRPr="00541BEB" w:rsidRDefault="00A0295E" w:rsidP="00A0295E">
            <w:pPr>
              <w:rPr>
                <w:rFonts w:ascii="Arial" w:eastAsia="Times New Roman" w:hAnsi="Arial" w:cs="Arial"/>
                <w:lang w:eastAsia="en-NZ"/>
              </w:rPr>
            </w:pPr>
            <w:r w:rsidRPr="00A0295E">
              <w:rPr>
                <w:rFonts w:ascii="Arial" w:eastAsia="Times New Roman" w:hAnsi="Arial" w:cs="Arial"/>
                <w:lang w:eastAsia="en-NZ"/>
              </w:rPr>
              <w:lastRenderedPageBreak/>
              <w:t>The translational gap significantly impedes diabetes outcomes, with effective interventions often failing to reach routine practice (Morris et al., 2011). Rigorous application of IS theories is required to systematically identify mechanisms of change and determinants of implementation success (Nilsen, 2015). This session operationali</w:t>
            </w:r>
            <w:r w:rsidR="003B3F8A">
              <w:rPr>
                <w:rFonts w:ascii="Arial" w:eastAsia="Times New Roman" w:hAnsi="Arial" w:cs="Arial"/>
                <w:lang w:eastAsia="en-NZ"/>
              </w:rPr>
              <w:t>s</w:t>
            </w:r>
            <w:r w:rsidRPr="00A0295E">
              <w:rPr>
                <w:rFonts w:ascii="Arial" w:eastAsia="Times New Roman" w:hAnsi="Arial" w:cs="Arial"/>
                <w:lang w:eastAsia="en-NZ"/>
              </w:rPr>
              <w:t>es these principles using validated, highly cited empirical approaches (e.g., Damschroder et al., 2009) to guide intervention desig</w:t>
            </w:r>
            <w:r>
              <w:rPr>
                <w:rFonts w:ascii="Arial" w:eastAsia="Times New Roman" w:hAnsi="Arial" w:cs="Arial"/>
                <w:lang w:eastAsia="en-NZ"/>
              </w:rPr>
              <w:t>n and evaluation.</w:t>
            </w:r>
          </w:p>
        </w:tc>
      </w:tr>
    </w:tbl>
    <w:p w14:paraId="47D9872D" w14:textId="7F23B3E4"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364EDE9B" w14:textId="77777777" w:rsidTr="00B42705">
        <w:tc>
          <w:tcPr>
            <w:tcW w:w="9016" w:type="dxa"/>
          </w:tcPr>
          <w:p w14:paraId="754C0B3E" w14:textId="77777777" w:rsidR="00E744A7" w:rsidRPr="00541BEB" w:rsidRDefault="00E744A7" w:rsidP="00E744A7">
            <w:pPr>
              <w:rPr>
                <w:rFonts w:ascii="Arial" w:eastAsia="Times New Roman" w:hAnsi="Arial" w:cs="Arial"/>
                <w:b/>
                <w:bCs/>
                <w:color w:val="000000"/>
                <w:lang w:eastAsia="en-NZ"/>
              </w:rPr>
            </w:pPr>
            <w:r w:rsidRPr="00541BEB">
              <w:rPr>
                <w:rFonts w:ascii="Arial" w:eastAsia="Times New Roman" w:hAnsi="Arial" w:cs="Arial"/>
                <w:b/>
                <w:bCs/>
                <w:color w:val="000000"/>
                <w:lang w:eastAsia="en-NZ"/>
              </w:rPr>
              <w:t>Key learning objectives (max. 100 words):</w:t>
            </w:r>
          </w:p>
          <w:p w14:paraId="6CDB5B6A" w14:textId="1DC71851" w:rsidR="00E744A7" w:rsidRPr="00541BEB" w:rsidRDefault="00E744A7" w:rsidP="00E744A7">
            <w:pPr>
              <w:rPr>
                <w:rFonts w:ascii="Arial" w:eastAsia="Times New Roman" w:hAnsi="Arial" w:cs="Arial"/>
                <w:lang w:eastAsia="en-NZ"/>
              </w:rPr>
            </w:pPr>
            <w:r w:rsidRPr="00541BEB">
              <w:rPr>
                <w:rFonts w:ascii="Arial" w:eastAsia="Times New Roman" w:hAnsi="Arial" w:cs="Arial"/>
                <w:i/>
                <w:iCs/>
                <w:color w:val="000000"/>
                <w:lang w:eastAsia="en-NZ"/>
              </w:rPr>
              <w:t xml:space="preserve">Please identify the key knowledge and/or skills that delegates </w:t>
            </w:r>
            <w:r w:rsidR="003354E5">
              <w:rPr>
                <w:rFonts w:ascii="Arial" w:eastAsia="Times New Roman" w:hAnsi="Arial" w:cs="Arial"/>
                <w:i/>
                <w:iCs/>
                <w:color w:val="000000"/>
                <w:lang w:eastAsia="en-NZ"/>
              </w:rPr>
              <w:t>will</w:t>
            </w:r>
            <w:r w:rsidR="003354E5" w:rsidRPr="00541BEB">
              <w:rPr>
                <w:rFonts w:ascii="Arial" w:eastAsia="Times New Roman" w:hAnsi="Arial" w:cs="Arial"/>
                <w:i/>
                <w:iCs/>
                <w:color w:val="000000"/>
                <w:lang w:eastAsia="en-NZ"/>
              </w:rPr>
              <w:t xml:space="preserve"> </w:t>
            </w:r>
            <w:r w:rsidRPr="00541BEB">
              <w:rPr>
                <w:rFonts w:ascii="Arial" w:eastAsia="Times New Roman" w:hAnsi="Arial" w:cs="Arial"/>
                <w:i/>
                <w:iCs/>
                <w:color w:val="000000"/>
                <w:lang w:eastAsia="en-NZ"/>
              </w:rPr>
              <w:t>achieve by the conclusion of the session. Key learning objects can be presented in dot point form.</w:t>
            </w:r>
          </w:p>
        </w:tc>
      </w:tr>
      <w:tr w:rsidR="00E744A7" w:rsidRPr="00541BEB" w14:paraId="25BA711E" w14:textId="77777777" w:rsidTr="00B42705">
        <w:tc>
          <w:tcPr>
            <w:tcW w:w="9016" w:type="dxa"/>
          </w:tcPr>
          <w:p w14:paraId="0ABEA5C5" w14:textId="77777777" w:rsidR="00E744A7" w:rsidRPr="00541BEB" w:rsidRDefault="00E744A7" w:rsidP="00B42705">
            <w:pPr>
              <w:rPr>
                <w:rFonts w:ascii="Arial" w:eastAsia="Times New Roman" w:hAnsi="Arial" w:cs="Arial"/>
                <w:lang w:eastAsia="en-NZ"/>
              </w:rPr>
            </w:pPr>
          </w:p>
          <w:p w14:paraId="79374785" w14:textId="501BC32B" w:rsidR="008455EF" w:rsidRPr="008455EF" w:rsidRDefault="008455EF" w:rsidP="008455EF">
            <w:pPr>
              <w:pStyle w:val="ListParagraph"/>
              <w:numPr>
                <w:ilvl w:val="0"/>
                <w:numId w:val="3"/>
              </w:numPr>
              <w:rPr>
                <w:rFonts w:ascii="Arial" w:eastAsia="Times New Roman" w:hAnsi="Arial" w:cs="Arial"/>
                <w:lang w:val="en-AU" w:eastAsia="en-NZ"/>
              </w:rPr>
            </w:pPr>
            <w:r w:rsidRPr="008455EF">
              <w:rPr>
                <w:rFonts w:ascii="Arial" w:eastAsia="Times New Roman" w:hAnsi="Arial" w:cs="Arial"/>
                <w:b/>
                <w:bCs/>
                <w:lang w:val="en-AU" w:eastAsia="en-NZ"/>
              </w:rPr>
              <w:t>Differentiate</w:t>
            </w:r>
            <w:r w:rsidRPr="008455EF">
              <w:rPr>
                <w:rFonts w:ascii="Arial" w:eastAsia="Times New Roman" w:hAnsi="Arial" w:cs="Arial"/>
                <w:lang w:val="en-AU" w:eastAsia="en-NZ"/>
              </w:rPr>
              <w:t xml:space="preserve"> between effectiveness research and implementation research to understand why </w:t>
            </w:r>
            <w:r w:rsidR="00A02B32">
              <w:rPr>
                <w:rFonts w:ascii="Arial" w:eastAsia="Times New Roman" w:hAnsi="Arial" w:cs="Arial"/>
                <w:lang w:val="en-AU" w:eastAsia="en-NZ"/>
              </w:rPr>
              <w:t>implementation science</w:t>
            </w:r>
            <w:r w:rsidRPr="008455EF">
              <w:rPr>
                <w:rFonts w:ascii="Arial" w:eastAsia="Times New Roman" w:hAnsi="Arial" w:cs="Arial"/>
                <w:lang w:val="en-AU" w:eastAsia="en-NZ"/>
              </w:rPr>
              <w:t xml:space="preserve"> is critical for diabetes outcomes.</w:t>
            </w:r>
          </w:p>
          <w:p w14:paraId="58BFA9DC" w14:textId="4F4EBECB" w:rsidR="008455EF" w:rsidRPr="008455EF" w:rsidRDefault="008455EF" w:rsidP="008455EF">
            <w:pPr>
              <w:pStyle w:val="ListParagraph"/>
              <w:numPr>
                <w:ilvl w:val="0"/>
                <w:numId w:val="3"/>
              </w:numPr>
              <w:rPr>
                <w:rFonts w:ascii="Arial" w:eastAsia="Times New Roman" w:hAnsi="Arial" w:cs="Arial"/>
                <w:lang w:val="en-AU" w:eastAsia="en-NZ"/>
              </w:rPr>
            </w:pPr>
            <w:r w:rsidRPr="008455EF">
              <w:rPr>
                <w:rFonts w:ascii="Arial" w:eastAsia="Times New Roman" w:hAnsi="Arial" w:cs="Arial"/>
                <w:b/>
                <w:bCs/>
                <w:lang w:val="en-AU" w:eastAsia="en-NZ"/>
              </w:rPr>
              <w:t>Apply</w:t>
            </w:r>
            <w:r w:rsidRPr="008455EF">
              <w:rPr>
                <w:rFonts w:ascii="Arial" w:eastAsia="Times New Roman" w:hAnsi="Arial" w:cs="Arial"/>
                <w:lang w:val="en-AU" w:eastAsia="en-NZ"/>
              </w:rPr>
              <w:t xml:space="preserve"> relevant IS </w:t>
            </w:r>
            <w:r w:rsidRPr="008455EF">
              <w:rPr>
                <w:rFonts w:ascii="Arial" w:eastAsia="Times New Roman" w:hAnsi="Arial" w:cs="Arial"/>
                <w:b/>
                <w:bCs/>
                <w:lang w:val="en-AU" w:eastAsia="en-NZ"/>
              </w:rPr>
              <w:t>theories, models, and frameworks</w:t>
            </w:r>
            <w:r w:rsidRPr="008455EF">
              <w:rPr>
                <w:rFonts w:ascii="Arial" w:eastAsia="Times New Roman" w:hAnsi="Arial" w:cs="Arial"/>
                <w:lang w:val="en-AU" w:eastAsia="en-NZ"/>
              </w:rPr>
              <w:t xml:space="preserve"> to identify barriers to implementing new diabetes interventions.</w:t>
            </w:r>
          </w:p>
          <w:p w14:paraId="4BE4302B" w14:textId="6B55FDE4" w:rsidR="008455EF" w:rsidRPr="008455EF" w:rsidRDefault="008455EF" w:rsidP="008455EF">
            <w:pPr>
              <w:pStyle w:val="ListParagraph"/>
              <w:numPr>
                <w:ilvl w:val="0"/>
                <w:numId w:val="3"/>
              </w:numPr>
              <w:rPr>
                <w:rFonts w:ascii="Arial" w:eastAsia="Times New Roman" w:hAnsi="Arial" w:cs="Arial"/>
                <w:lang w:val="en-AU" w:eastAsia="en-NZ"/>
              </w:rPr>
            </w:pPr>
            <w:r w:rsidRPr="008455EF">
              <w:rPr>
                <w:rFonts w:ascii="Arial" w:eastAsia="Times New Roman" w:hAnsi="Arial" w:cs="Arial"/>
                <w:b/>
                <w:bCs/>
                <w:lang w:val="en-AU" w:eastAsia="en-NZ"/>
              </w:rPr>
              <w:t>Design</w:t>
            </w:r>
            <w:r w:rsidRPr="008455EF">
              <w:rPr>
                <w:rFonts w:ascii="Arial" w:eastAsia="Times New Roman" w:hAnsi="Arial" w:cs="Arial"/>
                <w:lang w:val="en-AU" w:eastAsia="en-NZ"/>
              </w:rPr>
              <w:t xml:space="preserve"> practical, evidence-based implementation strategies that address identified barriers in clinical or community settings.</w:t>
            </w:r>
          </w:p>
          <w:p w14:paraId="41915731" w14:textId="2FDC3678" w:rsidR="00E744A7" w:rsidRPr="008455EF" w:rsidRDefault="008455EF" w:rsidP="00B42705">
            <w:pPr>
              <w:pStyle w:val="ListParagraph"/>
              <w:numPr>
                <w:ilvl w:val="0"/>
                <w:numId w:val="3"/>
              </w:numPr>
              <w:rPr>
                <w:rFonts w:ascii="Arial" w:eastAsia="Times New Roman" w:hAnsi="Arial" w:cs="Arial"/>
                <w:lang w:val="en-AU" w:eastAsia="en-NZ"/>
              </w:rPr>
            </w:pPr>
            <w:r w:rsidRPr="008455EF">
              <w:rPr>
                <w:rFonts w:ascii="Arial" w:eastAsia="Times New Roman" w:hAnsi="Arial" w:cs="Arial"/>
                <w:b/>
                <w:bCs/>
                <w:lang w:val="en-AU" w:eastAsia="en-NZ"/>
              </w:rPr>
              <w:t>Communicate</w:t>
            </w:r>
            <w:r w:rsidRPr="008455EF">
              <w:rPr>
                <w:rFonts w:ascii="Arial" w:eastAsia="Times New Roman" w:hAnsi="Arial" w:cs="Arial"/>
                <w:lang w:val="en-AU" w:eastAsia="en-NZ"/>
              </w:rPr>
              <w:t xml:space="preserve"> implementation plans using person-first, non-stigmati</w:t>
            </w:r>
            <w:r w:rsidR="0008442D">
              <w:rPr>
                <w:rFonts w:ascii="Arial" w:eastAsia="Times New Roman" w:hAnsi="Arial" w:cs="Arial"/>
                <w:lang w:val="en-AU" w:eastAsia="en-NZ"/>
              </w:rPr>
              <w:t>s</w:t>
            </w:r>
            <w:r w:rsidRPr="008455EF">
              <w:rPr>
                <w:rFonts w:ascii="Arial" w:eastAsia="Times New Roman" w:hAnsi="Arial" w:cs="Arial"/>
                <w:lang w:val="en-AU" w:eastAsia="en-NZ"/>
              </w:rPr>
              <w:t xml:space="preserve">ing language that aligns with the </w:t>
            </w:r>
            <w:r w:rsidRPr="008455EF">
              <w:rPr>
                <w:rFonts w:ascii="Arial" w:eastAsia="Times New Roman" w:hAnsi="Arial" w:cs="Arial"/>
                <w:i/>
                <w:iCs/>
                <w:lang w:val="en-AU" w:eastAsia="en-NZ"/>
              </w:rPr>
              <w:t>Language Matters</w:t>
            </w:r>
            <w:r w:rsidRPr="008455EF">
              <w:rPr>
                <w:rFonts w:ascii="Arial" w:eastAsia="Times New Roman" w:hAnsi="Arial" w:cs="Arial"/>
                <w:lang w:val="en-AU" w:eastAsia="en-NZ"/>
              </w:rPr>
              <w:t xml:space="preserve"> position statement.</w:t>
            </w:r>
          </w:p>
          <w:p w14:paraId="4F37AB7B" w14:textId="77777777" w:rsidR="00E744A7" w:rsidRPr="00541BEB" w:rsidRDefault="00E744A7" w:rsidP="00B42705">
            <w:pPr>
              <w:rPr>
                <w:rFonts w:ascii="Arial" w:eastAsia="Times New Roman" w:hAnsi="Arial" w:cs="Arial"/>
                <w:lang w:eastAsia="en-NZ"/>
              </w:rPr>
            </w:pPr>
          </w:p>
        </w:tc>
      </w:tr>
    </w:tbl>
    <w:p w14:paraId="3A4C04EB" w14:textId="5A9A78C9" w:rsidR="00E744A7" w:rsidRPr="00541BEB" w:rsidRDefault="00E744A7" w:rsidP="00E744A7">
      <w:pPr>
        <w:rPr>
          <w:rFonts w:ascii="Arial" w:eastAsia="Times New Roman" w:hAnsi="Arial" w:cs="Arial"/>
          <w:b/>
          <w:bCs/>
          <w:color w:val="000000"/>
          <w:lang w:eastAsia="en-NZ"/>
        </w:rPr>
      </w:pPr>
    </w:p>
    <w:p w14:paraId="18A660AD" w14:textId="1710DC5C" w:rsidR="00E744A7" w:rsidRPr="00541BEB" w:rsidRDefault="00E744A7" w:rsidP="00E744A7">
      <w:pPr>
        <w:rPr>
          <w:rFonts w:ascii="Arial" w:hAnsi="Arial" w:cs="Arial"/>
        </w:rPr>
      </w:pPr>
    </w:p>
    <w:sectPr w:rsidR="00E744A7" w:rsidRPr="00541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3B9A"/>
    <w:multiLevelType w:val="hybridMultilevel"/>
    <w:tmpl w:val="A5C4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587BF9"/>
    <w:multiLevelType w:val="hybridMultilevel"/>
    <w:tmpl w:val="F5D214FA"/>
    <w:lvl w:ilvl="0" w:tplc="A1AEFC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8134BD"/>
    <w:multiLevelType w:val="hybridMultilevel"/>
    <w:tmpl w:val="04DE1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44469249">
    <w:abstractNumId w:val="0"/>
  </w:num>
  <w:num w:numId="2" w16cid:durableId="455101790">
    <w:abstractNumId w:val="1"/>
  </w:num>
  <w:num w:numId="3" w16cid:durableId="179420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7"/>
    <w:rsid w:val="0008442D"/>
    <w:rsid w:val="00245F22"/>
    <w:rsid w:val="002A6D3A"/>
    <w:rsid w:val="002E4B58"/>
    <w:rsid w:val="00331A3D"/>
    <w:rsid w:val="003354E5"/>
    <w:rsid w:val="0039286C"/>
    <w:rsid w:val="003B3F8A"/>
    <w:rsid w:val="00541BEB"/>
    <w:rsid w:val="00581AB5"/>
    <w:rsid w:val="00581D91"/>
    <w:rsid w:val="00597A75"/>
    <w:rsid w:val="005D7E11"/>
    <w:rsid w:val="005F3419"/>
    <w:rsid w:val="00830A4D"/>
    <w:rsid w:val="008455EF"/>
    <w:rsid w:val="008A51D7"/>
    <w:rsid w:val="008C0771"/>
    <w:rsid w:val="00A0295E"/>
    <w:rsid w:val="00A02B32"/>
    <w:rsid w:val="00B1036D"/>
    <w:rsid w:val="00B52886"/>
    <w:rsid w:val="00C57959"/>
    <w:rsid w:val="00D67721"/>
    <w:rsid w:val="00E744A7"/>
    <w:rsid w:val="00F317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037"/>
  <w15:chartTrackingRefBased/>
  <w15:docId w15:val="{917D7801-F997-4D5E-8A96-E07297F2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A7"/>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uiPriority w:val="39"/>
    <w:rsid w:val="00E7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419"/>
  </w:style>
  <w:style w:type="character" w:styleId="Hyperlink">
    <w:name w:val="Hyperlink"/>
    <w:basedOn w:val="DefaultParagraphFont"/>
    <w:uiPriority w:val="99"/>
    <w:unhideWhenUsed/>
    <w:rsid w:val="008455EF"/>
    <w:rPr>
      <w:color w:val="0563C1" w:themeColor="hyperlink"/>
      <w:u w:val="single"/>
    </w:rPr>
  </w:style>
  <w:style w:type="character" w:styleId="UnresolvedMention">
    <w:name w:val="Unresolved Mention"/>
    <w:basedOn w:val="DefaultParagraphFont"/>
    <w:uiPriority w:val="99"/>
    <w:semiHidden/>
    <w:unhideWhenUsed/>
    <w:rsid w:val="008455EF"/>
    <w:rPr>
      <w:color w:val="605E5C"/>
      <w:shd w:val="clear" w:color="auto" w:fill="E1DFDD"/>
    </w:rPr>
  </w:style>
  <w:style w:type="paragraph" w:styleId="ListParagraph">
    <w:name w:val="List Paragraph"/>
    <w:basedOn w:val="Normal"/>
    <w:uiPriority w:val="34"/>
    <w:qFormat/>
    <w:rsid w:val="00845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18097">
      <w:bodyDiv w:val="1"/>
      <w:marLeft w:val="0"/>
      <w:marRight w:val="0"/>
      <w:marTop w:val="0"/>
      <w:marBottom w:val="0"/>
      <w:divBdr>
        <w:top w:val="none" w:sz="0" w:space="0" w:color="auto"/>
        <w:left w:val="none" w:sz="0" w:space="0" w:color="auto"/>
        <w:bottom w:val="none" w:sz="0" w:space="0" w:color="auto"/>
        <w:right w:val="none" w:sz="0" w:space="0" w:color="auto"/>
      </w:divBdr>
    </w:div>
    <w:div w:id="509952447">
      <w:bodyDiv w:val="1"/>
      <w:marLeft w:val="0"/>
      <w:marRight w:val="0"/>
      <w:marTop w:val="0"/>
      <w:marBottom w:val="0"/>
      <w:divBdr>
        <w:top w:val="none" w:sz="0" w:space="0" w:color="auto"/>
        <w:left w:val="none" w:sz="0" w:space="0" w:color="auto"/>
        <w:bottom w:val="none" w:sz="0" w:space="0" w:color="auto"/>
        <w:right w:val="none" w:sz="0" w:space="0" w:color="auto"/>
      </w:divBdr>
    </w:div>
    <w:div w:id="706877870">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C3CDBB7FC2C45A205542378434CA8" ma:contentTypeVersion="18" ma:contentTypeDescription="Create a new document." ma:contentTypeScope="" ma:versionID="6c89f58f637aefad03c85f66c52da153">
  <xsd:schema xmlns:xsd="http://www.w3.org/2001/XMLSchema" xmlns:xs="http://www.w3.org/2001/XMLSchema" xmlns:p="http://schemas.microsoft.com/office/2006/metadata/properties" xmlns:ns3="b59412dc-4a4e-41cb-9085-57b36ab067ac" xmlns:ns4="d24af2de-ec26-40e0-b4b3-b8edd3cb50c2" targetNamespace="http://schemas.microsoft.com/office/2006/metadata/properties" ma:root="true" ma:fieldsID="26861e8d29042f6a9905561290d4fe55" ns3:_="" ns4:_="">
    <xsd:import namespace="b59412dc-4a4e-41cb-9085-57b36ab067ac"/>
    <xsd:import namespace="d24af2de-ec26-40e0-b4b3-b8edd3cb50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12dc-4a4e-41cb-9085-57b36ab06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af2de-ec26-40e0-b4b3-b8edd3cb50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9412dc-4a4e-41cb-9085-57b36ab067ac" xsi:nil="true"/>
  </documentManagement>
</p:properties>
</file>

<file path=customXml/itemProps1.xml><?xml version="1.0" encoding="utf-8"?>
<ds:datastoreItem xmlns:ds="http://schemas.openxmlformats.org/officeDocument/2006/customXml" ds:itemID="{F26C05CE-DEB4-4CA4-904A-C974B735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12dc-4a4e-41cb-9085-57b36ab067ac"/>
    <ds:schemaRef ds:uri="d24af2de-ec26-40e0-b4b3-b8edd3cb5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EF3CE-FA89-467F-8CFE-58DA6582A261}">
  <ds:schemaRefs>
    <ds:schemaRef ds:uri="http://schemas.microsoft.com/sharepoint/v3/contenttype/forms"/>
  </ds:schemaRefs>
</ds:datastoreItem>
</file>

<file path=customXml/itemProps3.xml><?xml version="1.0" encoding="utf-8"?>
<ds:datastoreItem xmlns:ds="http://schemas.openxmlformats.org/officeDocument/2006/customXml" ds:itemID="{48231309-1937-4FDF-9991-17DC7B3D4306}">
  <ds:schemaRefs>
    <ds:schemaRef ds:uri="http://schemas.microsoft.com/office/2006/metadata/properties"/>
    <ds:schemaRef ds:uri="http://schemas.microsoft.com/office/infopath/2007/PartnerControls"/>
    <ds:schemaRef ds:uri="b59412dc-4a4e-41cb-9085-57b36ab067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3349</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Marlena Klaic</cp:lastModifiedBy>
  <cp:revision>2</cp:revision>
  <dcterms:created xsi:type="dcterms:W3CDTF">2026-01-27T06:34:00Z</dcterms:created>
  <dcterms:modified xsi:type="dcterms:W3CDTF">2026-01-27T06:34:00Z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0x010100104C3CDBB7FC2C45A205542378434CA8</vt:lpwstr>
  </property>
  <property fmtid="{D5CDD505-2E9C-101B-9397-08002B2CF9AE}" pid="3" name="MediaServiceImageTags">
    <vt:lpwstr/>
  </property>
</Properties>
</file>