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D9091C" w:rsidRDefault="009C374A" w:rsidP="00375B20">
      <w:pPr>
        <w:rPr>
          <w:b/>
          <w:bCs/>
          <w:lang w:val="en-US"/>
        </w:rPr>
      </w:pPr>
    </w:p>
    <w:tbl>
      <w:tblPr>
        <w:tblStyle w:val="TableGrid"/>
        <w:tblW w:w="8640" w:type="dxa"/>
        <w:tblInd w:w="108" w:type="dxa"/>
        <w:tblLayout w:type="fixed"/>
        <w:tblLook w:val="01E0" w:firstRow="1" w:lastRow="1" w:firstColumn="1" w:lastColumn="1" w:noHBand="0" w:noVBand="0"/>
      </w:tblPr>
      <w:tblGrid>
        <w:gridCol w:w="8640"/>
      </w:tblGrid>
      <w:tr w:rsidR="00C8423A" w:rsidRPr="00D9091C" w14:paraId="3CA33060" w14:textId="77777777" w:rsidTr="009F4EA0">
        <w:tc>
          <w:tcPr>
            <w:tcW w:w="8640" w:type="dxa"/>
            <w:shd w:val="clear" w:color="auto" w:fill="F2F2F2" w:themeFill="background1" w:themeFillShade="F2"/>
          </w:tcPr>
          <w:p w14:paraId="528FF202" w14:textId="5BEAA249" w:rsidR="00A1277A" w:rsidRPr="003C61FD" w:rsidRDefault="003C61FD" w:rsidP="00706DED">
            <w:pPr>
              <w:jc w:val="both"/>
              <w:rPr>
                <w:rFonts w:ascii="Arial" w:hAnsi="Arial" w:cs="Arial"/>
                <w:bCs/>
                <w:i/>
                <w:iCs/>
                <w:sz w:val="22"/>
                <w:szCs w:val="22"/>
                <w:u w:val="single"/>
                <w:lang w:val="en-US"/>
              </w:rPr>
            </w:pPr>
            <w:r w:rsidRPr="003C61FD">
              <w:rPr>
                <w:rFonts w:ascii="Arial" w:hAnsi="Arial" w:cs="Arial"/>
                <w:bCs/>
                <w:i/>
                <w:iCs/>
                <w:sz w:val="22"/>
                <w:szCs w:val="22"/>
                <w:lang w:val="en-US"/>
              </w:rPr>
              <w:t>Paper</w:t>
            </w:r>
          </w:p>
          <w:p w14:paraId="23D8BF23" w14:textId="4A73AE34" w:rsidR="00714E2D" w:rsidRPr="00A1277A" w:rsidRDefault="00210E08" w:rsidP="00706DED">
            <w:pPr>
              <w:jc w:val="both"/>
              <w:rPr>
                <w:rFonts w:ascii="Arial" w:hAnsi="Arial" w:cs="Arial"/>
                <w:b/>
                <w:sz w:val="22"/>
                <w:szCs w:val="22"/>
                <w:lang w:val="en-US"/>
              </w:rPr>
            </w:pPr>
            <w:r>
              <w:rPr>
                <w:rFonts w:ascii="Arial" w:hAnsi="Arial" w:cs="Arial"/>
                <w:b/>
                <w:sz w:val="22"/>
                <w:szCs w:val="22"/>
                <w:lang w:val="en-US"/>
              </w:rPr>
              <w:t>Integrating c</w:t>
            </w:r>
            <w:r w:rsidR="00862B24" w:rsidRPr="00A1277A">
              <w:rPr>
                <w:rFonts w:ascii="Arial" w:hAnsi="Arial" w:cs="Arial"/>
                <w:b/>
                <w:sz w:val="22"/>
                <w:szCs w:val="22"/>
                <w:lang w:val="en-US"/>
              </w:rPr>
              <w:t>limate</w:t>
            </w:r>
            <w:r w:rsidR="00A53427">
              <w:rPr>
                <w:rFonts w:ascii="Arial" w:hAnsi="Arial" w:cs="Arial"/>
                <w:b/>
                <w:sz w:val="22"/>
                <w:szCs w:val="22"/>
                <w:lang w:val="en-US"/>
              </w:rPr>
              <w:t>-</w:t>
            </w:r>
            <w:r w:rsidR="00862B24" w:rsidRPr="00A1277A">
              <w:rPr>
                <w:rFonts w:ascii="Arial" w:hAnsi="Arial" w:cs="Arial"/>
                <w:b/>
                <w:sz w:val="22"/>
                <w:szCs w:val="22"/>
                <w:lang w:val="en-US"/>
              </w:rPr>
              <w:t>just</w:t>
            </w:r>
            <w:r w:rsidR="00762E8F">
              <w:rPr>
                <w:rFonts w:ascii="Arial" w:hAnsi="Arial" w:cs="Arial"/>
                <w:b/>
                <w:sz w:val="22"/>
                <w:szCs w:val="22"/>
                <w:lang w:val="en-US"/>
              </w:rPr>
              <w:t xml:space="preserve"> </w:t>
            </w:r>
            <w:r w:rsidR="0032573F" w:rsidRPr="00A1277A">
              <w:rPr>
                <w:rFonts w:ascii="Arial" w:hAnsi="Arial" w:cs="Arial"/>
                <w:b/>
                <w:sz w:val="22"/>
                <w:szCs w:val="22"/>
                <w:lang w:val="en-US"/>
              </w:rPr>
              <w:t>managed retreat</w:t>
            </w:r>
            <w:r w:rsidR="00A91DA9">
              <w:rPr>
                <w:rFonts w:ascii="Arial" w:hAnsi="Arial" w:cs="Arial"/>
                <w:b/>
                <w:sz w:val="22"/>
                <w:szCs w:val="22"/>
                <w:lang w:val="en-US"/>
              </w:rPr>
              <w:t xml:space="preserve"> in National Adaptation Planning</w:t>
            </w:r>
            <w:r w:rsidR="00362DFC">
              <w:rPr>
                <w:rFonts w:ascii="Arial" w:hAnsi="Arial" w:cs="Arial"/>
                <w:b/>
                <w:sz w:val="22"/>
                <w:szCs w:val="22"/>
                <w:lang w:val="en-US"/>
              </w:rPr>
              <w:t>:</w:t>
            </w:r>
            <w:r w:rsidR="0032573F" w:rsidRPr="00A1277A">
              <w:rPr>
                <w:rFonts w:ascii="Arial" w:hAnsi="Arial" w:cs="Arial"/>
                <w:b/>
                <w:sz w:val="22"/>
                <w:szCs w:val="22"/>
                <w:lang w:val="en-US"/>
              </w:rPr>
              <w:t xml:space="preserve"> Insight</w:t>
            </w:r>
            <w:r w:rsidR="00362DFC">
              <w:rPr>
                <w:rFonts w:ascii="Arial" w:hAnsi="Arial" w:cs="Arial"/>
                <w:b/>
                <w:sz w:val="22"/>
                <w:szCs w:val="22"/>
                <w:lang w:val="en-US"/>
              </w:rPr>
              <w:t>s</w:t>
            </w:r>
            <w:r w:rsidR="0032573F" w:rsidRPr="00A1277A">
              <w:rPr>
                <w:rFonts w:ascii="Arial" w:hAnsi="Arial" w:cs="Arial"/>
                <w:b/>
                <w:sz w:val="22"/>
                <w:szCs w:val="22"/>
                <w:lang w:val="en-US"/>
              </w:rPr>
              <w:t xml:space="preserve"> from a review of submitted NAPs</w:t>
            </w:r>
          </w:p>
          <w:p w14:paraId="3F7D1534" w14:textId="77777777" w:rsidR="00C8423A" w:rsidRPr="00D9091C" w:rsidRDefault="00C8423A" w:rsidP="00A1277A">
            <w:pPr>
              <w:jc w:val="both"/>
              <w:rPr>
                <w:rFonts w:ascii="Arial" w:hAnsi="Arial" w:cs="Arial"/>
                <w:b/>
                <w:bCs/>
                <w:sz w:val="22"/>
                <w:szCs w:val="22"/>
                <w:lang w:val="en-US"/>
              </w:rPr>
            </w:pPr>
          </w:p>
        </w:tc>
      </w:tr>
      <w:tr w:rsidR="00C8423A" w:rsidRPr="00D9091C" w14:paraId="1A1C8C63" w14:textId="77777777" w:rsidTr="009F4EA0">
        <w:trPr>
          <w:trHeight w:val="3124"/>
        </w:trPr>
        <w:tc>
          <w:tcPr>
            <w:tcW w:w="8640" w:type="dxa"/>
          </w:tcPr>
          <w:p w14:paraId="65A278DB" w14:textId="77777777" w:rsidR="00C8423A" w:rsidRPr="00D9091C" w:rsidRDefault="00C8423A" w:rsidP="00706DED">
            <w:pPr>
              <w:jc w:val="both"/>
              <w:rPr>
                <w:rFonts w:ascii="Arial" w:hAnsi="Arial" w:cs="Arial"/>
                <w:b/>
                <w:sz w:val="22"/>
                <w:szCs w:val="22"/>
                <w:lang w:val="en-US"/>
              </w:rPr>
            </w:pPr>
          </w:p>
          <w:p w14:paraId="131A5F05" w14:textId="77777777" w:rsidR="0065012F" w:rsidRPr="00D9091C" w:rsidRDefault="0065012F" w:rsidP="00706DED">
            <w:pPr>
              <w:jc w:val="both"/>
              <w:rPr>
                <w:rFonts w:ascii="Arial" w:hAnsi="Arial" w:cs="Arial"/>
                <w:b/>
                <w:sz w:val="22"/>
                <w:szCs w:val="22"/>
                <w:lang w:val="en-US"/>
              </w:rPr>
            </w:pPr>
            <w:r w:rsidRPr="00D9091C">
              <w:rPr>
                <w:rFonts w:ascii="Arial" w:hAnsi="Arial" w:cs="Arial"/>
                <w:b/>
                <w:sz w:val="22"/>
                <w:szCs w:val="22"/>
                <w:lang w:val="en-US"/>
              </w:rPr>
              <w:t>Introduction</w:t>
            </w:r>
          </w:p>
          <w:p w14:paraId="4806BFDB" w14:textId="58CB972C" w:rsidR="0065012F" w:rsidRPr="001A2F75" w:rsidRDefault="006F7B9C" w:rsidP="000F59A2">
            <w:pPr>
              <w:jc w:val="both"/>
              <w:rPr>
                <w:rFonts w:ascii="Arial" w:hAnsi="Arial" w:cs="Arial"/>
                <w:bCs/>
                <w:sz w:val="22"/>
                <w:szCs w:val="22"/>
                <w:lang w:val="en-US"/>
              </w:rPr>
            </w:pPr>
            <w:r>
              <w:rPr>
                <w:rFonts w:ascii="Arial" w:hAnsi="Arial" w:cs="Arial"/>
                <w:bCs/>
                <w:sz w:val="22"/>
                <w:szCs w:val="22"/>
                <w:lang w:val="en-US"/>
              </w:rPr>
              <w:t>C</w:t>
            </w:r>
            <w:r w:rsidR="0080434D" w:rsidRPr="001A2F75">
              <w:rPr>
                <w:rFonts w:ascii="Arial" w:hAnsi="Arial" w:cs="Arial"/>
                <w:bCs/>
                <w:sz w:val="22"/>
                <w:szCs w:val="22"/>
                <w:lang w:val="en-US"/>
              </w:rPr>
              <w:t>oastal region</w:t>
            </w:r>
            <w:r w:rsidR="005A3E4F">
              <w:rPr>
                <w:rFonts w:ascii="Arial" w:hAnsi="Arial" w:cs="Arial"/>
                <w:bCs/>
                <w:sz w:val="22"/>
                <w:szCs w:val="22"/>
                <w:lang w:val="en-US"/>
              </w:rPr>
              <w:t>s are</w:t>
            </w:r>
            <w:r>
              <w:rPr>
                <w:rFonts w:ascii="Arial" w:hAnsi="Arial" w:cs="Arial"/>
                <w:bCs/>
                <w:sz w:val="22"/>
                <w:szCs w:val="22"/>
                <w:lang w:val="en-US"/>
              </w:rPr>
              <w:t xml:space="preserve"> h</w:t>
            </w:r>
            <w:r w:rsidR="001A2F75" w:rsidRPr="001A2F75">
              <w:rPr>
                <w:rFonts w:ascii="Arial" w:hAnsi="Arial" w:cs="Arial"/>
                <w:bCs/>
                <w:sz w:val="22"/>
                <w:szCs w:val="22"/>
                <w:lang w:val="en-US"/>
              </w:rPr>
              <w:t xml:space="preserve">ome to </w:t>
            </w:r>
            <w:r w:rsidR="008C538B">
              <w:rPr>
                <w:rFonts w:ascii="Arial" w:hAnsi="Arial" w:cs="Arial"/>
                <w:bCs/>
                <w:sz w:val="22"/>
                <w:szCs w:val="22"/>
                <w:lang w:val="en-US"/>
              </w:rPr>
              <w:t>approximately 30% of the global population</w:t>
            </w:r>
            <w:r w:rsidR="008C538B">
              <w:rPr>
                <w:rFonts w:ascii="Arial" w:hAnsi="Arial" w:cs="Arial"/>
                <w:bCs/>
                <w:sz w:val="22"/>
                <w:szCs w:val="22"/>
                <w:lang w:val="en-US"/>
              </w:rPr>
              <w:fldChar w:fldCharType="begin"/>
            </w:r>
            <w:r w:rsidR="008C538B">
              <w:rPr>
                <w:rFonts w:ascii="Arial" w:hAnsi="Arial" w:cs="Arial"/>
                <w:bCs/>
                <w:sz w:val="22"/>
                <w:szCs w:val="22"/>
                <w:lang w:val="en-US"/>
              </w:rPr>
              <w:instrText xml:space="preserve"> ADDIN ZOTERO_ITEM CSL_CITATION {"citationID":"3PtL9Qwb","properties":{"formattedCitation":"(Cosby et al., 2024)","plainCitation":"(Cosby et al., 2024)","noteIndex":0},"citationItems":[{"id":6386,"uris":["http://zotero.org/users/4255578/items/QGDX7RJK"],"itemData":{"id":6386,"type":"article-journal","container-title":"Scientific Reports","DOI":"10.1038/s41598-024-73287-x","ISSN":"2045-2322","issue":"1","journalAbbreviation":"Sci Rep","language":"en","page":"22489","source":"DOI.org (Crossref)","title":"Accelerating growth of human coastal populations at the global and continent levels: 2000–2018","title-short":"Accelerating growth of human coastal populations at the global and continent levels","URL":"https://www.nature.com/articles/s41598-024-73287-x","volume":"14","author":[{"family":"Cosby","given":"A. G."},{"family":"Lebakula","given":"V."},{"family":"Smith","given":"C. N."},{"family":"Wanik","given":"D. W."},{"family":"Bergene","given":"K."},{"family":"Rose","given":"A. N."},{"family":"Swanson","given":"D."},{"family":"Bloom","given":"D. E."}],"accessed":{"date-parts":[["2025",2,27]]},"issued":{"date-parts":[["2024",9,28]]}}}],"schema":"https://github.com/citation-style-language/schema/raw/master/csl-citation.json"} </w:instrText>
            </w:r>
            <w:r w:rsidR="008C538B">
              <w:rPr>
                <w:rFonts w:ascii="Arial" w:hAnsi="Arial" w:cs="Arial"/>
                <w:bCs/>
                <w:sz w:val="22"/>
                <w:szCs w:val="22"/>
                <w:lang w:val="en-US"/>
              </w:rPr>
              <w:fldChar w:fldCharType="separate"/>
            </w:r>
            <w:r w:rsidR="008C538B">
              <w:rPr>
                <w:rFonts w:ascii="Arial" w:hAnsi="Arial" w:cs="Arial"/>
                <w:bCs/>
                <w:sz w:val="22"/>
                <w:szCs w:val="22"/>
                <w:lang w:val="en-US"/>
              </w:rPr>
              <w:fldChar w:fldCharType="end"/>
            </w:r>
            <w:r w:rsidR="006F0DE3">
              <w:rPr>
                <w:rFonts w:ascii="Arial" w:hAnsi="Arial" w:cs="Arial"/>
                <w:bCs/>
                <w:sz w:val="22"/>
                <w:szCs w:val="22"/>
                <w:lang w:val="en-US"/>
              </w:rPr>
              <w:t xml:space="preserve"> and </w:t>
            </w:r>
            <w:r w:rsidR="001A2F75" w:rsidRPr="001A2F75">
              <w:rPr>
                <w:rFonts w:ascii="Arial" w:hAnsi="Arial" w:cs="Arial"/>
                <w:bCs/>
                <w:sz w:val="22"/>
                <w:szCs w:val="22"/>
                <w:lang w:val="en-US"/>
              </w:rPr>
              <w:t>face existential threats from accelerating climate impacts, including sea-level rise, intensifying storms, and chronic flooding. As conventional protective measures struggle to keep pace with escalating risks, managed retreat</w:t>
            </w:r>
            <w:r w:rsidR="000F59A2">
              <w:rPr>
                <w:rFonts w:ascii="Arial" w:hAnsi="Arial" w:cs="Arial"/>
                <w:bCs/>
                <w:sz w:val="22"/>
                <w:szCs w:val="22"/>
                <w:lang w:val="en-US"/>
              </w:rPr>
              <w:t xml:space="preserve"> </w:t>
            </w:r>
            <w:r w:rsidR="000F59A2" w:rsidRPr="000F59A2">
              <w:rPr>
                <w:rFonts w:ascii="Arial" w:hAnsi="Arial" w:cs="Arial"/>
                <w:bCs/>
                <w:sz w:val="22"/>
                <w:szCs w:val="22"/>
                <w:lang w:val="en-US"/>
              </w:rPr>
              <w:t>has emerged as a critical, yet deeply contentious, component of climate adaptation strategies.</w:t>
            </w:r>
            <w:r w:rsidR="00C703A5">
              <w:t xml:space="preserve"> </w:t>
            </w:r>
            <w:r w:rsidR="00C703A5" w:rsidRPr="00C703A5">
              <w:rPr>
                <w:rFonts w:ascii="Arial" w:hAnsi="Arial" w:cs="Arial"/>
                <w:bCs/>
                <w:sz w:val="22"/>
                <w:szCs w:val="22"/>
                <w:lang w:val="en-US"/>
              </w:rPr>
              <w:t xml:space="preserve">While National Adaptation Plans (NAPs) serve as </w:t>
            </w:r>
            <w:r w:rsidR="003807D4">
              <w:rPr>
                <w:rFonts w:ascii="Arial" w:hAnsi="Arial" w:cs="Arial"/>
                <w:bCs/>
                <w:sz w:val="22"/>
                <w:szCs w:val="22"/>
                <w:lang w:val="en-US"/>
              </w:rPr>
              <w:t xml:space="preserve">a </w:t>
            </w:r>
            <w:r w:rsidR="00C703A5" w:rsidRPr="00C703A5">
              <w:rPr>
                <w:rFonts w:ascii="Arial" w:hAnsi="Arial" w:cs="Arial"/>
                <w:bCs/>
                <w:sz w:val="22"/>
                <w:szCs w:val="22"/>
                <w:lang w:val="en-US"/>
              </w:rPr>
              <w:t>key policy instrument for articulating adaptation priorities, the extent to which they incorporate managed retreat through a lens of climate justice and social resilience remains underexplored. This study examines how NAPs address managed retreat, focusing on justice-oriented frameworks to ensure equitable outcomes for vulnerable populations.</w:t>
            </w:r>
          </w:p>
          <w:p w14:paraId="4E427F32" w14:textId="77777777" w:rsidR="001A2F75" w:rsidRPr="00D9091C" w:rsidRDefault="001A2F75" w:rsidP="00706DED">
            <w:pPr>
              <w:jc w:val="both"/>
              <w:rPr>
                <w:rFonts w:ascii="Arial" w:hAnsi="Arial" w:cs="Arial"/>
                <w:b/>
                <w:sz w:val="22"/>
                <w:szCs w:val="22"/>
                <w:lang w:val="en-US"/>
              </w:rPr>
            </w:pPr>
          </w:p>
          <w:p w14:paraId="5DE13B32" w14:textId="77777777" w:rsidR="0065012F" w:rsidRPr="00D9091C" w:rsidRDefault="0065012F" w:rsidP="00706DED">
            <w:pPr>
              <w:jc w:val="both"/>
              <w:rPr>
                <w:rFonts w:ascii="Arial" w:hAnsi="Arial" w:cs="Arial"/>
                <w:b/>
                <w:sz w:val="22"/>
                <w:szCs w:val="22"/>
                <w:lang w:val="en-US"/>
              </w:rPr>
            </w:pPr>
            <w:r w:rsidRPr="00E0142F">
              <w:rPr>
                <w:rFonts w:ascii="Arial" w:hAnsi="Arial" w:cs="Arial"/>
                <w:b/>
                <w:sz w:val="22"/>
                <w:szCs w:val="22"/>
                <w:lang w:val="en-US"/>
              </w:rPr>
              <w:t>Objectives</w:t>
            </w:r>
          </w:p>
          <w:p w14:paraId="12C165B8" w14:textId="77777777" w:rsidR="00F874A2" w:rsidRPr="00F874A2" w:rsidRDefault="00F874A2" w:rsidP="00F874A2">
            <w:pPr>
              <w:jc w:val="both"/>
              <w:rPr>
                <w:rFonts w:ascii="Arial" w:hAnsi="Arial" w:cs="Arial"/>
                <w:bCs/>
                <w:sz w:val="22"/>
                <w:szCs w:val="22"/>
                <w:lang w:val="en-US"/>
              </w:rPr>
            </w:pPr>
            <w:r w:rsidRPr="00F874A2">
              <w:rPr>
                <w:rFonts w:ascii="Arial" w:hAnsi="Arial" w:cs="Arial"/>
                <w:bCs/>
                <w:sz w:val="22"/>
                <w:szCs w:val="22"/>
                <w:lang w:val="en-US"/>
              </w:rPr>
              <w:t>This research aims to:</w:t>
            </w:r>
          </w:p>
          <w:p w14:paraId="2067F513" w14:textId="471AB4E0" w:rsidR="00F874A2" w:rsidRPr="00F874A2" w:rsidRDefault="00F874A2" w:rsidP="00F874A2">
            <w:pPr>
              <w:numPr>
                <w:ilvl w:val="0"/>
                <w:numId w:val="4"/>
              </w:numPr>
              <w:jc w:val="both"/>
              <w:rPr>
                <w:rFonts w:ascii="Arial" w:hAnsi="Arial" w:cs="Arial"/>
                <w:bCs/>
                <w:sz w:val="22"/>
                <w:szCs w:val="22"/>
                <w:lang w:val="en-US"/>
              </w:rPr>
            </w:pPr>
            <w:r w:rsidRPr="00F874A2">
              <w:rPr>
                <w:rFonts w:ascii="Arial" w:hAnsi="Arial" w:cs="Arial"/>
                <w:bCs/>
                <w:sz w:val="22"/>
                <w:szCs w:val="22"/>
                <w:lang w:val="en-US"/>
              </w:rPr>
              <w:t xml:space="preserve">Assess the extent to which managed retreat is integrated into NAPs </w:t>
            </w:r>
            <w:r w:rsidR="00103FFB">
              <w:rPr>
                <w:rFonts w:ascii="Arial" w:hAnsi="Arial" w:cs="Arial"/>
                <w:bCs/>
                <w:sz w:val="22"/>
                <w:szCs w:val="22"/>
                <w:lang w:val="en-US"/>
              </w:rPr>
              <w:t>to</w:t>
            </w:r>
            <w:r w:rsidRPr="00F874A2">
              <w:rPr>
                <w:rFonts w:ascii="Arial" w:hAnsi="Arial" w:cs="Arial"/>
                <w:bCs/>
                <w:sz w:val="22"/>
                <w:szCs w:val="22"/>
                <w:lang w:val="en-US"/>
              </w:rPr>
              <w:t xml:space="preserve"> address climate risks in vulnerable coastal and low-lying areas.</w:t>
            </w:r>
          </w:p>
          <w:p w14:paraId="4F319A57" w14:textId="527D215B" w:rsidR="00F874A2" w:rsidRPr="00F874A2" w:rsidRDefault="00F874A2" w:rsidP="00F874A2">
            <w:pPr>
              <w:numPr>
                <w:ilvl w:val="0"/>
                <w:numId w:val="4"/>
              </w:numPr>
              <w:jc w:val="both"/>
              <w:rPr>
                <w:rFonts w:ascii="Arial" w:hAnsi="Arial" w:cs="Arial"/>
                <w:bCs/>
                <w:sz w:val="22"/>
                <w:szCs w:val="22"/>
                <w:lang w:val="en-US"/>
              </w:rPr>
            </w:pPr>
            <w:r w:rsidRPr="00F874A2">
              <w:rPr>
                <w:rFonts w:ascii="Arial" w:hAnsi="Arial" w:cs="Arial"/>
                <w:bCs/>
                <w:sz w:val="22"/>
                <w:szCs w:val="22"/>
                <w:lang w:val="en-US"/>
              </w:rPr>
              <w:t>Evaluate how principles of climate justice</w:t>
            </w:r>
            <w:r w:rsidR="000E39D3">
              <w:rPr>
                <w:rFonts w:ascii="Arial" w:hAnsi="Arial" w:cs="Arial"/>
                <w:bCs/>
                <w:sz w:val="22"/>
                <w:szCs w:val="22"/>
                <w:lang w:val="en-US"/>
              </w:rPr>
              <w:t xml:space="preserve"> </w:t>
            </w:r>
            <w:r w:rsidRPr="00F874A2">
              <w:rPr>
                <w:rFonts w:ascii="Arial" w:hAnsi="Arial" w:cs="Arial"/>
                <w:bCs/>
                <w:sz w:val="22"/>
                <w:szCs w:val="22"/>
                <w:lang w:val="en-US"/>
              </w:rPr>
              <w:t>are embedded within managed retreat strategies to safeguard the rights and needs of affected populations.</w:t>
            </w:r>
          </w:p>
          <w:p w14:paraId="3CFADD8A" w14:textId="5173D8BC" w:rsidR="00F874A2" w:rsidRPr="00F874A2" w:rsidRDefault="00F874A2" w:rsidP="00F874A2">
            <w:pPr>
              <w:numPr>
                <w:ilvl w:val="0"/>
                <w:numId w:val="4"/>
              </w:numPr>
              <w:jc w:val="both"/>
              <w:rPr>
                <w:rFonts w:ascii="Arial" w:hAnsi="Arial" w:cs="Arial"/>
                <w:bCs/>
                <w:sz w:val="22"/>
                <w:szCs w:val="22"/>
                <w:lang w:val="en-US"/>
              </w:rPr>
            </w:pPr>
            <w:r w:rsidRPr="00F874A2">
              <w:rPr>
                <w:rFonts w:ascii="Arial" w:hAnsi="Arial" w:cs="Arial"/>
                <w:bCs/>
                <w:sz w:val="22"/>
                <w:szCs w:val="22"/>
                <w:lang w:val="en-US"/>
              </w:rPr>
              <w:t xml:space="preserve">Compare approaches to reveal how </w:t>
            </w:r>
            <w:r w:rsidR="008B6682">
              <w:rPr>
                <w:rFonts w:ascii="Arial" w:hAnsi="Arial" w:cs="Arial"/>
                <w:bCs/>
                <w:sz w:val="22"/>
                <w:szCs w:val="22"/>
                <w:lang w:val="en-US"/>
              </w:rPr>
              <w:t xml:space="preserve">diverse </w:t>
            </w:r>
            <w:r w:rsidRPr="00F874A2">
              <w:rPr>
                <w:rFonts w:ascii="Arial" w:hAnsi="Arial" w:cs="Arial"/>
                <w:bCs/>
                <w:sz w:val="22"/>
                <w:szCs w:val="22"/>
                <w:lang w:val="en-US"/>
              </w:rPr>
              <w:t xml:space="preserve">development </w:t>
            </w:r>
            <w:r w:rsidR="008B6682">
              <w:rPr>
                <w:rFonts w:ascii="Arial" w:hAnsi="Arial" w:cs="Arial"/>
                <w:bCs/>
                <w:sz w:val="22"/>
                <w:szCs w:val="22"/>
                <w:lang w:val="en-US"/>
              </w:rPr>
              <w:t>contexts</w:t>
            </w:r>
            <w:r w:rsidRPr="00F874A2">
              <w:rPr>
                <w:rFonts w:ascii="Arial" w:hAnsi="Arial" w:cs="Arial"/>
                <w:bCs/>
                <w:sz w:val="22"/>
                <w:szCs w:val="22"/>
                <w:lang w:val="en-US"/>
              </w:rPr>
              <w:t xml:space="preserve"> and geographic circumstances influence the prioritization and conceptualization of managed retreat.</w:t>
            </w:r>
          </w:p>
          <w:p w14:paraId="7F11BA1D" w14:textId="77777777" w:rsidR="00F874A2" w:rsidRPr="00F874A2" w:rsidRDefault="00F874A2" w:rsidP="00F874A2">
            <w:pPr>
              <w:numPr>
                <w:ilvl w:val="0"/>
                <w:numId w:val="4"/>
              </w:numPr>
              <w:jc w:val="both"/>
              <w:rPr>
                <w:rFonts w:ascii="Arial" w:hAnsi="Arial" w:cs="Arial"/>
                <w:bCs/>
                <w:sz w:val="22"/>
                <w:szCs w:val="22"/>
                <w:lang w:val="en-US"/>
              </w:rPr>
            </w:pPr>
            <w:r w:rsidRPr="00F874A2">
              <w:rPr>
                <w:rFonts w:ascii="Arial" w:hAnsi="Arial" w:cs="Arial"/>
                <w:bCs/>
                <w:sz w:val="22"/>
                <w:szCs w:val="22"/>
                <w:lang w:val="en-US"/>
              </w:rPr>
              <w:t>Identify best practices and innovative approaches for planning just and equitable managed retreat that can inform future adaptation planning processes.</w:t>
            </w:r>
          </w:p>
          <w:p w14:paraId="18A252B9" w14:textId="77777777" w:rsidR="00F874A2" w:rsidRPr="00D9091C" w:rsidRDefault="00F874A2" w:rsidP="00706DED">
            <w:pPr>
              <w:jc w:val="both"/>
              <w:rPr>
                <w:rFonts w:ascii="Arial" w:hAnsi="Arial" w:cs="Arial"/>
                <w:b/>
                <w:sz w:val="22"/>
                <w:szCs w:val="22"/>
                <w:lang w:val="en-US"/>
              </w:rPr>
            </w:pPr>
          </w:p>
          <w:p w14:paraId="457D2D05" w14:textId="4552866C" w:rsidR="0065012F" w:rsidRPr="00D9091C" w:rsidRDefault="00906B39" w:rsidP="00706DED">
            <w:pPr>
              <w:jc w:val="both"/>
              <w:rPr>
                <w:rFonts w:ascii="Arial" w:hAnsi="Arial" w:cs="Arial"/>
                <w:b/>
                <w:sz w:val="22"/>
                <w:szCs w:val="22"/>
                <w:lang w:val="en-US"/>
              </w:rPr>
            </w:pPr>
            <w:r w:rsidRPr="00D9091C">
              <w:rPr>
                <w:rFonts w:ascii="Arial" w:hAnsi="Arial" w:cs="Arial"/>
                <w:b/>
                <w:sz w:val="22"/>
                <w:szCs w:val="22"/>
                <w:lang w:val="en-US"/>
              </w:rPr>
              <w:t>Methodology</w:t>
            </w:r>
          </w:p>
          <w:p w14:paraId="015EFC6C" w14:textId="6E3DBE25" w:rsidR="0065012F" w:rsidRPr="000C4705" w:rsidRDefault="000C4705" w:rsidP="00706DED">
            <w:pPr>
              <w:jc w:val="both"/>
              <w:rPr>
                <w:rFonts w:ascii="Arial" w:hAnsi="Arial" w:cs="Arial"/>
                <w:bCs/>
                <w:sz w:val="22"/>
                <w:szCs w:val="22"/>
                <w:lang w:val="en-US"/>
              </w:rPr>
            </w:pPr>
            <w:r w:rsidRPr="000C4705">
              <w:rPr>
                <w:rFonts w:ascii="Arial" w:hAnsi="Arial" w:cs="Arial"/>
                <w:bCs/>
                <w:sz w:val="22"/>
                <w:szCs w:val="22"/>
                <w:lang w:val="en-US"/>
              </w:rPr>
              <w:t>The study qualitative</w:t>
            </w:r>
            <w:r w:rsidR="001767FC">
              <w:rPr>
                <w:rFonts w:ascii="Arial" w:hAnsi="Arial" w:cs="Arial"/>
                <w:bCs/>
                <w:sz w:val="22"/>
                <w:szCs w:val="22"/>
                <w:lang w:val="en-US"/>
              </w:rPr>
              <w:t>ly</w:t>
            </w:r>
            <w:r w:rsidRPr="000C4705">
              <w:rPr>
                <w:rFonts w:ascii="Arial" w:hAnsi="Arial" w:cs="Arial"/>
                <w:bCs/>
                <w:sz w:val="22"/>
                <w:szCs w:val="22"/>
                <w:lang w:val="en-US"/>
              </w:rPr>
              <w:t xml:space="preserve"> analy</w:t>
            </w:r>
            <w:r w:rsidR="001767FC">
              <w:rPr>
                <w:rFonts w:ascii="Arial" w:hAnsi="Arial" w:cs="Arial"/>
                <w:bCs/>
                <w:sz w:val="22"/>
                <w:szCs w:val="22"/>
                <w:lang w:val="en-US"/>
              </w:rPr>
              <w:t>ze</w:t>
            </w:r>
            <w:r w:rsidR="00A874F0">
              <w:rPr>
                <w:rFonts w:ascii="Arial" w:hAnsi="Arial" w:cs="Arial"/>
                <w:bCs/>
                <w:sz w:val="22"/>
                <w:szCs w:val="22"/>
                <w:lang w:val="en-US"/>
              </w:rPr>
              <w:t>s</w:t>
            </w:r>
            <w:r w:rsidRPr="000C4705">
              <w:rPr>
                <w:rFonts w:ascii="Arial" w:hAnsi="Arial" w:cs="Arial"/>
                <w:bCs/>
                <w:sz w:val="22"/>
                <w:szCs w:val="22"/>
                <w:lang w:val="en-US"/>
              </w:rPr>
              <w:t xml:space="preserve"> all </w:t>
            </w:r>
            <w:r w:rsidR="00BF3ED6">
              <w:rPr>
                <w:rFonts w:ascii="Arial" w:hAnsi="Arial" w:cs="Arial"/>
                <w:bCs/>
                <w:sz w:val="22"/>
                <w:szCs w:val="22"/>
                <w:lang w:val="en-US"/>
              </w:rPr>
              <w:t>NAPs</w:t>
            </w:r>
            <w:r w:rsidR="00753F70" w:rsidRPr="00753F70">
              <w:rPr>
                <w:rFonts w:ascii="Arial" w:hAnsi="Arial" w:cs="Arial"/>
                <w:bCs/>
                <w:sz w:val="22"/>
                <w:szCs w:val="22"/>
                <w:lang w:val="en-US"/>
              </w:rPr>
              <w:t xml:space="preserve"> submitted in English on the </w:t>
            </w:r>
            <w:r w:rsidR="00BF3ED6">
              <w:rPr>
                <w:rFonts w:ascii="Arial" w:hAnsi="Arial" w:cs="Arial"/>
                <w:bCs/>
                <w:sz w:val="22"/>
                <w:szCs w:val="22"/>
                <w:lang w:val="en-US"/>
              </w:rPr>
              <w:t>UNFCCC</w:t>
            </w:r>
            <w:r w:rsidR="00753F70" w:rsidRPr="00753F70">
              <w:rPr>
                <w:rFonts w:ascii="Arial" w:hAnsi="Arial" w:cs="Arial"/>
                <w:bCs/>
                <w:sz w:val="22"/>
                <w:szCs w:val="22"/>
                <w:lang w:val="en-US"/>
              </w:rPr>
              <w:t xml:space="preserve"> website</w:t>
            </w:r>
            <w:r w:rsidR="00753F70">
              <w:rPr>
                <w:rFonts w:ascii="Arial" w:hAnsi="Arial" w:cs="Arial"/>
                <w:bCs/>
                <w:sz w:val="22"/>
                <w:szCs w:val="22"/>
                <w:lang w:val="en-US"/>
              </w:rPr>
              <w:t xml:space="preserve"> as of </w:t>
            </w:r>
            <w:r w:rsidRPr="000C4705">
              <w:rPr>
                <w:rFonts w:ascii="Arial" w:hAnsi="Arial" w:cs="Arial"/>
                <w:bCs/>
                <w:sz w:val="22"/>
                <w:szCs w:val="22"/>
                <w:lang w:val="en-US"/>
              </w:rPr>
              <w:t>January 2025</w:t>
            </w:r>
            <w:r w:rsidR="0032377E">
              <w:rPr>
                <w:rFonts w:ascii="Arial" w:hAnsi="Arial" w:cs="Arial"/>
                <w:bCs/>
                <w:sz w:val="22"/>
                <w:szCs w:val="22"/>
                <w:lang w:val="en-US"/>
              </w:rPr>
              <w:t>.</w:t>
            </w:r>
            <w:r w:rsidR="00692777">
              <w:rPr>
                <w:rFonts w:ascii="Arial" w:hAnsi="Arial" w:cs="Arial"/>
                <w:bCs/>
                <w:sz w:val="22"/>
                <w:szCs w:val="22"/>
                <w:lang w:val="en-US"/>
              </w:rPr>
              <w:t xml:space="preserve"> </w:t>
            </w:r>
            <w:r w:rsidR="00541648">
              <w:rPr>
                <w:rFonts w:ascii="Arial" w:hAnsi="Arial" w:cs="Arial"/>
                <w:bCs/>
                <w:sz w:val="22"/>
                <w:szCs w:val="22"/>
                <w:lang w:val="en-US"/>
              </w:rPr>
              <w:t xml:space="preserve">Of the </w:t>
            </w:r>
            <w:r w:rsidR="00692777">
              <w:rPr>
                <w:rFonts w:ascii="Arial" w:hAnsi="Arial" w:cs="Arial"/>
                <w:bCs/>
                <w:sz w:val="22"/>
                <w:szCs w:val="22"/>
                <w:lang w:val="en-US"/>
              </w:rPr>
              <w:t>63</w:t>
            </w:r>
            <w:r w:rsidR="00541648">
              <w:rPr>
                <w:rFonts w:ascii="Arial" w:hAnsi="Arial" w:cs="Arial"/>
                <w:bCs/>
                <w:sz w:val="22"/>
                <w:szCs w:val="22"/>
                <w:lang w:val="en-US"/>
              </w:rPr>
              <w:t xml:space="preserve"> submitted</w:t>
            </w:r>
            <w:r w:rsidR="00692777">
              <w:rPr>
                <w:rFonts w:ascii="Arial" w:hAnsi="Arial" w:cs="Arial"/>
                <w:bCs/>
                <w:sz w:val="22"/>
                <w:szCs w:val="22"/>
                <w:lang w:val="en-US"/>
              </w:rPr>
              <w:t xml:space="preserve"> NAPs</w:t>
            </w:r>
            <w:r w:rsidR="00541648">
              <w:rPr>
                <w:rFonts w:ascii="Arial" w:hAnsi="Arial" w:cs="Arial"/>
                <w:bCs/>
                <w:sz w:val="22"/>
                <w:szCs w:val="22"/>
                <w:lang w:val="en-US"/>
              </w:rPr>
              <w:t>, 46 were available in English</w:t>
            </w:r>
            <w:r w:rsidR="00777600">
              <w:rPr>
                <w:rFonts w:ascii="Arial" w:hAnsi="Arial" w:cs="Arial"/>
                <w:bCs/>
                <w:sz w:val="22"/>
                <w:szCs w:val="22"/>
                <w:lang w:val="en-US"/>
              </w:rPr>
              <w:t>.</w:t>
            </w:r>
            <w:r w:rsidR="00A874F0">
              <w:rPr>
                <w:rFonts w:ascii="Arial" w:hAnsi="Arial" w:cs="Arial"/>
                <w:bCs/>
                <w:sz w:val="22"/>
                <w:szCs w:val="22"/>
                <w:lang w:val="en-US"/>
              </w:rPr>
              <w:t xml:space="preserve"> These </w:t>
            </w:r>
            <w:r w:rsidR="001B0143">
              <w:rPr>
                <w:rFonts w:ascii="Arial" w:hAnsi="Arial" w:cs="Arial"/>
                <w:bCs/>
                <w:sz w:val="22"/>
                <w:szCs w:val="22"/>
                <w:lang w:val="en-US"/>
              </w:rPr>
              <w:t>were coded</w:t>
            </w:r>
            <w:r w:rsidR="007C065B">
              <w:rPr>
                <w:rFonts w:ascii="Arial" w:hAnsi="Arial" w:cs="Arial"/>
                <w:bCs/>
                <w:sz w:val="22"/>
                <w:szCs w:val="22"/>
                <w:lang w:val="en-US"/>
              </w:rPr>
              <w:t xml:space="preserve"> first for their inclusion of terms related to managed retreat</w:t>
            </w:r>
            <w:r w:rsidR="001B0143">
              <w:rPr>
                <w:rFonts w:ascii="Arial" w:hAnsi="Arial" w:cs="Arial"/>
                <w:bCs/>
                <w:sz w:val="22"/>
                <w:szCs w:val="22"/>
                <w:lang w:val="en-US"/>
              </w:rPr>
              <w:t xml:space="preserve"> </w:t>
            </w:r>
            <w:r w:rsidR="007C065B">
              <w:rPr>
                <w:rFonts w:ascii="Arial" w:hAnsi="Arial" w:cs="Arial"/>
                <w:bCs/>
                <w:sz w:val="22"/>
                <w:szCs w:val="22"/>
                <w:lang w:val="en-US"/>
              </w:rPr>
              <w:t xml:space="preserve">and then </w:t>
            </w:r>
            <w:r w:rsidRPr="000C4705">
              <w:rPr>
                <w:rFonts w:ascii="Arial" w:hAnsi="Arial" w:cs="Arial"/>
                <w:bCs/>
                <w:sz w:val="22"/>
                <w:szCs w:val="22"/>
                <w:lang w:val="en-US"/>
              </w:rPr>
              <w:t xml:space="preserve">using a deductive-inductive </w:t>
            </w:r>
            <w:r w:rsidR="000F47C1">
              <w:rPr>
                <w:rFonts w:ascii="Arial" w:hAnsi="Arial" w:cs="Arial"/>
                <w:bCs/>
                <w:sz w:val="22"/>
                <w:szCs w:val="22"/>
                <w:lang w:val="en-US"/>
              </w:rPr>
              <w:t>approach</w:t>
            </w:r>
            <w:r w:rsidR="000F076C">
              <w:rPr>
                <w:rFonts w:ascii="Arial" w:hAnsi="Arial" w:cs="Arial"/>
                <w:bCs/>
                <w:sz w:val="22"/>
                <w:szCs w:val="22"/>
                <w:lang w:val="en-US"/>
              </w:rPr>
              <w:t xml:space="preserve"> </w:t>
            </w:r>
            <w:r w:rsidR="003F2A67">
              <w:rPr>
                <w:rFonts w:ascii="Arial" w:hAnsi="Arial" w:cs="Arial"/>
                <w:bCs/>
                <w:sz w:val="22"/>
                <w:szCs w:val="22"/>
                <w:lang w:val="en-US"/>
              </w:rPr>
              <w:t>informed</w:t>
            </w:r>
            <w:r w:rsidR="00292FF1">
              <w:rPr>
                <w:rFonts w:ascii="Arial" w:hAnsi="Arial" w:cs="Arial"/>
                <w:bCs/>
                <w:sz w:val="22"/>
                <w:szCs w:val="22"/>
                <w:lang w:val="en-US"/>
              </w:rPr>
              <w:t xml:space="preserve"> by </w:t>
            </w:r>
            <w:r w:rsidR="007810DB" w:rsidRPr="007810DB">
              <w:rPr>
                <w:rFonts w:ascii="Arial" w:hAnsi="Arial" w:cs="Arial"/>
                <w:bCs/>
                <w:sz w:val="22"/>
                <w:szCs w:val="22"/>
                <w:lang w:val="en-CA"/>
              </w:rPr>
              <w:t xml:space="preserve">theoretical frameworks of </w:t>
            </w:r>
            <w:r w:rsidR="00C82734" w:rsidRPr="000C4705">
              <w:rPr>
                <w:rFonts w:ascii="Arial" w:hAnsi="Arial" w:cs="Arial"/>
                <w:bCs/>
                <w:sz w:val="22"/>
                <w:szCs w:val="22"/>
                <w:lang w:val="en-US"/>
              </w:rPr>
              <w:t>justice</w:t>
            </w:r>
            <w:r w:rsidR="001B0EA4">
              <w:rPr>
                <w:rFonts w:ascii="Arial" w:hAnsi="Arial" w:cs="Arial"/>
                <w:bCs/>
                <w:sz w:val="22"/>
                <w:szCs w:val="22"/>
                <w:lang w:val="en-US"/>
              </w:rPr>
              <w:t xml:space="preserve"> </w:t>
            </w:r>
            <w:r w:rsidR="00C82734">
              <w:rPr>
                <w:rFonts w:ascii="Arial" w:hAnsi="Arial" w:cs="Arial"/>
                <w:bCs/>
                <w:sz w:val="22"/>
                <w:szCs w:val="22"/>
                <w:lang w:val="en-US"/>
              </w:rPr>
              <w:t>and</w:t>
            </w:r>
            <w:r w:rsidR="007B3398">
              <w:rPr>
                <w:rFonts w:ascii="Arial" w:hAnsi="Arial" w:cs="Arial"/>
                <w:bCs/>
                <w:sz w:val="22"/>
                <w:szCs w:val="22"/>
                <w:lang w:val="en-US"/>
              </w:rPr>
              <w:t xml:space="preserve"> </w:t>
            </w:r>
            <w:r w:rsidR="00BF786E">
              <w:rPr>
                <w:rFonts w:ascii="Arial" w:hAnsi="Arial" w:cs="Arial"/>
                <w:bCs/>
                <w:sz w:val="22"/>
                <w:szCs w:val="22"/>
                <w:lang w:val="en-US"/>
              </w:rPr>
              <w:t>social resilienc</w:t>
            </w:r>
            <w:r w:rsidR="00A52078">
              <w:rPr>
                <w:rFonts w:ascii="Arial" w:hAnsi="Arial" w:cs="Arial"/>
                <w:bCs/>
                <w:sz w:val="22"/>
                <w:szCs w:val="22"/>
                <w:lang w:val="en-US"/>
              </w:rPr>
              <w:t>e</w:t>
            </w:r>
            <w:r w:rsidR="007B3398">
              <w:rPr>
                <w:rFonts w:ascii="Arial" w:hAnsi="Arial" w:cs="Arial"/>
                <w:bCs/>
                <w:sz w:val="22"/>
                <w:szCs w:val="22"/>
                <w:lang w:val="en-US"/>
              </w:rPr>
              <w:t>.</w:t>
            </w:r>
            <w:r w:rsidR="003370D4">
              <w:rPr>
                <w:rFonts w:ascii="Arial" w:hAnsi="Arial" w:cs="Arial"/>
                <w:bCs/>
                <w:sz w:val="22"/>
                <w:szCs w:val="22"/>
                <w:lang w:val="en-US"/>
              </w:rPr>
              <w:t xml:space="preserve"> </w:t>
            </w:r>
            <w:r w:rsidR="007C065B">
              <w:rPr>
                <w:rFonts w:ascii="Arial" w:hAnsi="Arial" w:cs="Arial"/>
                <w:bCs/>
                <w:sz w:val="22"/>
                <w:szCs w:val="22"/>
                <w:lang w:val="en-US"/>
              </w:rPr>
              <w:t>A c</w:t>
            </w:r>
            <w:r w:rsidRPr="000C4705">
              <w:rPr>
                <w:rFonts w:ascii="Arial" w:hAnsi="Arial" w:cs="Arial"/>
                <w:bCs/>
                <w:sz w:val="22"/>
                <w:szCs w:val="22"/>
                <w:lang w:val="en-US"/>
              </w:rPr>
              <w:t xml:space="preserve">omparative analysis highlights variations across national contexts, with a particular focus on small island developing states (SIDS) and coastal </w:t>
            </w:r>
            <w:proofErr w:type="spellStart"/>
            <w:r w:rsidRPr="000C4705">
              <w:rPr>
                <w:rFonts w:ascii="Arial" w:hAnsi="Arial" w:cs="Arial"/>
                <w:bCs/>
                <w:sz w:val="22"/>
                <w:szCs w:val="22"/>
                <w:lang w:val="en-US"/>
              </w:rPr>
              <w:t>nations</w:t>
            </w:r>
            <w:proofErr w:type="spellEnd"/>
            <w:r w:rsidRPr="000C4705">
              <w:rPr>
                <w:rFonts w:ascii="Arial" w:hAnsi="Arial" w:cs="Arial"/>
                <w:bCs/>
                <w:sz w:val="22"/>
                <w:szCs w:val="22"/>
                <w:lang w:val="en-US"/>
              </w:rPr>
              <w:t xml:space="preserve"> most vulnerable to climate impacts.</w:t>
            </w:r>
          </w:p>
          <w:p w14:paraId="67828330" w14:textId="77777777" w:rsidR="000C4705" w:rsidRPr="00D9091C" w:rsidRDefault="000C4705" w:rsidP="00706DED">
            <w:pPr>
              <w:jc w:val="both"/>
              <w:rPr>
                <w:rFonts w:ascii="Arial" w:hAnsi="Arial" w:cs="Arial"/>
                <w:b/>
                <w:sz w:val="22"/>
                <w:szCs w:val="22"/>
                <w:lang w:val="en-US"/>
              </w:rPr>
            </w:pPr>
          </w:p>
          <w:p w14:paraId="62DAA8AE" w14:textId="77777777" w:rsidR="0065012F" w:rsidRDefault="0065012F" w:rsidP="00706DED">
            <w:pPr>
              <w:jc w:val="both"/>
              <w:rPr>
                <w:rFonts w:ascii="Arial" w:hAnsi="Arial" w:cs="Arial"/>
                <w:b/>
                <w:sz w:val="22"/>
                <w:szCs w:val="22"/>
                <w:lang w:val="en-US"/>
              </w:rPr>
            </w:pPr>
            <w:r w:rsidRPr="00D9091C">
              <w:rPr>
                <w:rFonts w:ascii="Arial" w:hAnsi="Arial" w:cs="Arial"/>
                <w:b/>
                <w:sz w:val="22"/>
                <w:szCs w:val="22"/>
                <w:lang w:val="en-US"/>
              </w:rPr>
              <w:t>Findings</w:t>
            </w:r>
          </w:p>
          <w:p w14:paraId="1851079A" w14:textId="6B007EE4" w:rsidR="00A77A14" w:rsidRPr="00A77A14" w:rsidRDefault="00A77A14" w:rsidP="00706DED">
            <w:pPr>
              <w:jc w:val="both"/>
              <w:rPr>
                <w:rFonts w:ascii="Arial" w:hAnsi="Arial" w:cs="Arial"/>
                <w:bCs/>
                <w:sz w:val="22"/>
                <w:szCs w:val="22"/>
                <w:lang w:val="en-US"/>
              </w:rPr>
            </w:pPr>
            <w:r w:rsidRPr="00A77A14">
              <w:rPr>
                <w:rFonts w:ascii="Arial" w:hAnsi="Arial" w:cs="Arial"/>
                <w:bCs/>
                <w:sz w:val="22"/>
                <w:szCs w:val="22"/>
                <w:lang w:val="en-US"/>
              </w:rPr>
              <w:t>Preliminary results reveal significant disparities in the integration of managed retreat within NAPs. While many plans acknowledge retreat as a last-resort option, actionable guidelines for equitable implementation are often absent. SIDS demonstrate stronger recognition of cultural dimensions and community agency compared to higher-income countries that prioritize technical solutions over social considerations. Gaps persist between rhetorical commitments to justice and operational mechanisms for achieving equitable outcomes. Best practices include Fiji’s participatory relocation guidelines and New Zealand’s integration of Indigenous Māori knowledge systems into adaptation planning.</w:t>
            </w:r>
          </w:p>
          <w:p w14:paraId="26DC99F1" w14:textId="77777777" w:rsidR="0065012F" w:rsidRPr="00A77A14" w:rsidRDefault="0065012F" w:rsidP="00706DED">
            <w:pPr>
              <w:jc w:val="both"/>
              <w:rPr>
                <w:rFonts w:ascii="Arial" w:hAnsi="Arial" w:cs="Arial"/>
                <w:bCs/>
                <w:sz w:val="22"/>
                <w:szCs w:val="22"/>
                <w:lang w:val="en-US"/>
              </w:rPr>
            </w:pPr>
          </w:p>
          <w:p w14:paraId="261EC656" w14:textId="2669F05C" w:rsidR="00C8423A" w:rsidRPr="00D9091C" w:rsidRDefault="0065012F" w:rsidP="00706DED">
            <w:pPr>
              <w:jc w:val="both"/>
              <w:rPr>
                <w:rFonts w:ascii="Arial" w:hAnsi="Arial" w:cs="Arial"/>
                <w:b/>
                <w:sz w:val="22"/>
                <w:szCs w:val="22"/>
                <w:lang w:val="en-US"/>
              </w:rPr>
            </w:pPr>
            <w:r w:rsidRPr="00D9091C">
              <w:rPr>
                <w:rFonts w:ascii="Arial" w:hAnsi="Arial" w:cs="Arial"/>
                <w:b/>
                <w:sz w:val="22"/>
                <w:szCs w:val="22"/>
                <w:lang w:val="en-US"/>
              </w:rPr>
              <w:lastRenderedPageBreak/>
              <w:t xml:space="preserve">Significance of the work for policy and practice </w:t>
            </w:r>
          </w:p>
          <w:p w14:paraId="52AD3B57" w14:textId="4820E345" w:rsidR="00DD5636" w:rsidRPr="00927B5B" w:rsidRDefault="00927B5B" w:rsidP="00706DED">
            <w:pPr>
              <w:jc w:val="both"/>
              <w:rPr>
                <w:rFonts w:ascii="Arial" w:hAnsi="Arial" w:cs="Arial"/>
                <w:bCs/>
                <w:sz w:val="22"/>
                <w:szCs w:val="22"/>
                <w:lang w:val="en-US"/>
              </w:rPr>
            </w:pPr>
            <w:r w:rsidRPr="00927B5B">
              <w:rPr>
                <w:rFonts w:ascii="Arial" w:hAnsi="Arial" w:cs="Arial"/>
                <w:bCs/>
                <w:sz w:val="22"/>
                <w:szCs w:val="22"/>
                <w:lang w:val="en-CA"/>
              </w:rPr>
              <w:t>This research provides critical insights into the current state of managed retreat planning within NAPs globally</w:t>
            </w:r>
            <w:r>
              <w:rPr>
                <w:rFonts w:ascii="Arial" w:hAnsi="Arial" w:cs="Arial"/>
                <w:bCs/>
                <w:sz w:val="22"/>
                <w:szCs w:val="22"/>
                <w:lang w:val="en-CA"/>
              </w:rPr>
              <w:t>.</w:t>
            </w:r>
            <w:r w:rsidR="00A77A14">
              <w:rPr>
                <w:rFonts w:ascii="Arial" w:hAnsi="Arial" w:cs="Arial"/>
                <w:bCs/>
                <w:sz w:val="22"/>
                <w:szCs w:val="22"/>
                <w:lang w:val="en-CA"/>
              </w:rPr>
              <w:t xml:space="preserve"> </w:t>
            </w:r>
            <w:r w:rsidR="00DD5636" w:rsidRPr="00DD5636">
              <w:rPr>
                <w:rFonts w:ascii="Arial" w:hAnsi="Arial" w:cs="Arial"/>
                <w:bCs/>
                <w:sz w:val="22"/>
                <w:szCs w:val="22"/>
                <w:lang w:val="en-CA"/>
              </w:rPr>
              <w:t>By identifying best practices and innovative approaches, it offers practical guidance for policymakers seeking to implement just and resilient managed retreat strategies aligned with the Paris Agreement’s emphasis on equity and inclusivity.</w:t>
            </w:r>
          </w:p>
          <w:p w14:paraId="67AE7CB3" w14:textId="0FA20FA0" w:rsidR="00D9091C" w:rsidRPr="00D9091C" w:rsidRDefault="00D9091C" w:rsidP="00706DED">
            <w:pPr>
              <w:jc w:val="both"/>
              <w:rPr>
                <w:rFonts w:ascii="Arial" w:hAnsi="Arial" w:cs="Arial"/>
                <w:bCs/>
                <w:sz w:val="22"/>
                <w:szCs w:val="22"/>
                <w:lang w:val="en-US"/>
              </w:rPr>
            </w:pPr>
            <w:r w:rsidRPr="00D9091C">
              <w:rPr>
                <w:rFonts w:ascii="Arial" w:hAnsi="Arial" w:cs="Arial"/>
                <w:bCs/>
                <w:sz w:val="22"/>
                <w:szCs w:val="22"/>
                <w:lang w:val="en-US"/>
              </w:rPr>
              <w:t>The findings also contribute to broader efforts to mainstream human mobility into climate adaptation planning under frameworks such as the Warsaw International Mechanism for Loss and Damage. Ultimately, this work underscores the necessity of centering justice in adaptation strategies to ensure that managed retreat enhances resilience while safeguarding the rights and dignity of affected communities worldwide.</w:t>
            </w:r>
          </w:p>
          <w:p w14:paraId="2CBAECD6" w14:textId="0FDB0CBA" w:rsidR="003B3FC2" w:rsidRPr="003C61FD" w:rsidRDefault="003B3FC2" w:rsidP="003C61FD">
            <w:pPr>
              <w:jc w:val="both"/>
              <w:rPr>
                <w:rFonts w:ascii="Arial" w:hAnsi="Arial" w:cs="Arial"/>
                <w:bCs/>
                <w:sz w:val="22"/>
                <w:szCs w:val="22"/>
                <w:lang w:val="en-US"/>
              </w:rPr>
            </w:pPr>
          </w:p>
        </w:tc>
      </w:tr>
    </w:tbl>
    <w:p w14:paraId="24A5D269" w14:textId="3BEAD883" w:rsidR="002726EE" w:rsidRPr="00D9091C" w:rsidRDefault="002726EE" w:rsidP="00247C60">
      <w:pPr>
        <w:rPr>
          <w:lang w:val="en-US"/>
        </w:rPr>
      </w:pPr>
    </w:p>
    <w:p w14:paraId="0D59F87F" w14:textId="77777777" w:rsidR="002726EE" w:rsidRPr="00D9091C" w:rsidRDefault="002726EE" w:rsidP="00247C60">
      <w:pPr>
        <w:rPr>
          <w:lang w:val="en-US"/>
        </w:rPr>
      </w:pPr>
    </w:p>
    <w:p w14:paraId="61F89718" w14:textId="50966A59" w:rsidR="00A42EDC" w:rsidRPr="00D9091C" w:rsidRDefault="004E2508" w:rsidP="00247C60">
      <w:pPr>
        <w:rPr>
          <w:lang w:val="en-US"/>
        </w:rPr>
      </w:pPr>
      <w:r w:rsidRPr="00D9091C">
        <w:rPr>
          <w:lang w:val="en-US"/>
        </w:rPr>
        <w:t xml:space="preserve"> </w:t>
      </w:r>
    </w:p>
    <w:sectPr w:rsidR="00A42EDC" w:rsidRPr="00D9091C"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C701D3B"/>
    <w:multiLevelType w:val="multilevel"/>
    <w:tmpl w:val="4204F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16321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669DC"/>
    <w:rsid w:val="000B1355"/>
    <w:rsid w:val="000C4705"/>
    <w:rsid w:val="000D5BE0"/>
    <w:rsid w:val="000E39D3"/>
    <w:rsid w:val="000F076C"/>
    <w:rsid w:val="000F47C1"/>
    <w:rsid w:val="000F59A2"/>
    <w:rsid w:val="00103FFB"/>
    <w:rsid w:val="00105E39"/>
    <w:rsid w:val="00132AE5"/>
    <w:rsid w:val="00155315"/>
    <w:rsid w:val="00162720"/>
    <w:rsid w:val="001767FC"/>
    <w:rsid w:val="001A2F75"/>
    <w:rsid w:val="001B0143"/>
    <w:rsid w:val="001B0EA4"/>
    <w:rsid w:val="001D27D2"/>
    <w:rsid w:val="00210E08"/>
    <w:rsid w:val="00247C60"/>
    <w:rsid w:val="00253C98"/>
    <w:rsid w:val="00256963"/>
    <w:rsid w:val="002726EE"/>
    <w:rsid w:val="0028417A"/>
    <w:rsid w:val="00292FF1"/>
    <w:rsid w:val="002C4F3C"/>
    <w:rsid w:val="002E3AA3"/>
    <w:rsid w:val="00317356"/>
    <w:rsid w:val="0032377E"/>
    <w:rsid w:val="0032573F"/>
    <w:rsid w:val="003370D4"/>
    <w:rsid w:val="0034503D"/>
    <w:rsid w:val="00354C31"/>
    <w:rsid w:val="00362DFC"/>
    <w:rsid w:val="00375B20"/>
    <w:rsid w:val="003773DB"/>
    <w:rsid w:val="003807D4"/>
    <w:rsid w:val="00386D01"/>
    <w:rsid w:val="003A045B"/>
    <w:rsid w:val="003B3FC2"/>
    <w:rsid w:val="003C61FD"/>
    <w:rsid w:val="003F2A67"/>
    <w:rsid w:val="004049E7"/>
    <w:rsid w:val="00462B90"/>
    <w:rsid w:val="00465008"/>
    <w:rsid w:val="004828A0"/>
    <w:rsid w:val="004848B4"/>
    <w:rsid w:val="004B69C7"/>
    <w:rsid w:val="004D193B"/>
    <w:rsid w:val="004E2508"/>
    <w:rsid w:val="004F4CE8"/>
    <w:rsid w:val="004F5C81"/>
    <w:rsid w:val="0053222C"/>
    <w:rsid w:val="00541648"/>
    <w:rsid w:val="005469BD"/>
    <w:rsid w:val="00550B17"/>
    <w:rsid w:val="005854B8"/>
    <w:rsid w:val="005912D2"/>
    <w:rsid w:val="005A3E4F"/>
    <w:rsid w:val="005C25CE"/>
    <w:rsid w:val="005C7854"/>
    <w:rsid w:val="00601902"/>
    <w:rsid w:val="00602DB3"/>
    <w:rsid w:val="0065012F"/>
    <w:rsid w:val="00652060"/>
    <w:rsid w:val="0068043B"/>
    <w:rsid w:val="00681CA7"/>
    <w:rsid w:val="00681DAA"/>
    <w:rsid w:val="00692777"/>
    <w:rsid w:val="006E0DB1"/>
    <w:rsid w:val="006F0DE3"/>
    <w:rsid w:val="006F7B9C"/>
    <w:rsid w:val="00714E2D"/>
    <w:rsid w:val="00753F70"/>
    <w:rsid w:val="00762E8F"/>
    <w:rsid w:val="00777600"/>
    <w:rsid w:val="007810DB"/>
    <w:rsid w:val="007B3398"/>
    <w:rsid w:val="007C065B"/>
    <w:rsid w:val="007F7100"/>
    <w:rsid w:val="0080434D"/>
    <w:rsid w:val="008235E8"/>
    <w:rsid w:val="00862B24"/>
    <w:rsid w:val="008773DF"/>
    <w:rsid w:val="008B01BA"/>
    <w:rsid w:val="008B50A0"/>
    <w:rsid w:val="008B6682"/>
    <w:rsid w:val="008C0C35"/>
    <w:rsid w:val="008C22AD"/>
    <w:rsid w:val="008C2633"/>
    <w:rsid w:val="008C538B"/>
    <w:rsid w:val="008E25E9"/>
    <w:rsid w:val="008E3D8D"/>
    <w:rsid w:val="008F2F93"/>
    <w:rsid w:val="008F613D"/>
    <w:rsid w:val="009010B0"/>
    <w:rsid w:val="00905B9B"/>
    <w:rsid w:val="00906B39"/>
    <w:rsid w:val="00927B5B"/>
    <w:rsid w:val="00963443"/>
    <w:rsid w:val="00992D1E"/>
    <w:rsid w:val="009C374A"/>
    <w:rsid w:val="009F4EA0"/>
    <w:rsid w:val="00A1277A"/>
    <w:rsid w:val="00A1658B"/>
    <w:rsid w:val="00A24AA4"/>
    <w:rsid w:val="00A35585"/>
    <w:rsid w:val="00A42EDC"/>
    <w:rsid w:val="00A51C62"/>
    <w:rsid w:val="00A52078"/>
    <w:rsid w:val="00A53427"/>
    <w:rsid w:val="00A77A14"/>
    <w:rsid w:val="00A874F0"/>
    <w:rsid w:val="00A91DA9"/>
    <w:rsid w:val="00B026E8"/>
    <w:rsid w:val="00BA0872"/>
    <w:rsid w:val="00BA26BB"/>
    <w:rsid w:val="00BA4EDF"/>
    <w:rsid w:val="00BB4BC0"/>
    <w:rsid w:val="00BC6810"/>
    <w:rsid w:val="00BE0B4D"/>
    <w:rsid w:val="00BE58D6"/>
    <w:rsid w:val="00BF3ED6"/>
    <w:rsid w:val="00BF786E"/>
    <w:rsid w:val="00C26081"/>
    <w:rsid w:val="00C4126D"/>
    <w:rsid w:val="00C653C1"/>
    <w:rsid w:val="00C703A5"/>
    <w:rsid w:val="00C76C99"/>
    <w:rsid w:val="00C82734"/>
    <w:rsid w:val="00C8423A"/>
    <w:rsid w:val="00C90124"/>
    <w:rsid w:val="00CE53FE"/>
    <w:rsid w:val="00D305D5"/>
    <w:rsid w:val="00D716AD"/>
    <w:rsid w:val="00D843C8"/>
    <w:rsid w:val="00D9091C"/>
    <w:rsid w:val="00D90976"/>
    <w:rsid w:val="00DB7929"/>
    <w:rsid w:val="00DD1BB3"/>
    <w:rsid w:val="00DD5636"/>
    <w:rsid w:val="00E0142F"/>
    <w:rsid w:val="00E039B0"/>
    <w:rsid w:val="00E612FF"/>
    <w:rsid w:val="00EB1B31"/>
    <w:rsid w:val="00EF0A08"/>
    <w:rsid w:val="00F51AAD"/>
    <w:rsid w:val="00F818D6"/>
    <w:rsid w:val="00F874A2"/>
    <w:rsid w:val="00F97E77"/>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F3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customStyle="1" w:styleId="Heading1Char">
    <w:name w:val="Heading 1 Char"/>
    <w:basedOn w:val="DefaultParagraphFont"/>
    <w:link w:val="Heading1"/>
    <w:uiPriority w:val="9"/>
    <w:rsid w:val="002C4F3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98612">
      <w:bodyDiv w:val="1"/>
      <w:marLeft w:val="0"/>
      <w:marRight w:val="0"/>
      <w:marTop w:val="0"/>
      <w:marBottom w:val="0"/>
      <w:divBdr>
        <w:top w:val="none" w:sz="0" w:space="0" w:color="auto"/>
        <w:left w:val="none" w:sz="0" w:space="0" w:color="auto"/>
        <w:bottom w:val="none" w:sz="0" w:space="0" w:color="auto"/>
        <w:right w:val="none" w:sz="0" w:space="0" w:color="auto"/>
      </w:divBdr>
    </w:div>
    <w:div w:id="458886288">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5DB42-1432-4599-8B41-8439B1FE47E0}"/>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4162</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99</cp:revision>
  <dcterms:created xsi:type="dcterms:W3CDTF">2024-09-16T20:56:00Z</dcterms:created>
  <dcterms:modified xsi:type="dcterms:W3CDTF">2025-08-11T20:04:00Z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ZOTERO_PREF_1">
    <vt:lpwstr>&lt;data data-version="3" zotero-version="7.0.13"&gt;&lt;session id="GcGIQRxg"/&gt;&lt;style id="http://www.zotero.org/styles/apa" locale="en-US" hasBibliography="1" bibliographyStyleHasBeenSet="0"/&gt;&lt;prefs&gt;&lt;pref name="fieldType" value="Field"/&gt;&lt;pref name="automaticJourn</vt:lpwstr>
  </property>
  <property fmtid="{D5CDD505-2E9C-101B-9397-08002B2CF9AE}" pid="5" name="ZOTERO_PREF_2">
    <vt:lpwstr>alAbbreviations" value="true"/&gt;&lt;/prefs&gt;&lt;/data&gt;</vt:lpwstr>
  </property>
</Properties>
</file>