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0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9810"/>
      </w:tblGrid>
      <w:tr w:rsidR="002B7FC8" w:rsidRPr="0003525D" w14:paraId="5A4DE250" w14:textId="77777777" w:rsidTr="00546466">
        <w:trPr>
          <w:trHeight w:val="841"/>
        </w:trPr>
        <w:tc>
          <w:tcPr>
            <w:tcW w:w="9810" w:type="dxa"/>
          </w:tcPr>
          <w:p w14:paraId="5A4DE24F" w14:textId="1F16D83C" w:rsidR="002B7FC8" w:rsidRPr="002042BF" w:rsidRDefault="00352A36" w:rsidP="00E36AD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042BF">
              <w:rPr>
                <w:rStyle w:val="highlight"/>
                <w:rFonts w:ascii="Arial" w:hAnsi="Arial" w:cs="Arial"/>
                <w:b/>
                <w:sz w:val="22"/>
                <w:szCs w:val="28"/>
              </w:rPr>
              <w:t>Sociodemographic</w:t>
            </w:r>
            <w:r w:rsidRPr="002042BF">
              <w:rPr>
                <w:rFonts w:ascii="Arial" w:hAnsi="Arial" w:cs="Arial"/>
                <w:b/>
                <w:sz w:val="22"/>
                <w:szCs w:val="28"/>
              </w:rPr>
              <w:t xml:space="preserve"> and lifestyle predictors of mammography screening in </w:t>
            </w:r>
            <w:r w:rsidR="004357A4" w:rsidRPr="002042BF">
              <w:rPr>
                <w:rFonts w:ascii="Arial" w:hAnsi="Arial" w:cs="Arial"/>
                <w:b/>
                <w:sz w:val="22"/>
                <w:szCs w:val="28"/>
              </w:rPr>
              <w:t>Lithuania: results from the 2004</w:t>
            </w:r>
            <w:r w:rsidR="00B25EF0" w:rsidRPr="002042BF">
              <w:rPr>
                <w:rFonts w:ascii="Arial" w:hAnsi="Arial" w:cs="Arial"/>
                <w:b/>
                <w:sz w:val="22"/>
                <w:szCs w:val="28"/>
              </w:rPr>
              <w:t>-2014 National H</w:t>
            </w:r>
            <w:r w:rsidRPr="002042BF">
              <w:rPr>
                <w:rFonts w:ascii="Arial" w:hAnsi="Arial" w:cs="Arial"/>
                <w:b/>
                <w:sz w:val="22"/>
                <w:szCs w:val="28"/>
              </w:rPr>
              <w:t>ealth survey</w:t>
            </w:r>
            <w:bookmarkStart w:id="0" w:name="_GoBack"/>
            <w:bookmarkEnd w:id="0"/>
          </w:p>
        </w:tc>
      </w:tr>
      <w:tr w:rsidR="002B7FC8" w:rsidRPr="0003525D" w14:paraId="5A4DE264" w14:textId="77777777" w:rsidTr="00546466">
        <w:trPr>
          <w:trHeight w:val="7663"/>
        </w:trPr>
        <w:tc>
          <w:tcPr>
            <w:tcW w:w="981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E56F05A" w:rsidR="00DA7A71" w:rsidRPr="004357A4" w:rsidRDefault="004B7D91" w:rsidP="00F52A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7C77B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C77B8" w:rsidRPr="004357A4">
              <w:rPr>
                <w:rFonts w:ascii="Arial" w:hAnsi="Arial" w:cs="Arial"/>
                <w:sz w:val="22"/>
                <w:szCs w:val="22"/>
              </w:rPr>
              <w:t>Breast cancer</w:t>
            </w:r>
            <w:r w:rsidR="00F52A9D" w:rsidRPr="004357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77B8" w:rsidRPr="004357A4">
              <w:rPr>
                <w:rFonts w:ascii="Arial" w:hAnsi="Arial" w:cs="Arial"/>
                <w:sz w:val="22"/>
                <w:szCs w:val="22"/>
              </w:rPr>
              <w:t>is</w:t>
            </w:r>
            <w:r w:rsidR="006D2164" w:rsidRPr="004357A4">
              <w:rPr>
                <w:rFonts w:ascii="Arial" w:hAnsi="Arial" w:cs="Arial"/>
                <w:sz w:val="22"/>
                <w:szCs w:val="22"/>
              </w:rPr>
              <w:t xml:space="preserve"> a major cause of women mortality and morbidity</w:t>
            </w:r>
            <w:r w:rsidR="007C77B8" w:rsidRPr="004357A4">
              <w:rPr>
                <w:rFonts w:ascii="Arial" w:hAnsi="Arial" w:cs="Arial"/>
                <w:sz w:val="22"/>
                <w:szCs w:val="22"/>
              </w:rPr>
              <w:t xml:space="preserve"> worldwide. Reductions in mortality from breast cancer depend on early detection and treatment. </w:t>
            </w:r>
            <w:r w:rsidR="00F52A9D" w:rsidRPr="004357A4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F52A9D" w:rsidRPr="00B63EA4">
              <w:rPr>
                <w:rFonts w:ascii="Arial" w:hAnsi="Arial" w:cs="Arial"/>
                <w:sz w:val="22"/>
                <w:szCs w:val="22"/>
              </w:rPr>
              <w:t>2005,</w:t>
            </w:r>
            <w:r w:rsidR="00F52A9D" w:rsidRPr="004357A4">
              <w:rPr>
                <w:rFonts w:ascii="Arial" w:hAnsi="Arial" w:cs="Arial"/>
                <w:sz w:val="22"/>
                <w:szCs w:val="22"/>
              </w:rPr>
              <w:t xml:space="preserve"> Lithuania started the Nationwide Breast Cancer Screening Programme. The aim of </w:t>
            </w:r>
            <w:r w:rsidR="00546466">
              <w:rPr>
                <w:rFonts w:ascii="Arial" w:hAnsi="Arial" w:cs="Arial"/>
                <w:sz w:val="22"/>
                <w:szCs w:val="22"/>
              </w:rPr>
              <w:t>our</w:t>
            </w:r>
            <w:r w:rsidR="00F52A9D" w:rsidRPr="004357A4">
              <w:rPr>
                <w:rFonts w:ascii="Arial" w:hAnsi="Arial" w:cs="Arial"/>
                <w:sz w:val="22"/>
                <w:szCs w:val="22"/>
              </w:rPr>
              <w:t xml:space="preserve"> study was to estimate the trend</w:t>
            </w:r>
            <w:r w:rsidR="00B63EA4">
              <w:rPr>
                <w:rFonts w:ascii="Arial" w:hAnsi="Arial" w:cs="Arial"/>
                <w:sz w:val="22"/>
                <w:szCs w:val="22"/>
              </w:rPr>
              <w:t xml:space="preserve"> frequency of </w:t>
            </w:r>
            <w:r w:rsidR="00217266">
              <w:rPr>
                <w:rFonts w:ascii="Arial" w:hAnsi="Arial" w:cs="Arial"/>
                <w:sz w:val="22"/>
                <w:szCs w:val="22"/>
              </w:rPr>
              <w:t xml:space="preserve">mammography </w:t>
            </w:r>
            <w:r w:rsidR="00217266" w:rsidRPr="004357A4">
              <w:rPr>
                <w:rFonts w:ascii="Arial" w:hAnsi="Arial" w:cs="Arial"/>
                <w:sz w:val="22"/>
                <w:szCs w:val="22"/>
              </w:rPr>
              <w:t>in</w:t>
            </w:r>
            <w:r w:rsidR="004357A4" w:rsidRPr="004357A4">
              <w:rPr>
                <w:rFonts w:ascii="Arial" w:hAnsi="Arial" w:cs="Arial"/>
                <w:sz w:val="22"/>
                <w:szCs w:val="22"/>
              </w:rPr>
              <w:t xml:space="preserve"> Lithuania during 2004</w:t>
            </w:r>
            <w:r w:rsidR="00F52A9D" w:rsidRPr="004357A4">
              <w:rPr>
                <w:rFonts w:ascii="Arial" w:hAnsi="Arial" w:cs="Arial"/>
                <w:sz w:val="22"/>
                <w:szCs w:val="22"/>
              </w:rPr>
              <w:t>-2014 and to identify sociodemographic and lifestyle factors associated with attendance for screening.</w:t>
            </w:r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6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2DF58771" w:rsidR="00DA7A71" w:rsidRPr="00546466" w:rsidRDefault="004B7D91" w:rsidP="00F709E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33467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3467D" w:rsidRPr="00546466">
              <w:rPr>
                <w:rFonts w:ascii="Arial" w:hAnsi="Arial" w:cs="Arial"/>
                <w:sz w:val="22"/>
                <w:szCs w:val="22"/>
              </w:rPr>
              <w:t xml:space="preserve">The data were obtained from six cross-sectional </w:t>
            </w:r>
            <w:r w:rsidR="00D829CA">
              <w:rPr>
                <w:rFonts w:ascii="Arial" w:hAnsi="Arial" w:cs="Arial"/>
                <w:sz w:val="22"/>
                <w:szCs w:val="22"/>
              </w:rPr>
              <w:t xml:space="preserve">national </w:t>
            </w:r>
            <w:r w:rsidR="0033467D" w:rsidRPr="00546466">
              <w:rPr>
                <w:rFonts w:ascii="Arial" w:hAnsi="Arial" w:cs="Arial"/>
                <w:sz w:val="22"/>
                <w:szCs w:val="22"/>
              </w:rPr>
              <w:t>surveys.</w:t>
            </w:r>
            <w:r w:rsidR="0033467D" w:rsidRPr="005464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3467D" w:rsidRPr="00546466">
              <w:rPr>
                <w:rFonts w:ascii="Arial" w:hAnsi="Arial" w:cs="Arial"/>
                <w:sz w:val="22"/>
                <w:szCs w:val="22"/>
              </w:rPr>
              <w:t xml:space="preserve">For every survey, a nationally representative simple aged 20-64 years was drawn from the National Population Register. The sample consisted of </w:t>
            </w:r>
            <w:r w:rsidR="00546466">
              <w:rPr>
                <w:rFonts w:ascii="Arial" w:hAnsi="Arial" w:cs="Arial"/>
                <w:sz w:val="22"/>
                <w:szCs w:val="22"/>
              </w:rPr>
              <w:t>3000 individuals in each of 2004</w:t>
            </w:r>
            <w:r w:rsidR="0033467D" w:rsidRPr="00546466">
              <w:rPr>
                <w:rFonts w:ascii="Arial" w:hAnsi="Arial" w:cs="Arial"/>
                <w:sz w:val="22"/>
                <w:szCs w:val="22"/>
              </w:rPr>
              <w:t>-2008 survey and of 4000 individuals in each of the last three surveys. In total, data of 2270 women aged 50-64 years</w:t>
            </w:r>
            <w:r w:rsidR="00B63E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467D" w:rsidRPr="00546466">
              <w:rPr>
                <w:rFonts w:ascii="Arial" w:hAnsi="Arial" w:cs="Arial"/>
                <w:sz w:val="22"/>
                <w:szCs w:val="22"/>
              </w:rPr>
              <w:t xml:space="preserve">were analysed. </w:t>
            </w:r>
            <w:r w:rsidR="00F709E4" w:rsidRPr="00546466">
              <w:rPr>
                <w:rFonts w:ascii="Arial" w:hAnsi="Arial" w:cs="Arial"/>
                <w:sz w:val="22"/>
                <w:szCs w:val="22"/>
              </w:rPr>
              <w:t>Participation in screening was determined by asking women whether they have had a mammography screening within the last 2 years. Associations of attendance with sociodemographic characteristics and lifestyle factors were assessed by multivariate logistic regression analysis.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30F09C" w14:textId="366AE3D6" w:rsidR="004B7D91" w:rsidRPr="00DD1154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4357A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D55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57A4" w:rsidRPr="004357A4">
              <w:rPr>
                <w:rFonts w:ascii="Arial" w:hAnsi="Arial" w:cs="Arial"/>
                <w:sz w:val="22"/>
                <w:szCs w:val="22"/>
              </w:rPr>
              <w:t xml:space="preserve">The proportion of women who reported </w:t>
            </w:r>
            <w:r w:rsidR="00546466">
              <w:rPr>
                <w:rFonts w:ascii="Arial" w:hAnsi="Arial" w:cs="Arial"/>
                <w:sz w:val="22"/>
                <w:szCs w:val="22"/>
              </w:rPr>
              <w:t>that</w:t>
            </w:r>
            <w:r w:rsidR="00B63E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2076">
              <w:rPr>
                <w:rFonts w:ascii="Arial" w:hAnsi="Arial" w:cs="Arial"/>
                <w:sz w:val="22"/>
                <w:szCs w:val="22"/>
              </w:rPr>
              <w:t>underwent a mammography</w:t>
            </w:r>
            <w:r w:rsidR="00DD1154" w:rsidRPr="00DD1154">
              <w:rPr>
                <w:rFonts w:ascii="Arial" w:hAnsi="Arial" w:cs="Arial"/>
                <w:sz w:val="22"/>
                <w:szCs w:val="22"/>
              </w:rPr>
              <w:t xml:space="preserve"> within the last two years was continuously increasing from 18.0%</w:t>
            </w:r>
            <w:r w:rsidR="00546466">
              <w:rPr>
                <w:rFonts w:ascii="Arial" w:hAnsi="Arial" w:cs="Arial"/>
                <w:sz w:val="22"/>
                <w:szCs w:val="22"/>
              </w:rPr>
              <w:t xml:space="preserve"> in 2004</w:t>
            </w:r>
            <w:r w:rsidR="00DD1154" w:rsidRPr="00DD1154">
              <w:rPr>
                <w:rFonts w:ascii="Arial" w:hAnsi="Arial" w:cs="Arial"/>
                <w:sz w:val="22"/>
                <w:szCs w:val="22"/>
              </w:rPr>
              <w:t xml:space="preserve"> up to 65.8% in 2014</w:t>
            </w:r>
            <w:r w:rsidR="00DD1154">
              <w:rPr>
                <w:rFonts w:ascii="Arial" w:hAnsi="Arial" w:cs="Arial"/>
                <w:sz w:val="22"/>
                <w:szCs w:val="22"/>
                <w:lang w:val="en-US"/>
              </w:rPr>
              <w:t>. D</w:t>
            </w:r>
            <w:r w:rsidR="00DD1154" w:rsidRPr="00DD1154">
              <w:rPr>
                <w:rFonts w:ascii="Arial" w:hAnsi="Arial" w:cs="Arial"/>
                <w:sz w:val="22"/>
                <w:szCs w:val="22"/>
                <w:lang w:val="en-US"/>
              </w:rPr>
              <w:t>ata of linear regression analysis</w:t>
            </w:r>
            <w:r w:rsidR="00DD1154">
              <w:rPr>
                <w:rFonts w:ascii="Arial" w:hAnsi="Arial" w:cs="Arial"/>
                <w:sz w:val="22"/>
                <w:szCs w:val="22"/>
                <w:lang w:val="en-US"/>
              </w:rPr>
              <w:t xml:space="preserve"> suggested that </w:t>
            </w:r>
            <w:r w:rsidR="00DD1154" w:rsidRPr="00DD1154">
              <w:rPr>
                <w:rFonts w:ascii="Arial" w:hAnsi="Arial" w:cs="Arial"/>
                <w:sz w:val="22"/>
                <w:szCs w:val="22"/>
                <w:lang w:val="en-US"/>
              </w:rPr>
              <w:t xml:space="preserve">increase </w:t>
            </w:r>
            <w:r w:rsidR="00DD1154">
              <w:rPr>
                <w:rFonts w:ascii="Arial" w:hAnsi="Arial" w:cs="Arial"/>
                <w:sz w:val="22"/>
                <w:szCs w:val="22"/>
                <w:lang w:val="en-US"/>
              </w:rPr>
              <w:t xml:space="preserve">was </w:t>
            </w:r>
            <w:r w:rsidR="00DD1154" w:rsidRPr="00DD1154">
              <w:rPr>
                <w:rFonts w:ascii="Arial" w:hAnsi="Arial" w:cs="Arial"/>
                <w:sz w:val="22"/>
                <w:szCs w:val="22"/>
                <w:lang w:val="en-US"/>
              </w:rPr>
              <w:t>10.7% per each two-year study period</w:t>
            </w:r>
            <w:r w:rsidR="00DD1154">
              <w:rPr>
                <w:rFonts w:ascii="Arial" w:hAnsi="Arial" w:cs="Arial"/>
                <w:sz w:val="22"/>
                <w:szCs w:val="22"/>
                <w:lang w:val="en-US"/>
              </w:rPr>
              <w:t xml:space="preserve"> (p</w:t>
            </w:r>
            <w:r w:rsidR="00DD1154" w:rsidRPr="00DD1154">
              <w:rPr>
                <w:rFonts w:ascii="Arial" w:hAnsi="Arial" w:cs="Arial"/>
                <w:sz w:val="22"/>
                <w:szCs w:val="22"/>
                <w:lang w:val="en-US"/>
              </w:rPr>
              <w:t>=0.003)</w:t>
            </w:r>
            <w:r w:rsidR="00DD1154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674C52">
              <w:rPr>
                <w:rFonts w:ascii="Arial" w:hAnsi="Arial" w:cs="Arial"/>
                <w:sz w:val="22"/>
                <w:szCs w:val="22"/>
                <w:lang w:val="en-US"/>
              </w:rPr>
              <w:t xml:space="preserve">Higher educated women were more likely to undergone </w:t>
            </w:r>
            <w:r w:rsidR="006102D2">
              <w:rPr>
                <w:rFonts w:ascii="Arial" w:hAnsi="Arial" w:cs="Arial"/>
                <w:sz w:val="22"/>
                <w:szCs w:val="22"/>
                <w:lang w:val="en-US"/>
              </w:rPr>
              <w:t xml:space="preserve">breast </w:t>
            </w:r>
            <w:r w:rsidR="00B12076">
              <w:rPr>
                <w:rFonts w:ascii="Arial" w:hAnsi="Arial" w:cs="Arial"/>
                <w:sz w:val="22"/>
                <w:szCs w:val="22"/>
                <w:lang w:val="en-US"/>
              </w:rPr>
              <w:t xml:space="preserve">cancer </w:t>
            </w:r>
            <w:r w:rsidR="006102D2">
              <w:rPr>
                <w:rFonts w:ascii="Arial" w:hAnsi="Arial" w:cs="Arial"/>
                <w:sz w:val="22"/>
                <w:szCs w:val="22"/>
                <w:lang w:val="en-US"/>
              </w:rPr>
              <w:t xml:space="preserve">screening </w:t>
            </w:r>
            <w:r w:rsidR="00674C52">
              <w:rPr>
                <w:rFonts w:ascii="Arial" w:hAnsi="Arial" w:cs="Arial"/>
                <w:sz w:val="22"/>
                <w:szCs w:val="22"/>
                <w:lang w:val="en-US"/>
              </w:rPr>
              <w:t xml:space="preserve">(OR 1.54, 95% CI 1.19-1.99) as well as women living in cities and those having at least 1-2 visits to </w:t>
            </w:r>
            <w:r w:rsidR="00D829CA">
              <w:rPr>
                <w:rFonts w:ascii="Arial" w:hAnsi="Arial" w:cs="Arial"/>
                <w:sz w:val="22"/>
                <w:szCs w:val="22"/>
                <w:lang w:val="en-US"/>
              </w:rPr>
              <w:t>doctor</w:t>
            </w:r>
            <w:r w:rsidR="00674C5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74C52" w:rsidRPr="00674C52">
              <w:rPr>
                <w:rFonts w:ascii="Arial" w:hAnsi="Arial" w:cs="Arial"/>
                <w:sz w:val="22"/>
                <w:szCs w:val="22"/>
                <w:lang w:val="en-US"/>
              </w:rPr>
              <w:t>during the last year</w:t>
            </w:r>
            <w:r w:rsidR="00674C5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C4245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12076">
              <w:rPr>
                <w:rFonts w:ascii="Arial" w:hAnsi="Arial" w:cs="Arial"/>
                <w:sz w:val="22"/>
                <w:szCs w:val="22"/>
                <w:lang w:val="en-US"/>
              </w:rPr>
              <w:t xml:space="preserve">A </w:t>
            </w:r>
            <w:r w:rsidR="00B12076" w:rsidRPr="00C4245F">
              <w:rPr>
                <w:rFonts w:ascii="Arial" w:hAnsi="Arial" w:cs="Arial"/>
                <w:sz w:val="22"/>
                <w:szCs w:val="22"/>
                <w:lang w:val="en-US"/>
              </w:rPr>
              <w:t xml:space="preserve">mammography screening uptake </w:t>
            </w:r>
            <w:r w:rsidR="00B12076">
              <w:rPr>
                <w:rFonts w:ascii="Arial" w:hAnsi="Arial" w:cs="Arial"/>
                <w:sz w:val="22"/>
                <w:szCs w:val="22"/>
                <w:lang w:val="en-US"/>
              </w:rPr>
              <w:t>was positive</w:t>
            </w:r>
            <w:r w:rsidR="00B12076" w:rsidRPr="00C4245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12076">
              <w:rPr>
                <w:rFonts w:ascii="Arial" w:hAnsi="Arial" w:cs="Arial"/>
                <w:sz w:val="22"/>
                <w:szCs w:val="22"/>
                <w:lang w:val="en-US"/>
              </w:rPr>
              <w:t>associated with a</w:t>
            </w:r>
            <w:r w:rsidR="00C4245F" w:rsidRPr="00C4245F">
              <w:rPr>
                <w:rFonts w:ascii="Arial" w:hAnsi="Arial" w:cs="Arial"/>
                <w:sz w:val="22"/>
                <w:szCs w:val="22"/>
                <w:lang w:val="en-US"/>
              </w:rPr>
              <w:t>ttendance for cervical cancer screening during all study period</w:t>
            </w:r>
            <w:r w:rsidR="00C4245F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C4245F" w:rsidRPr="00C4245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C4245F">
              <w:rPr>
                <w:rFonts w:ascii="Arial" w:hAnsi="Arial" w:cs="Arial"/>
                <w:sz w:val="22"/>
                <w:szCs w:val="22"/>
                <w:lang w:val="en-US"/>
              </w:rPr>
              <w:t>Non-a</w:t>
            </w:r>
            <w:r w:rsidR="00C64700">
              <w:rPr>
                <w:rFonts w:ascii="Arial" w:hAnsi="Arial" w:cs="Arial"/>
                <w:sz w:val="22"/>
                <w:szCs w:val="22"/>
                <w:lang w:val="en-US"/>
              </w:rPr>
              <w:t xml:space="preserve">ttendance </w:t>
            </w:r>
            <w:r w:rsidR="00C4245F">
              <w:rPr>
                <w:rFonts w:ascii="Arial" w:hAnsi="Arial" w:cs="Arial"/>
                <w:sz w:val="22"/>
                <w:szCs w:val="22"/>
                <w:lang w:val="en-US"/>
              </w:rPr>
              <w:t xml:space="preserve">of breast screening </w:t>
            </w:r>
            <w:r w:rsidR="00C64700">
              <w:rPr>
                <w:rFonts w:ascii="Arial" w:hAnsi="Arial" w:cs="Arial"/>
                <w:sz w:val="22"/>
                <w:szCs w:val="22"/>
                <w:lang w:val="en-US"/>
              </w:rPr>
              <w:t>w</w:t>
            </w:r>
            <w:r w:rsidR="00C4245F">
              <w:rPr>
                <w:rFonts w:ascii="Arial" w:hAnsi="Arial" w:cs="Arial"/>
                <w:sz w:val="22"/>
                <w:szCs w:val="22"/>
                <w:lang w:val="en-US"/>
              </w:rPr>
              <w:t>as</w:t>
            </w:r>
            <w:r w:rsidR="00C64700">
              <w:rPr>
                <w:rFonts w:ascii="Arial" w:hAnsi="Arial" w:cs="Arial"/>
                <w:sz w:val="22"/>
                <w:szCs w:val="22"/>
                <w:lang w:val="en-US"/>
              </w:rPr>
              <w:t xml:space="preserve"> associated with </w:t>
            </w:r>
            <w:r w:rsidR="00546466">
              <w:rPr>
                <w:rFonts w:ascii="Arial" w:hAnsi="Arial" w:cs="Arial"/>
                <w:sz w:val="22"/>
                <w:szCs w:val="22"/>
                <w:lang w:val="en-US"/>
              </w:rPr>
              <w:t>low physical activity, low</w:t>
            </w:r>
            <w:r w:rsidR="00C4245F">
              <w:rPr>
                <w:rFonts w:ascii="Arial" w:hAnsi="Arial" w:cs="Arial"/>
                <w:sz w:val="22"/>
                <w:szCs w:val="22"/>
                <w:lang w:val="en-US"/>
              </w:rPr>
              <w:t xml:space="preserve"> consumption of fresh vegetables. S</w:t>
            </w:r>
            <w:r w:rsidR="00C4245F" w:rsidRPr="00C4245F">
              <w:rPr>
                <w:rFonts w:ascii="Arial" w:hAnsi="Arial" w:cs="Arial"/>
                <w:sz w:val="22"/>
                <w:szCs w:val="22"/>
                <w:lang w:val="en-US"/>
              </w:rPr>
              <w:t xml:space="preserve">moking and alcohol consumption </w:t>
            </w:r>
            <w:r w:rsidR="00C4245F">
              <w:rPr>
                <w:rFonts w:ascii="Arial" w:hAnsi="Arial" w:cs="Arial"/>
                <w:sz w:val="22"/>
                <w:szCs w:val="22"/>
                <w:lang w:val="en-US"/>
              </w:rPr>
              <w:t xml:space="preserve">were not associated with </w:t>
            </w:r>
            <w:r w:rsidR="00546466">
              <w:rPr>
                <w:rFonts w:ascii="Arial" w:hAnsi="Arial" w:cs="Arial"/>
                <w:sz w:val="22"/>
                <w:szCs w:val="22"/>
                <w:lang w:val="en-US"/>
              </w:rPr>
              <w:t xml:space="preserve">uptake of </w:t>
            </w:r>
            <w:r w:rsidR="00C4245F">
              <w:rPr>
                <w:rFonts w:ascii="Arial" w:hAnsi="Arial" w:cs="Arial"/>
                <w:sz w:val="22"/>
                <w:szCs w:val="22"/>
                <w:lang w:val="en-US"/>
              </w:rPr>
              <w:t>mammography</w:t>
            </w:r>
            <w:r w:rsidR="00B12076">
              <w:rPr>
                <w:rFonts w:ascii="Arial" w:hAnsi="Arial" w:cs="Arial"/>
                <w:sz w:val="22"/>
                <w:szCs w:val="22"/>
                <w:lang w:val="en-US"/>
              </w:rPr>
              <w:t xml:space="preserve"> screening.</w:t>
            </w:r>
          </w:p>
          <w:p w14:paraId="5E5D1979" w14:textId="34A7135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75F5F5" w14:textId="3DE5EAEB" w:rsidR="008608E6" w:rsidRPr="00546466" w:rsidRDefault="004B7D91" w:rsidP="009E1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8608E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D55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08E6" w:rsidRPr="00546466">
              <w:rPr>
                <w:rFonts w:ascii="Arial" w:hAnsi="Arial" w:cs="Arial"/>
                <w:sz w:val="22"/>
                <w:szCs w:val="22"/>
              </w:rPr>
              <w:t xml:space="preserve">This study identifies great variability across sociodemographic and lifestyle </w:t>
            </w:r>
            <w:r w:rsidR="00474295" w:rsidRPr="00546466">
              <w:rPr>
                <w:rFonts w:ascii="Arial" w:hAnsi="Arial" w:cs="Arial"/>
                <w:sz w:val="22"/>
                <w:szCs w:val="22"/>
              </w:rPr>
              <w:t xml:space="preserve">characteristics in uptake of breast </w:t>
            </w:r>
            <w:r w:rsidR="00CB0AC0">
              <w:rPr>
                <w:rFonts w:ascii="Arial" w:hAnsi="Arial" w:cs="Arial"/>
                <w:sz w:val="22"/>
                <w:szCs w:val="22"/>
              </w:rPr>
              <w:t>screen</w:t>
            </w:r>
            <w:r w:rsidR="00CB0AC0" w:rsidRPr="00546466">
              <w:rPr>
                <w:rFonts w:ascii="Arial" w:hAnsi="Arial" w:cs="Arial"/>
                <w:sz w:val="22"/>
                <w:szCs w:val="22"/>
              </w:rPr>
              <w:t>ing</w:t>
            </w:r>
            <w:r w:rsidR="00474295" w:rsidRPr="0054646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E1C26" w:rsidRPr="00546466">
              <w:rPr>
                <w:rFonts w:ascii="Arial" w:hAnsi="Arial" w:cs="Arial"/>
                <w:sz w:val="22"/>
                <w:szCs w:val="22"/>
              </w:rPr>
              <w:t xml:space="preserve">Established determinants of </w:t>
            </w:r>
            <w:r w:rsidR="00CB0AC0">
              <w:rPr>
                <w:rFonts w:ascii="Arial" w:hAnsi="Arial" w:cs="Arial"/>
                <w:sz w:val="22"/>
                <w:szCs w:val="22"/>
              </w:rPr>
              <w:t>non-</w:t>
            </w:r>
            <w:r w:rsidR="009E1C26" w:rsidRPr="00546466">
              <w:rPr>
                <w:rFonts w:ascii="Arial" w:hAnsi="Arial" w:cs="Arial"/>
                <w:sz w:val="22"/>
                <w:szCs w:val="22"/>
              </w:rPr>
              <w:t>attendance for screening should be used for optimising breast cancer prevention in Lithuania. The implementation</w:t>
            </w:r>
            <w:r w:rsidR="00195708" w:rsidRPr="00546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1C26" w:rsidRPr="00546466">
              <w:rPr>
                <w:rFonts w:ascii="Arial" w:hAnsi="Arial" w:cs="Arial"/>
                <w:sz w:val="22"/>
                <w:szCs w:val="22"/>
              </w:rPr>
              <w:t xml:space="preserve">of organised screening programme using innovative </w:t>
            </w:r>
            <w:r w:rsidR="00423EF2">
              <w:rPr>
                <w:rFonts w:ascii="Arial" w:hAnsi="Arial" w:cs="Arial"/>
                <w:sz w:val="22"/>
                <w:szCs w:val="22"/>
              </w:rPr>
              <w:t>invitation</w:t>
            </w:r>
            <w:r w:rsidR="009E1C26" w:rsidRPr="00546466">
              <w:rPr>
                <w:rFonts w:ascii="Arial" w:hAnsi="Arial" w:cs="Arial"/>
                <w:sz w:val="22"/>
                <w:szCs w:val="22"/>
              </w:rPr>
              <w:t xml:space="preserve"> methods </w:t>
            </w:r>
            <w:r w:rsidR="00B25EF0">
              <w:rPr>
                <w:rFonts w:ascii="Arial" w:hAnsi="Arial" w:cs="Arial"/>
                <w:sz w:val="22"/>
                <w:szCs w:val="22"/>
              </w:rPr>
              <w:t xml:space="preserve">and more information about breast cancer prevention </w:t>
            </w:r>
            <w:r w:rsidR="009E1C26" w:rsidRPr="00546466">
              <w:rPr>
                <w:rFonts w:ascii="Arial" w:hAnsi="Arial" w:cs="Arial"/>
                <w:sz w:val="22"/>
                <w:szCs w:val="22"/>
              </w:rPr>
              <w:t>might increase</w:t>
            </w:r>
            <w:r w:rsidR="00195708" w:rsidRPr="00546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1C26" w:rsidRPr="00546466">
              <w:rPr>
                <w:rFonts w:ascii="Arial" w:hAnsi="Arial" w:cs="Arial"/>
                <w:sz w:val="22"/>
                <w:szCs w:val="22"/>
              </w:rPr>
              <w:t>attendance and reduce inequalities</w:t>
            </w:r>
            <w:r w:rsidR="00195708" w:rsidRPr="0054646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665D8761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003B67">
              <w:rPr>
                <w:rFonts w:ascii="Arial" w:hAnsi="Arial" w:cs="Arial"/>
                <w:b/>
                <w:sz w:val="22"/>
                <w:szCs w:val="22"/>
              </w:rPr>
              <w:t>: secondary prevention, screening, breast cancer, disparities</w:t>
            </w:r>
          </w:p>
          <w:p w14:paraId="1C6A8779" w14:textId="77777777" w:rsidR="00003B67" w:rsidRDefault="00003B67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03B67"/>
    <w:rsid w:val="00026E39"/>
    <w:rsid w:val="0003525D"/>
    <w:rsid w:val="00077988"/>
    <w:rsid w:val="0008349E"/>
    <w:rsid w:val="000C05CE"/>
    <w:rsid w:val="001042E0"/>
    <w:rsid w:val="00131D1E"/>
    <w:rsid w:val="0018615C"/>
    <w:rsid w:val="00195708"/>
    <w:rsid w:val="001C3A37"/>
    <w:rsid w:val="002042BF"/>
    <w:rsid w:val="00211765"/>
    <w:rsid w:val="00217266"/>
    <w:rsid w:val="00230B21"/>
    <w:rsid w:val="00234EAA"/>
    <w:rsid w:val="00242808"/>
    <w:rsid w:val="00294265"/>
    <w:rsid w:val="002B7FC8"/>
    <w:rsid w:val="002F34DB"/>
    <w:rsid w:val="00317FFE"/>
    <w:rsid w:val="0033467D"/>
    <w:rsid w:val="00352A36"/>
    <w:rsid w:val="00363AF7"/>
    <w:rsid w:val="003A6236"/>
    <w:rsid w:val="003B15A7"/>
    <w:rsid w:val="003F596D"/>
    <w:rsid w:val="00423EF2"/>
    <w:rsid w:val="004357A4"/>
    <w:rsid w:val="00474295"/>
    <w:rsid w:val="00490208"/>
    <w:rsid w:val="004B5B95"/>
    <w:rsid w:val="004B7D91"/>
    <w:rsid w:val="004C45A1"/>
    <w:rsid w:val="004D55C4"/>
    <w:rsid w:val="004E345D"/>
    <w:rsid w:val="00546466"/>
    <w:rsid w:val="00564331"/>
    <w:rsid w:val="00590824"/>
    <w:rsid w:val="005F5E60"/>
    <w:rsid w:val="005F7DC7"/>
    <w:rsid w:val="006102D2"/>
    <w:rsid w:val="006605DB"/>
    <w:rsid w:val="00663BFF"/>
    <w:rsid w:val="00674C52"/>
    <w:rsid w:val="006C6E32"/>
    <w:rsid w:val="006D2164"/>
    <w:rsid w:val="0070252B"/>
    <w:rsid w:val="00714C46"/>
    <w:rsid w:val="00776C1B"/>
    <w:rsid w:val="007A2A9C"/>
    <w:rsid w:val="007C77B8"/>
    <w:rsid w:val="007E61BA"/>
    <w:rsid w:val="008103EF"/>
    <w:rsid w:val="0082392D"/>
    <w:rsid w:val="008608E6"/>
    <w:rsid w:val="008874BF"/>
    <w:rsid w:val="008C05AC"/>
    <w:rsid w:val="008C05C1"/>
    <w:rsid w:val="00932377"/>
    <w:rsid w:val="009579B1"/>
    <w:rsid w:val="009903B5"/>
    <w:rsid w:val="009B7881"/>
    <w:rsid w:val="009E1C26"/>
    <w:rsid w:val="00A112C8"/>
    <w:rsid w:val="00A1780F"/>
    <w:rsid w:val="00A83E34"/>
    <w:rsid w:val="00AA1598"/>
    <w:rsid w:val="00AA5B46"/>
    <w:rsid w:val="00AB42C9"/>
    <w:rsid w:val="00AE3EC8"/>
    <w:rsid w:val="00B12076"/>
    <w:rsid w:val="00B12CD1"/>
    <w:rsid w:val="00B20967"/>
    <w:rsid w:val="00B25EF0"/>
    <w:rsid w:val="00B63EA4"/>
    <w:rsid w:val="00B766BF"/>
    <w:rsid w:val="00BC5CBE"/>
    <w:rsid w:val="00C211D2"/>
    <w:rsid w:val="00C4245F"/>
    <w:rsid w:val="00C64700"/>
    <w:rsid w:val="00C73E89"/>
    <w:rsid w:val="00C84789"/>
    <w:rsid w:val="00C978A6"/>
    <w:rsid w:val="00CA0DE6"/>
    <w:rsid w:val="00CB0AC0"/>
    <w:rsid w:val="00CB2597"/>
    <w:rsid w:val="00CC5CF2"/>
    <w:rsid w:val="00CD0335"/>
    <w:rsid w:val="00CE496D"/>
    <w:rsid w:val="00CE5D57"/>
    <w:rsid w:val="00D71EFE"/>
    <w:rsid w:val="00D829CA"/>
    <w:rsid w:val="00DA45EE"/>
    <w:rsid w:val="00DA7A71"/>
    <w:rsid w:val="00DC2C64"/>
    <w:rsid w:val="00DD1154"/>
    <w:rsid w:val="00DE6D44"/>
    <w:rsid w:val="00E0479B"/>
    <w:rsid w:val="00E36AD7"/>
    <w:rsid w:val="00E379B4"/>
    <w:rsid w:val="00E458B1"/>
    <w:rsid w:val="00E73FD0"/>
    <w:rsid w:val="00F16B61"/>
    <w:rsid w:val="00F407AD"/>
    <w:rsid w:val="00F52A9D"/>
    <w:rsid w:val="00F709E4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customStyle="1" w:styleId="highlight">
    <w:name w:val="highlight"/>
    <w:basedOn w:val="DefaultParagraphFont"/>
    <w:rsid w:val="00352A36"/>
  </w:style>
  <w:style w:type="paragraph" w:styleId="BalloonText">
    <w:name w:val="Balloon Text"/>
    <w:basedOn w:val="Normal"/>
    <w:link w:val="BalloonTextChar"/>
    <w:rsid w:val="005464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646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8a2b7b-0bee-4c48-b0a6-23db8982d3bc"/>
    <ds:schemaRef ds:uri="6911e96c-4cc4-42d5-8e43-f93924cf6a0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5DD7F-55A5-41DB-B3CC-687B48E95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A45120-4C11-40BF-94AE-356E7F64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2248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Victoria Mulrennan</cp:lastModifiedBy>
  <cp:revision>3</cp:revision>
  <cp:lastPrinted>2018-09-13T10:31:00Z</cp:lastPrinted>
  <dcterms:created xsi:type="dcterms:W3CDTF">2018-09-17T23:59:00Z</dcterms:created>
  <dcterms:modified xsi:type="dcterms:W3CDTF">2018-09-18T00:00:00Z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