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2985" w14:textId="6B90ED6D" w:rsidR="00F656C0" w:rsidRDefault="00F656C0" w:rsidP="00F656C0">
      <w:pPr>
        <w:pStyle w:val="paragraph"/>
        <w:spacing w:before="0" w:beforeAutospacing="0" w:after="0" w:afterAutospacing="0"/>
        <w:textAlignment w:val="baseline"/>
        <w:rPr>
          <w:rStyle w:val="eop"/>
          <w:rFonts w:ascii="Arial" w:eastAsiaTheme="majorEastAsia" w:hAnsi="Arial" w:cs="Arial"/>
          <w:sz w:val="22"/>
          <w:szCs w:val="22"/>
          <w:bdr w:val="none" w:sz="0" w:space="0" w:color="auto" w:frame="1"/>
          <w:shd w:val="clear" w:color="auto" w:fill="C6C6C6"/>
          <w:lang w:val="en-US"/>
        </w:rPr>
      </w:pPr>
      <w:r>
        <w:rPr>
          <w:rStyle w:val="normaltextrun"/>
          <w:rFonts w:ascii="Arial" w:eastAsiaTheme="majorEastAsia" w:hAnsi="Arial" w:cs="Arial"/>
          <w:b/>
          <w:bCs/>
          <w:sz w:val="22"/>
          <w:szCs w:val="22"/>
          <w:lang w:val="en-AU"/>
        </w:rPr>
        <w:t xml:space="preserve">Non-surgical periodontal therapy decreases HbA1c levels in persons living with type 2 diabetes </w:t>
      </w:r>
      <w:r w:rsidRPr="00F656C0">
        <w:rPr>
          <w:rStyle w:val="normaltextrun"/>
          <w:rFonts w:ascii="Arial" w:eastAsiaTheme="majorEastAsia" w:hAnsi="Arial" w:cs="Arial"/>
          <w:b/>
          <w:bCs/>
          <w:sz w:val="22"/>
          <w:szCs w:val="22"/>
          <w:lang w:val="en-AU"/>
        </w:rPr>
        <w:t>even after controlling for medication change</w:t>
      </w:r>
      <w:r>
        <w:rPr>
          <w:rStyle w:val="normaltextrun"/>
          <w:rFonts w:ascii="Arial" w:eastAsiaTheme="majorEastAsia" w:hAnsi="Arial" w:cs="Arial"/>
          <w:b/>
          <w:bCs/>
          <w:sz w:val="22"/>
          <w:szCs w:val="22"/>
          <w:lang w:val="en-AU"/>
        </w:rPr>
        <w:t>.</w:t>
      </w:r>
    </w:p>
    <w:p w14:paraId="17381E40" w14:textId="77777777" w:rsidR="00F656C0" w:rsidRDefault="00F656C0" w:rsidP="00F656C0">
      <w:pPr>
        <w:pStyle w:val="paragraph"/>
        <w:spacing w:before="0" w:beforeAutospacing="0" w:after="0" w:afterAutospacing="0"/>
        <w:textAlignment w:val="baseline"/>
        <w:rPr>
          <w:rFonts w:ascii="Segoe UI" w:hAnsi="Segoe UI" w:cs="Segoe UI"/>
          <w:sz w:val="18"/>
          <w:szCs w:val="18"/>
          <w:lang w:val="en-US"/>
        </w:rPr>
      </w:pPr>
    </w:p>
    <w:p w14:paraId="18FF776F" w14:textId="318D97C7" w:rsidR="00F656C0" w:rsidRDefault="00F656C0" w:rsidP="00F656C0">
      <w:pPr>
        <w:pStyle w:val="paragraph"/>
        <w:spacing w:before="0" w:beforeAutospacing="0" w:after="0" w:afterAutospacing="0"/>
        <w:textAlignment w:val="baseline"/>
        <w:rPr>
          <w:rFonts w:ascii="Segoe UI" w:hAnsi="Segoe UI" w:cs="Segoe UI"/>
          <w:sz w:val="18"/>
          <w:szCs w:val="18"/>
        </w:rPr>
      </w:pPr>
    </w:p>
    <w:p w14:paraId="1B95894F" w14:textId="604B6819" w:rsidR="00F656C0" w:rsidRDefault="00F656C0" w:rsidP="00F656C0">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eastAsiaTheme="majorEastAsia" w:hAnsi="Arial" w:cs="Arial"/>
          <w:b/>
          <w:bCs/>
          <w:sz w:val="22"/>
          <w:szCs w:val="22"/>
          <w:lang w:val="en-US"/>
        </w:rPr>
        <w:t>Aim: </w:t>
      </w:r>
    </w:p>
    <w:p w14:paraId="43E20EE1" w14:textId="210210BF" w:rsidR="00F656C0" w:rsidRDefault="00F656C0" w:rsidP="00F656C0">
      <w:pPr>
        <w:pStyle w:val="paragraph"/>
        <w:spacing w:before="0" w:beforeAutospacing="0" w:after="0" w:afterAutospacing="0"/>
        <w:jc w:val="both"/>
        <w:textAlignment w:val="baseline"/>
        <w:rPr>
          <w:rStyle w:val="normaltextrun"/>
          <w:rFonts w:ascii="Arial" w:eastAsiaTheme="majorEastAsia" w:hAnsi="Arial" w:cs="Arial"/>
          <w:sz w:val="22"/>
          <w:szCs w:val="22"/>
          <w:lang w:val="en-US"/>
        </w:rPr>
      </w:pPr>
      <w:r>
        <w:rPr>
          <w:rStyle w:val="normaltextrun"/>
          <w:rFonts w:ascii="Arial" w:eastAsiaTheme="majorEastAsia" w:hAnsi="Arial" w:cs="Arial"/>
          <w:sz w:val="22"/>
          <w:szCs w:val="22"/>
          <w:lang w:val="en-US"/>
        </w:rPr>
        <w:t xml:space="preserve">Majority of studies that assessed the effect of non-surgical periodontal therapy (NSPT) on glycemic management do not account for diabetes medication changes. This longitudinal cohort study assessed the effect of NSPT on HbA1c levels and clinical periodontal measures </w:t>
      </w:r>
      <w:r w:rsidR="00626917">
        <w:rPr>
          <w:rStyle w:val="normaltextrun"/>
          <w:rFonts w:ascii="Arial" w:eastAsiaTheme="majorEastAsia" w:hAnsi="Arial" w:cs="Arial"/>
          <w:sz w:val="22"/>
          <w:szCs w:val="22"/>
          <w:lang w:val="en-US"/>
        </w:rPr>
        <w:t>in</w:t>
      </w:r>
      <w:r>
        <w:rPr>
          <w:rStyle w:val="normaltextrun"/>
          <w:rFonts w:ascii="Arial" w:eastAsiaTheme="majorEastAsia" w:hAnsi="Arial" w:cs="Arial"/>
          <w:sz w:val="22"/>
          <w:szCs w:val="22"/>
          <w:lang w:val="en-US"/>
        </w:rPr>
        <w:t> pe</w:t>
      </w:r>
      <w:r w:rsidR="00626917">
        <w:rPr>
          <w:rStyle w:val="normaltextrun"/>
          <w:rFonts w:ascii="Arial" w:eastAsiaTheme="majorEastAsia" w:hAnsi="Arial" w:cs="Arial"/>
          <w:sz w:val="22"/>
          <w:szCs w:val="22"/>
          <w:lang w:val="en-US"/>
        </w:rPr>
        <w:t>rsons</w:t>
      </w:r>
      <w:r>
        <w:rPr>
          <w:rStyle w:val="normaltextrun"/>
          <w:rFonts w:ascii="Arial" w:eastAsiaTheme="majorEastAsia" w:hAnsi="Arial" w:cs="Arial"/>
          <w:sz w:val="22"/>
          <w:szCs w:val="22"/>
          <w:lang w:val="en-US"/>
        </w:rPr>
        <w:t xml:space="preserve"> with Type 2 diabetes (T2D)</w:t>
      </w:r>
      <w:r w:rsidR="00626917">
        <w:rPr>
          <w:rStyle w:val="normaltextrun"/>
          <w:rFonts w:ascii="Arial" w:eastAsiaTheme="majorEastAsia" w:hAnsi="Arial" w:cs="Arial"/>
          <w:sz w:val="22"/>
          <w:szCs w:val="22"/>
          <w:lang w:val="en-US"/>
        </w:rPr>
        <w:t xml:space="preserve"> who have periodontitis, a complication of diabetes.</w:t>
      </w:r>
      <w:r>
        <w:rPr>
          <w:rStyle w:val="normaltextrun"/>
          <w:rFonts w:ascii="Arial" w:eastAsiaTheme="majorEastAsia" w:hAnsi="Arial" w:cs="Arial"/>
          <w:sz w:val="22"/>
          <w:szCs w:val="22"/>
          <w:lang w:val="en-US"/>
        </w:rPr>
        <w:t> </w:t>
      </w:r>
      <w:r w:rsidR="007C22EF">
        <w:rPr>
          <w:rStyle w:val="normaltextrun"/>
          <w:rFonts w:ascii="Arial" w:eastAsiaTheme="majorEastAsia" w:hAnsi="Arial" w:cs="Arial"/>
          <w:sz w:val="22"/>
          <w:szCs w:val="22"/>
          <w:lang w:val="en-US"/>
        </w:rPr>
        <w:t>Diabetes m</w:t>
      </w:r>
      <w:r w:rsidR="007C22EF" w:rsidRPr="007C22EF">
        <w:rPr>
          <w:rStyle w:val="normaltextrun"/>
          <w:rFonts w:ascii="Arial" w:eastAsiaTheme="majorEastAsia" w:hAnsi="Arial" w:cs="Arial"/>
          <w:sz w:val="22"/>
          <w:szCs w:val="22"/>
          <w:lang w:val="en-US"/>
        </w:rPr>
        <w:t>edication changes up to one-year prior to and one-year after commencing NSPT were considered.</w:t>
      </w:r>
    </w:p>
    <w:p w14:paraId="745FA56F" w14:textId="77777777" w:rsidR="007C22EF" w:rsidRDefault="007C22EF" w:rsidP="00F656C0">
      <w:pPr>
        <w:pStyle w:val="paragraph"/>
        <w:spacing w:before="0" w:beforeAutospacing="0" w:after="0" w:afterAutospacing="0"/>
        <w:jc w:val="both"/>
        <w:textAlignment w:val="baseline"/>
        <w:rPr>
          <w:rFonts w:ascii="Segoe UI" w:hAnsi="Segoe UI" w:cs="Segoe UI"/>
          <w:sz w:val="18"/>
          <w:szCs w:val="18"/>
          <w:lang w:val="en-US"/>
        </w:rPr>
      </w:pPr>
    </w:p>
    <w:p w14:paraId="609C39C3" w14:textId="47F4DC43" w:rsidR="00F656C0" w:rsidRDefault="00F656C0" w:rsidP="00F656C0">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eastAsiaTheme="majorEastAsia" w:hAnsi="Arial" w:cs="Arial"/>
          <w:b/>
          <w:bCs/>
          <w:sz w:val="22"/>
          <w:szCs w:val="22"/>
          <w:lang w:val="en-US"/>
        </w:rPr>
        <w:t>Methods:</w:t>
      </w:r>
    </w:p>
    <w:p w14:paraId="6460E353" w14:textId="6D277603" w:rsidR="00F656C0" w:rsidRDefault="00F656C0" w:rsidP="00F656C0">
      <w:pPr>
        <w:pStyle w:val="paragraph"/>
        <w:spacing w:before="0" w:beforeAutospacing="0" w:after="0" w:afterAutospacing="0"/>
        <w:jc w:val="both"/>
        <w:textAlignment w:val="baseline"/>
        <w:rPr>
          <w:rStyle w:val="normaltextrun"/>
          <w:rFonts w:ascii="Arial" w:eastAsiaTheme="majorEastAsia" w:hAnsi="Arial" w:cs="Arial"/>
          <w:sz w:val="22"/>
          <w:szCs w:val="22"/>
          <w:lang w:val="en-US"/>
        </w:rPr>
      </w:pPr>
      <w:r>
        <w:rPr>
          <w:rStyle w:val="normaltextrun"/>
          <w:rFonts w:ascii="Arial" w:eastAsiaTheme="majorEastAsia" w:hAnsi="Arial" w:cs="Arial"/>
          <w:sz w:val="22"/>
          <w:szCs w:val="22"/>
          <w:lang w:val="en-US"/>
        </w:rPr>
        <w:t>154 non-smoking participants with T2D and periodontitis received initial periodontal treatment (professional mechanical plaque removal, subgingival instrumentation, root surface debridement) and oral hygiene instructions at baseline. Supportive periodontal care with repeated subgingival instrumentation for residual pockets were provided at 3, 6, 9, and 12 months. Full-mouth periodontal examination assessing plaque, bleeding on probing, gingival suppuration, clinical attachment loss and periodontal inflamed surface area (PISA) were conducted at baseline and follow-up visits. Glycemic management was monitored via point-of-care HbA1c testing at each follow-up, with HbA1c records up to 12 months prior NSPT obtained from participants</w:t>
      </w:r>
      <w:r w:rsidR="007C22EF">
        <w:rPr>
          <w:rStyle w:val="normaltextrun"/>
          <w:rFonts w:ascii="Arial" w:eastAsiaTheme="majorEastAsia" w:hAnsi="Arial" w:cs="Arial"/>
          <w:sz w:val="22"/>
          <w:szCs w:val="22"/>
          <w:lang w:val="en-US"/>
        </w:rPr>
        <w:t xml:space="preserve">. </w:t>
      </w:r>
      <w:r w:rsidR="005011F6" w:rsidRPr="005011F6">
        <w:rPr>
          <w:rStyle w:val="normaltextrun"/>
          <w:rFonts w:ascii="Arial" w:eastAsiaTheme="majorEastAsia" w:hAnsi="Arial" w:cs="Arial"/>
          <w:sz w:val="22"/>
          <w:szCs w:val="22"/>
          <w:lang w:val="en-US"/>
        </w:rPr>
        <w:t>Participants were stratified by baseline HbA1c into "Acceptable" (≤8.0%, n=77) and "Unacceptable" (&gt;8.0%, n=77) groups.</w:t>
      </w:r>
      <w:r w:rsidR="005011F6">
        <w:rPr>
          <w:rStyle w:val="normaltextrun"/>
          <w:rFonts w:ascii="Arial" w:eastAsiaTheme="majorEastAsia" w:hAnsi="Arial" w:cs="Arial"/>
          <w:sz w:val="22"/>
          <w:szCs w:val="22"/>
          <w:lang w:val="en-US"/>
        </w:rPr>
        <w:t xml:space="preserve"> </w:t>
      </w:r>
      <w:r>
        <w:rPr>
          <w:rStyle w:val="normaltextrun"/>
          <w:rFonts w:ascii="Arial" w:eastAsiaTheme="majorEastAsia" w:hAnsi="Arial" w:cs="Arial"/>
          <w:sz w:val="22"/>
          <w:szCs w:val="22"/>
          <w:lang w:val="en-US"/>
        </w:rPr>
        <w:t>Linear mixed effects models were applied to assess effect of NSPT on HbA1c over time, controlling important confounding effects such as medical history and changes in diabetes medications.</w:t>
      </w:r>
    </w:p>
    <w:p w14:paraId="0738AC83" w14:textId="77777777" w:rsidR="00F656C0" w:rsidRDefault="00F656C0" w:rsidP="00F656C0">
      <w:pPr>
        <w:pStyle w:val="paragraph"/>
        <w:spacing w:before="0" w:beforeAutospacing="0" w:after="0" w:afterAutospacing="0"/>
        <w:jc w:val="both"/>
        <w:textAlignment w:val="baseline"/>
        <w:rPr>
          <w:rFonts w:ascii="Segoe UI" w:hAnsi="Segoe UI" w:cs="Segoe UI"/>
          <w:sz w:val="18"/>
          <w:szCs w:val="18"/>
          <w:lang w:val="en-US"/>
        </w:rPr>
      </w:pPr>
    </w:p>
    <w:p w14:paraId="73FDE029" w14:textId="2BA533D6" w:rsidR="00F656C0" w:rsidRDefault="00F656C0" w:rsidP="00F656C0">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eastAsiaTheme="majorEastAsia" w:hAnsi="Arial" w:cs="Arial"/>
          <w:b/>
          <w:bCs/>
          <w:sz w:val="22"/>
          <w:szCs w:val="22"/>
          <w:lang w:val="en-US"/>
        </w:rPr>
        <w:t>Results:</w:t>
      </w:r>
    </w:p>
    <w:p w14:paraId="2147821C" w14:textId="0074344A" w:rsidR="00F656C0" w:rsidRDefault="00F656C0" w:rsidP="00F656C0">
      <w:pPr>
        <w:pStyle w:val="paragraph"/>
        <w:spacing w:before="0" w:beforeAutospacing="0" w:after="0" w:afterAutospacing="0"/>
        <w:jc w:val="both"/>
        <w:textAlignment w:val="baseline"/>
        <w:rPr>
          <w:rStyle w:val="normaltextrun"/>
          <w:rFonts w:ascii="Arial" w:eastAsiaTheme="majorEastAsia" w:hAnsi="Arial" w:cs="Arial"/>
          <w:sz w:val="22"/>
          <w:szCs w:val="22"/>
          <w:lang w:val="en-US"/>
        </w:rPr>
      </w:pPr>
      <w:r>
        <w:rPr>
          <w:rStyle w:val="normaltextrun"/>
          <w:rFonts w:ascii="Arial" w:eastAsiaTheme="majorEastAsia" w:hAnsi="Arial" w:cs="Arial"/>
          <w:sz w:val="22"/>
          <w:szCs w:val="22"/>
          <w:lang w:val="en-US"/>
        </w:rPr>
        <w:t>M</w:t>
      </w:r>
      <w:proofErr w:type="spellStart"/>
      <w:r>
        <w:rPr>
          <w:rStyle w:val="normaltextrun"/>
          <w:rFonts w:ascii="Arial" w:eastAsiaTheme="majorEastAsia" w:hAnsi="Arial" w:cs="Arial"/>
          <w:sz w:val="22"/>
          <w:szCs w:val="22"/>
          <w:lang w:val="en-NZ"/>
        </w:rPr>
        <w:t>ean</w:t>
      </w:r>
      <w:proofErr w:type="spellEnd"/>
      <w:r w:rsidR="00626917">
        <w:rPr>
          <w:rStyle w:val="normaltextrun"/>
          <w:rFonts w:ascii="Arial" w:eastAsiaTheme="majorEastAsia" w:hAnsi="Arial" w:cs="Arial"/>
          <w:sz w:val="22"/>
          <w:szCs w:val="22"/>
          <w:lang w:val="en-NZ"/>
        </w:rPr>
        <w:t xml:space="preserve"> </w:t>
      </w:r>
      <w:r>
        <w:rPr>
          <w:rStyle w:val="normaltextrun"/>
          <w:rFonts w:ascii="Arial" w:eastAsiaTheme="majorEastAsia" w:hAnsi="Arial" w:cs="Arial"/>
          <w:sz w:val="22"/>
          <w:szCs w:val="22"/>
          <w:lang w:val="en-NZ"/>
        </w:rPr>
        <w:t>HbA1c at baseline</w:t>
      </w:r>
      <w:r w:rsidR="005011F6">
        <w:rPr>
          <w:rStyle w:val="normaltextrun"/>
          <w:rFonts w:ascii="Arial" w:eastAsiaTheme="majorEastAsia" w:hAnsi="Arial" w:cs="Arial"/>
          <w:sz w:val="22"/>
          <w:szCs w:val="22"/>
          <w:lang w:val="en-NZ"/>
        </w:rPr>
        <w:t xml:space="preserve"> </w:t>
      </w:r>
      <w:r>
        <w:rPr>
          <w:rStyle w:val="normaltextrun"/>
          <w:rFonts w:ascii="Arial" w:eastAsiaTheme="majorEastAsia" w:hAnsi="Arial" w:cs="Arial"/>
          <w:sz w:val="22"/>
          <w:szCs w:val="22"/>
          <w:lang w:val="en-NZ"/>
        </w:rPr>
        <w:t>was </w:t>
      </w:r>
      <w:r>
        <w:rPr>
          <w:rStyle w:val="normaltextrun"/>
          <w:rFonts w:ascii="Arial" w:eastAsiaTheme="majorEastAsia" w:hAnsi="Arial" w:cs="Arial"/>
          <w:sz w:val="22"/>
          <w:szCs w:val="22"/>
          <w:lang w:val="en-US"/>
        </w:rPr>
        <w:t>8.4±1.6%</w:t>
      </w:r>
      <w:r>
        <w:rPr>
          <w:rStyle w:val="normaltextrun"/>
          <w:rFonts w:ascii="Arial" w:eastAsiaTheme="majorEastAsia" w:hAnsi="Arial" w:cs="Arial"/>
          <w:sz w:val="22"/>
          <w:szCs w:val="22"/>
          <w:lang w:val="en-NZ"/>
        </w:rPr>
        <w:t xml:space="preserve">. Compared to baseline, </w:t>
      </w:r>
      <w:r w:rsidR="005011F6">
        <w:rPr>
          <w:rStyle w:val="normaltextrun"/>
          <w:rFonts w:ascii="Arial" w:eastAsiaTheme="majorEastAsia" w:hAnsi="Arial" w:cs="Arial"/>
          <w:sz w:val="22"/>
          <w:szCs w:val="22"/>
          <w:lang w:val="en-NZ"/>
        </w:rPr>
        <w:t xml:space="preserve">overall </w:t>
      </w:r>
      <w:r>
        <w:rPr>
          <w:rStyle w:val="normaltextrun"/>
          <w:rFonts w:ascii="Arial" w:eastAsiaTheme="majorEastAsia" w:hAnsi="Arial" w:cs="Arial"/>
          <w:sz w:val="22"/>
          <w:szCs w:val="22"/>
          <w:lang w:val="en-NZ"/>
        </w:rPr>
        <w:t>HbA1c</w:t>
      </w:r>
      <w:r w:rsidR="005011F6">
        <w:rPr>
          <w:rStyle w:val="normaltextrun"/>
          <w:rFonts w:ascii="Arial" w:eastAsiaTheme="majorEastAsia" w:hAnsi="Arial" w:cs="Arial"/>
          <w:sz w:val="22"/>
          <w:szCs w:val="22"/>
          <w:lang w:val="en-NZ"/>
        </w:rPr>
        <w:t xml:space="preserve"> levels</w:t>
      </w:r>
      <w:r>
        <w:rPr>
          <w:rStyle w:val="normaltextrun"/>
          <w:rFonts w:ascii="Arial" w:eastAsiaTheme="majorEastAsia" w:hAnsi="Arial" w:cs="Arial"/>
          <w:sz w:val="22"/>
          <w:szCs w:val="22"/>
          <w:lang w:val="en-NZ"/>
        </w:rPr>
        <w:t xml:space="preserve"> decreased by 0.70%, 0.73%, 0.68% and 0.77% </w:t>
      </w:r>
      <w:r>
        <w:rPr>
          <w:rStyle w:val="normaltextrun"/>
          <w:rFonts w:ascii="Arial" w:eastAsiaTheme="majorEastAsia" w:hAnsi="Arial" w:cs="Arial"/>
          <w:sz w:val="22"/>
          <w:szCs w:val="22"/>
          <w:lang w:val="en-US"/>
        </w:rPr>
        <w:t>at 3, 6, 9, and 12 months, respectively. PISA reduced by 352.7mm</w:t>
      </w:r>
      <w:r>
        <w:rPr>
          <w:rStyle w:val="normaltextrun"/>
          <w:rFonts w:ascii="Arial" w:eastAsiaTheme="majorEastAsia" w:hAnsi="Arial" w:cs="Arial"/>
          <w:sz w:val="17"/>
          <w:szCs w:val="17"/>
          <w:vertAlign w:val="superscript"/>
          <w:lang w:val="en-US"/>
        </w:rPr>
        <w:t>2</w:t>
      </w:r>
      <w:r>
        <w:rPr>
          <w:rStyle w:val="normaltextrun"/>
          <w:rFonts w:ascii="Arial" w:eastAsiaTheme="majorEastAsia" w:hAnsi="Arial" w:cs="Arial"/>
          <w:sz w:val="22"/>
          <w:szCs w:val="22"/>
          <w:lang w:val="en-US"/>
        </w:rPr>
        <w:t xml:space="preserve"> after 12 months. Moreover, other periodontal health parameters were significantly reduced </w:t>
      </w:r>
      <w:proofErr w:type="gramStart"/>
      <w:r>
        <w:rPr>
          <w:rStyle w:val="normaltextrun"/>
          <w:rFonts w:ascii="Arial" w:eastAsiaTheme="majorEastAsia" w:hAnsi="Arial" w:cs="Arial"/>
          <w:sz w:val="22"/>
          <w:szCs w:val="22"/>
          <w:lang w:val="en-US"/>
        </w:rPr>
        <w:t>at</w:t>
      </w:r>
      <w:proofErr w:type="gramEnd"/>
      <w:r>
        <w:rPr>
          <w:rStyle w:val="normaltextrun"/>
          <w:rFonts w:ascii="Arial" w:eastAsiaTheme="majorEastAsia" w:hAnsi="Arial" w:cs="Arial"/>
          <w:sz w:val="22"/>
          <w:szCs w:val="22"/>
          <w:lang w:val="en-US"/>
        </w:rPr>
        <w:t xml:space="preserve"> 3 months and were sustained </w:t>
      </w:r>
      <w:proofErr w:type="gramStart"/>
      <w:r>
        <w:rPr>
          <w:rStyle w:val="normaltextrun"/>
          <w:rFonts w:ascii="Arial" w:eastAsiaTheme="majorEastAsia" w:hAnsi="Arial" w:cs="Arial"/>
          <w:sz w:val="22"/>
          <w:szCs w:val="22"/>
          <w:lang w:val="en-US"/>
        </w:rPr>
        <w:t>at</w:t>
      </w:r>
      <w:proofErr w:type="gramEnd"/>
      <w:r>
        <w:rPr>
          <w:rStyle w:val="normaltextrun"/>
          <w:rFonts w:ascii="Arial" w:eastAsiaTheme="majorEastAsia" w:hAnsi="Arial" w:cs="Arial"/>
          <w:sz w:val="22"/>
          <w:szCs w:val="22"/>
          <w:lang w:val="en-US"/>
        </w:rPr>
        <w:t xml:space="preserve"> 6, 9 and 12 months.  The “Unacceptable” group showed a HbA1c reduction of 1.31% at 12 months follow-up compared to 0.24% in the “Acceptable” group.</w:t>
      </w:r>
    </w:p>
    <w:p w14:paraId="6D8D6C25" w14:textId="2BDEE6C3" w:rsidR="00F656C0" w:rsidRDefault="00F656C0" w:rsidP="00F656C0">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eastAsiaTheme="majorEastAsia" w:hAnsi="Arial" w:cs="Arial"/>
          <w:sz w:val="22"/>
          <w:szCs w:val="22"/>
          <w:lang w:val="en-US"/>
        </w:rPr>
        <w:t> </w:t>
      </w:r>
    </w:p>
    <w:p w14:paraId="657AACF8" w14:textId="7BC270B4" w:rsidR="00F656C0" w:rsidRDefault="00F656C0" w:rsidP="00F656C0">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eastAsiaTheme="majorEastAsia" w:hAnsi="Arial" w:cs="Arial"/>
          <w:b/>
          <w:bCs/>
          <w:sz w:val="22"/>
          <w:szCs w:val="22"/>
          <w:lang w:val="en-US"/>
        </w:rPr>
        <w:t>Conclusion:</w:t>
      </w:r>
    </w:p>
    <w:p w14:paraId="2E4A84BB" w14:textId="13C4BC5C" w:rsidR="00F656C0" w:rsidRDefault="00F656C0" w:rsidP="00F656C0">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eastAsiaTheme="majorEastAsia" w:hAnsi="Arial" w:cs="Arial"/>
          <w:sz w:val="22"/>
          <w:szCs w:val="22"/>
          <w:lang w:val="en-US"/>
        </w:rPr>
        <w:t>The present study demonstrated that NSPT including maintenance significantly improved glycemic outcomes in participants with T2D, particularly those with baseline HbA1c &gt;8.0%.</w:t>
      </w:r>
    </w:p>
    <w:p w14:paraId="7EF6010F" w14:textId="77777777" w:rsidR="00AA7579" w:rsidRPr="00F656C0" w:rsidRDefault="00AA7579">
      <w:pPr>
        <w:rPr>
          <w:lang w:val="en-US"/>
        </w:rPr>
      </w:pPr>
    </w:p>
    <w:sectPr w:rsidR="00AA7579" w:rsidRPr="00F65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C0"/>
    <w:rsid w:val="00356FFF"/>
    <w:rsid w:val="005011F6"/>
    <w:rsid w:val="00626917"/>
    <w:rsid w:val="007C22EF"/>
    <w:rsid w:val="008343F6"/>
    <w:rsid w:val="008D1015"/>
    <w:rsid w:val="00AA7579"/>
    <w:rsid w:val="00F656C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EEFE"/>
  <w15:chartTrackingRefBased/>
  <w15:docId w15:val="{AB3464C6-2A30-473F-BBDF-17AFAD9D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6C0"/>
    <w:rPr>
      <w:rFonts w:eastAsiaTheme="majorEastAsia" w:cstheme="majorBidi"/>
      <w:color w:val="272727" w:themeColor="text1" w:themeTint="D8"/>
    </w:rPr>
  </w:style>
  <w:style w:type="paragraph" w:styleId="Title">
    <w:name w:val="Title"/>
    <w:basedOn w:val="Normal"/>
    <w:next w:val="Normal"/>
    <w:link w:val="TitleChar"/>
    <w:uiPriority w:val="10"/>
    <w:qFormat/>
    <w:rsid w:val="00F65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6C0"/>
    <w:pPr>
      <w:spacing w:before="160"/>
      <w:jc w:val="center"/>
    </w:pPr>
    <w:rPr>
      <w:i/>
      <w:iCs/>
      <w:color w:val="404040" w:themeColor="text1" w:themeTint="BF"/>
    </w:rPr>
  </w:style>
  <w:style w:type="character" w:customStyle="1" w:styleId="QuoteChar">
    <w:name w:val="Quote Char"/>
    <w:basedOn w:val="DefaultParagraphFont"/>
    <w:link w:val="Quote"/>
    <w:uiPriority w:val="29"/>
    <w:rsid w:val="00F656C0"/>
    <w:rPr>
      <w:i/>
      <w:iCs/>
      <w:color w:val="404040" w:themeColor="text1" w:themeTint="BF"/>
    </w:rPr>
  </w:style>
  <w:style w:type="paragraph" w:styleId="ListParagraph">
    <w:name w:val="List Paragraph"/>
    <w:basedOn w:val="Normal"/>
    <w:uiPriority w:val="34"/>
    <w:qFormat/>
    <w:rsid w:val="00F656C0"/>
    <w:pPr>
      <w:ind w:left="720"/>
      <w:contextualSpacing/>
    </w:pPr>
  </w:style>
  <w:style w:type="character" w:styleId="IntenseEmphasis">
    <w:name w:val="Intense Emphasis"/>
    <w:basedOn w:val="DefaultParagraphFont"/>
    <w:uiPriority w:val="21"/>
    <w:qFormat/>
    <w:rsid w:val="00F656C0"/>
    <w:rPr>
      <w:i/>
      <w:iCs/>
      <w:color w:val="0F4761" w:themeColor="accent1" w:themeShade="BF"/>
    </w:rPr>
  </w:style>
  <w:style w:type="paragraph" w:styleId="IntenseQuote">
    <w:name w:val="Intense Quote"/>
    <w:basedOn w:val="Normal"/>
    <w:next w:val="Normal"/>
    <w:link w:val="IntenseQuoteChar"/>
    <w:uiPriority w:val="30"/>
    <w:qFormat/>
    <w:rsid w:val="00F65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6C0"/>
    <w:rPr>
      <w:i/>
      <w:iCs/>
      <w:color w:val="0F4761" w:themeColor="accent1" w:themeShade="BF"/>
    </w:rPr>
  </w:style>
  <w:style w:type="character" w:styleId="IntenseReference">
    <w:name w:val="Intense Reference"/>
    <w:basedOn w:val="DefaultParagraphFont"/>
    <w:uiPriority w:val="32"/>
    <w:qFormat/>
    <w:rsid w:val="00F656C0"/>
    <w:rPr>
      <w:b/>
      <w:bCs/>
      <w:smallCaps/>
      <w:color w:val="0F4761" w:themeColor="accent1" w:themeShade="BF"/>
      <w:spacing w:val="5"/>
    </w:rPr>
  </w:style>
  <w:style w:type="paragraph" w:customStyle="1" w:styleId="paragraph">
    <w:name w:val="paragraph"/>
    <w:basedOn w:val="Normal"/>
    <w:rsid w:val="00F656C0"/>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customStyle="1" w:styleId="normaltextrun">
    <w:name w:val="normaltextrun"/>
    <w:basedOn w:val="DefaultParagraphFont"/>
    <w:rsid w:val="00F656C0"/>
  </w:style>
  <w:style w:type="character" w:customStyle="1" w:styleId="eop">
    <w:name w:val="eop"/>
    <w:basedOn w:val="DefaultParagraphFont"/>
    <w:rsid w:val="00F6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 Hoe Kit</dc:creator>
  <cp:keywords/>
  <dc:description/>
  <cp:lastModifiedBy>Chee Hoe Kit</cp:lastModifiedBy>
  <cp:revision>3</cp:revision>
  <dcterms:created xsi:type="dcterms:W3CDTF">2026-03-16T13:00:00Z</dcterms:created>
  <dcterms:modified xsi:type="dcterms:W3CDTF">2026-03-16T13:40:00Z</dcterms:modified>
</cp:coreProperties>
</file>