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2"/>
      </w:tblGrid>
      <w:tr w:rsidR="001564A4" w:rsidRPr="0050053A" w14:paraId="5C38377B" w14:textId="77777777" w:rsidTr="0050148A">
        <w:trPr>
          <w:trHeight w:val="416"/>
          <w:jc w:val="center"/>
        </w:trPr>
        <w:tc>
          <w:tcPr>
            <w:tcW w:w="9462" w:type="dxa"/>
            <w:shd w:val="clear" w:color="auto" w:fill="auto"/>
          </w:tcPr>
          <w:p w14:paraId="5C44F357" w14:textId="62DEB15D" w:rsidR="001564A4" w:rsidRPr="0050148A" w:rsidRDefault="0050148A" w:rsidP="0050148A">
            <w:pPr>
              <w:pStyle w:val="pf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148A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Crowdsourced forest information for improving forest aboveground biomass estimate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s</w:t>
            </w:r>
          </w:p>
        </w:tc>
      </w:tr>
      <w:tr w:rsidR="001564A4" w:rsidRPr="0050053A" w14:paraId="6DAF615A" w14:textId="77777777" w:rsidTr="00FA44A8">
        <w:trPr>
          <w:trHeight w:hRule="exact" w:val="8380"/>
          <w:jc w:val="center"/>
        </w:trPr>
        <w:tc>
          <w:tcPr>
            <w:tcW w:w="9462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219D1597" w14:textId="3C7944E4" w:rsidR="001564A4" w:rsidRPr="0050053A" w:rsidRDefault="005641C6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Increasing availability of open-access satellite data and </w:t>
            </w:r>
            <w:r w:rsidR="00567A05">
              <w:rPr>
                <w:sz w:val="22"/>
                <w:szCs w:val="22"/>
              </w:rPr>
              <w:t xml:space="preserve">computational </w:t>
            </w:r>
            <w:r>
              <w:rPr>
                <w:sz w:val="22"/>
                <w:szCs w:val="22"/>
              </w:rPr>
              <w:t xml:space="preserve">technologies have </w:t>
            </w:r>
            <w:proofErr w:type="gramStart"/>
            <w:r>
              <w:rPr>
                <w:sz w:val="22"/>
                <w:szCs w:val="22"/>
              </w:rPr>
              <w:t>opened up</w:t>
            </w:r>
            <w:proofErr w:type="gramEnd"/>
            <w:r>
              <w:rPr>
                <w:sz w:val="22"/>
                <w:szCs w:val="22"/>
              </w:rPr>
              <w:t xml:space="preserve"> new </w:t>
            </w:r>
            <w:r>
              <w:rPr>
                <w:sz w:val="22"/>
                <w:szCs w:val="22"/>
              </w:rPr>
              <w:t>possibilities in</w:t>
            </w:r>
            <w:r>
              <w:rPr>
                <w:sz w:val="22"/>
                <w:szCs w:val="22"/>
              </w:rPr>
              <w:t xml:space="preserve"> </w:t>
            </w:r>
            <w:r w:rsidR="00D34861">
              <w:rPr>
                <w:sz w:val="22"/>
                <w:szCs w:val="22"/>
              </w:rPr>
              <w:t>monitoring</w:t>
            </w:r>
            <w:r w:rsidR="00567A05">
              <w:rPr>
                <w:sz w:val="22"/>
                <w:szCs w:val="22"/>
              </w:rPr>
              <w:t xml:space="preserve"> forests at large-scales.</w:t>
            </w:r>
            <w:r w:rsidR="00A9396F">
              <w:rPr>
                <w:sz w:val="22"/>
                <w:szCs w:val="22"/>
              </w:rPr>
              <w:t xml:space="preserve"> Nowadays, </w:t>
            </w:r>
            <w:r w:rsidR="00D34861">
              <w:rPr>
                <w:sz w:val="22"/>
                <w:szCs w:val="22"/>
              </w:rPr>
              <w:t xml:space="preserve">the earth surface </w:t>
            </w:r>
            <w:r w:rsidR="00A9396F">
              <w:rPr>
                <w:sz w:val="22"/>
                <w:szCs w:val="22"/>
              </w:rPr>
              <w:t>can be observed from space in great geometric and radiometric detail at</w:t>
            </w:r>
            <w:r w:rsidR="00D34861">
              <w:rPr>
                <w:sz w:val="22"/>
                <w:szCs w:val="22"/>
              </w:rPr>
              <w:t xml:space="preserve"> </w:t>
            </w:r>
            <w:r w:rsidR="00A9396F">
              <w:rPr>
                <w:sz w:val="22"/>
                <w:szCs w:val="22"/>
              </w:rPr>
              <w:t>short time intervals</w:t>
            </w:r>
            <w:r w:rsidR="00611C6F">
              <w:rPr>
                <w:sz w:val="22"/>
                <w:szCs w:val="22"/>
              </w:rPr>
              <w:t>.</w:t>
            </w:r>
            <w:r w:rsidR="00D34861">
              <w:rPr>
                <w:sz w:val="22"/>
                <w:szCs w:val="22"/>
              </w:rPr>
              <w:t xml:space="preserve"> </w:t>
            </w:r>
            <w:r w:rsidR="00D34861" w:rsidRPr="00D34861">
              <w:rPr>
                <w:sz w:val="22"/>
                <w:szCs w:val="22"/>
              </w:rPr>
              <w:t xml:space="preserve">This offers immense potential for gaining </w:t>
            </w:r>
            <w:r w:rsidR="00AE3335">
              <w:rPr>
                <w:sz w:val="22"/>
                <w:szCs w:val="22"/>
              </w:rPr>
              <w:t>novel</w:t>
            </w:r>
            <w:r w:rsidR="00AE3335" w:rsidRPr="00D34861">
              <w:rPr>
                <w:sz w:val="22"/>
                <w:szCs w:val="22"/>
              </w:rPr>
              <w:t xml:space="preserve"> </w:t>
            </w:r>
            <w:r w:rsidR="00D34861" w:rsidRPr="00D34861">
              <w:rPr>
                <w:sz w:val="22"/>
                <w:szCs w:val="22"/>
              </w:rPr>
              <w:t xml:space="preserve">insights into the condition and dynamics of </w:t>
            </w:r>
            <w:r w:rsidR="00AE3335">
              <w:rPr>
                <w:sz w:val="22"/>
                <w:szCs w:val="22"/>
              </w:rPr>
              <w:t>global</w:t>
            </w:r>
            <w:r w:rsidR="00AE3335" w:rsidRPr="00D34861">
              <w:rPr>
                <w:sz w:val="22"/>
                <w:szCs w:val="22"/>
              </w:rPr>
              <w:t xml:space="preserve"> </w:t>
            </w:r>
            <w:r w:rsidR="00D34861" w:rsidRPr="00D34861">
              <w:rPr>
                <w:sz w:val="22"/>
                <w:szCs w:val="22"/>
              </w:rPr>
              <w:t>forests.</w:t>
            </w:r>
            <w:r w:rsidR="00D34861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="00567A05">
              <w:rPr>
                <w:sz w:val="22"/>
                <w:szCs w:val="22"/>
              </w:rPr>
              <w:t xml:space="preserve">However, </w:t>
            </w:r>
            <w:r w:rsidR="00691431">
              <w:rPr>
                <w:sz w:val="22"/>
                <w:szCs w:val="22"/>
              </w:rPr>
              <w:t>reali</w:t>
            </w:r>
            <w:r w:rsidR="0050148A">
              <w:rPr>
                <w:sz w:val="22"/>
                <w:szCs w:val="22"/>
              </w:rPr>
              <w:t>s</w:t>
            </w:r>
            <w:r w:rsidR="00691431">
              <w:rPr>
                <w:sz w:val="22"/>
                <w:szCs w:val="22"/>
              </w:rPr>
              <w:t xml:space="preserve">ing </w:t>
            </w:r>
            <w:r w:rsidR="00567A05">
              <w:rPr>
                <w:sz w:val="22"/>
                <w:szCs w:val="22"/>
              </w:rPr>
              <w:t xml:space="preserve">the power of this big data paradigm requires access to high-quality </w:t>
            </w:r>
            <w:r w:rsidR="0050148A">
              <w:rPr>
                <w:sz w:val="22"/>
                <w:szCs w:val="22"/>
              </w:rPr>
              <w:t xml:space="preserve">and large-volume </w:t>
            </w:r>
            <w:r w:rsidR="00567A05">
              <w:rPr>
                <w:sz w:val="22"/>
                <w:szCs w:val="22"/>
              </w:rPr>
              <w:t xml:space="preserve">in-situ data which are laborious to </w:t>
            </w:r>
            <w:r w:rsidR="00D34861">
              <w:rPr>
                <w:sz w:val="22"/>
                <w:szCs w:val="22"/>
              </w:rPr>
              <w:t xml:space="preserve">obtain </w:t>
            </w:r>
            <w:r w:rsidR="00567A05">
              <w:rPr>
                <w:sz w:val="22"/>
                <w:szCs w:val="22"/>
              </w:rPr>
              <w:t>and</w:t>
            </w:r>
            <w:r w:rsidR="009D4696">
              <w:rPr>
                <w:sz w:val="22"/>
                <w:szCs w:val="22"/>
              </w:rPr>
              <w:t>,</w:t>
            </w:r>
            <w:r w:rsidR="00567A05">
              <w:rPr>
                <w:sz w:val="22"/>
                <w:szCs w:val="22"/>
              </w:rPr>
              <w:t xml:space="preserve"> if present</w:t>
            </w:r>
            <w:r w:rsidR="009D4696">
              <w:rPr>
                <w:sz w:val="22"/>
                <w:szCs w:val="22"/>
              </w:rPr>
              <w:t xml:space="preserve"> at all</w:t>
            </w:r>
            <w:r w:rsidR="00567A05">
              <w:rPr>
                <w:sz w:val="22"/>
                <w:szCs w:val="22"/>
              </w:rPr>
              <w:t xml:space="preserve">, </w:t>
            </w:r>
            <w:r w:rsidR="0050148A">
              <w:rPr>
                <w:sz w:val="22"/>
                <w:szCs w:val="22"/>
              </w:rPr>
              <w:t xml:space="preserve">are </w:t>
            </w:r>
            <w:r w:rsidR="00567A05">
              <w:rPr>
                <w:sz w:val="22"/>
                <w:szCs w:val="22"/>
              </w:rPr>
              <w:t xml:space="preserve">often not publicly available.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7C76B250" w14:textId="79FBD5D0" w:rsidR="001564A4" w:rsidRDefault="00081C51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Austrian research project “</w:t>
            </w:r>
            <w:r w:rsidR="00ED3229">
              <w:rPr>
                <w:sz w:val="22"/>
                <w:szCs w:val="22"/>
              </w:rPr>
              <w:t>Citizens for Copernicus</w:t>
            </w:r>
            <w:r>
              <w:rPr>
                <w:sz w:val="22"/>
                <w:szCs w:val="22"/>
              </w:rPr>
              <w:t>”</w:t>
            </w:r>
            <w:r w:rsidR="00ED3229">
              <w:rPr>
                <w:sz w:val="22"/>
                <w:szCs w:val="22"/>
              </w:rPr>
              <w:t xml:space="preserve"> (C4C), aims at bridging this data-gap by </w:t>
            </w:r>
            <w:r w:rsidR="001C474D">
              <w:rPr>
                <w:sz w:val="22"/>
                <w:szCs w:val="22"/>
              </w:rPr>
              <w:t xml:space="preserve">involving </w:t>
            </w:r>
            <w:r w:rsidR="008507E8">
              <w:rPr>
                <w:sz w:val="22"/>
                <w:szCs w:val="22"/>
              </w:rPr>
              <w:t xml:space="preserve">the </w:t>
            </w:r>
            <w:r w:rsidR="00C852C8">
              <w:rPr>
                <w:sz w:val="22"/>
                <w:szCs w:val="22"/>
              </w:rPr>
              <w:t>public</w:t>
            </w:r>
            <w:r w:rsidR="008507E8">
              <w:rPr>
                <w:sz w:val="22"/>
                <w:szCs w:val="22"/>
              </w:rPr>
              <w:t xml:space="preserve"> </w:t>
            </w:r>
            <w:r w:rsidR="001C474D">
              <w:rPr>
                <w:sz w:val="22"/>
                <w:szCs w:val="22"/>
              </w:rPr>
              <w:t>in the process of</w:t>
            </w:r>
            <w:r>
              <w:rPr>
                <w:sz w:val="22"/>
                <w:szCs w:val="22"/>
              </w:rPr>
              <w:t xml:space="preserve"> forest inventorying, thereby creating </w:t>
            </w:r>
            <w:r w:rsidR="009D4696">
              <w:rPr>
                <w:sz w:val="22"/>
                <w:szCs w:val="22"/>
              </w:rPr>
              <w:t>a citizen science (CS) based in-situ forest data</w:t>
            </w:r>
            <w:r w:rsidR="00611C6F">
              <w:rPr>
                <w:sz w:val="22"/>
                <w:szCs w:val="22"/>
              </w:rPr>
              <w:t xml:space="preserve">base </w:t>
            </w:r>
            <w:r w:rsidR="009D4696">
              <w:rPr>
                <w:sz w:val="22"/>
                <w:szCs w:val="22"/>
              </w:rPr>
              <w:t xml:space="preserve">for Austria. Combining </w:t>
            </w:r>
            <w:r w:rsidR="008507E8">
              <w:rPr>
                <w:sz w:val="22"/>
                <w:szCs w:val="22"/>
              </w:rPr>
              <w:t xml:space="preserve">the gathered </w:t>
            </w:r>
            <w:r w:rsidR="009D4696">
              <w:rPr>
                <w:sz w:val="22"/>
                <w:szCs w:val="22"/>
              </w:rPr>
              <w:t>CS</w:t>
            </w:r>
            <w:r w:rsidR="008507E8">
              <w:rPr>
                <w:sz w:val="22"/>
                <w:szCs w:val="22"/>
              </w:rPr>
              <w:t xml:space="preserve"> data</w:t>
            </w:r>
            <w:r w:rsidR="009D4696">
              <w:rPr>
                <w:sz w:val="22"/>
                <w:szCs w:val="22"/>
              </w:rPr>
              <w:t xml:space="preserve"> with </w:t>
            </w:r>
            <w:r w:rsidR="008507E8">
              <w:rPr>
                <w:sz w:val="22"/>
                <w:szCs w:val="22"/>
              </w:rPr>
              <w:t xml:space="preserve">imagery </w:t>
            </w:r>
            <w:r w:rsidR="00116BCF">
              <w:rPr>
                <w:sz w:val="22"/>
                <w:szCs w:val="22"/>
              </w:rPr>
              <w:t xml:space="preserve">obtained </w:t>
            </w:r>
            <w:r w:rsidR="008507E8">
              <w:rPr>
                <w:sz w:val="22"/>
                <w:szCs w:val="22"/>
              </w:rPr>
              <w:t xml:space="preserve">from </w:t>
            </w:r>
            <w:r w:rsidR="00A3570B">
              <w:rPr>
                <w:sz w:val="22"/>
                <w:szCs w:val="22"/>
              </w:rPr>
              <w:t xml:space="preserve">Copernicus’ </w:t>
            </w:r>
            <w:r w:rsidR="009D4696">
              <w:rPr>
                <w:sz w:val="22"/>
                <w:szCs w:val="22"/>
              </w:rPr>
              <w:t>Sentinel-1 and Sentinel-2</w:t>
            </w:r>
            <w:r w:rsidR="00A3570B">
              <w:rPr>
                <w:sz w:val="22"/>
                <w:szCs w:val="22"/>
              </w:rPr>
              <w:t xml:space="preserve"> </w:t>
            </w:r>
            <w:r w:rsidR="008507E8">
              <w:rPr>
                <w:sz w:val="22"/>
                <w:szCs w:val="22"/>
              </w:rPr>
              <w:t xml:space="preserve">satellites </w:t>
            </w:r>
            <w:r w:rsidR="009D4696">
              <w:rPr>
                <w:sz w:val="22"/>
                <w:szCs w:val="22"/>
              </w:rPr>
              <w:t xml:space="preserve">to </w:t>
            </w:r>
            <w:r w:rsidR="00116BCF">
              <w:rPr>
                <w:sz w:val="22"/>
                <w:szCs w:val="22"/>
              </w:rPr>
              <w:t xml:space="preserve">create </w:t>
            </w:r>
            <w:r w:rsidR="009D4696">
              <w:rPr>
                <w:sz w:val="22"/>
                <w:szCs w:val="22"/>
              </w:rPr>
              <w:t>a machine-learning ready</w:t>
            </w:r>
            <w:r w:rsidR="008507E8">
              <w:rPr>
                <w:sz w:val="22"/>
                <w:szCs w:val="22"/>
              </w:rPr>
              <w:t xml:space="preserve"> database</w:t>
            </w:r>
            <w:r w:rsidR="009D4696">
              <w:rPr>
                <w:sz w:val="22"/>
                <w:szCs w:val="22"/>
              </w:rPr>
              <w:t xml:space="preserve"> </w:t>
            </w:r>
            <w:r w:rsidR="00EC4139">
              <w:rPr>
                <w:sz w:val="22"/>
                <w:szCs w:val="22"/>
              </w:rPr>
              <w:t xml:space="preserve">has the potential to substantially improve </w:t>
            </w:r>
            <w:r w:rsidR="00116BCF">
              <w:rPr>
                <w:sz w:val="22"/>
                <w:szCs w:val="22"/>
              </w:rPr>
              <w:t xml:space="preserve">estimates of </w:t>
            </w:r>
            <w:r w:rsidR="00390D12">
              <w:rPr>
                <w:sz w:val="22"/>
                <w:szCs w:val="22"/>
              </w:rPr>
              <w:t xml:space="preserve">aboveground </w:t>
            </w:r>
            <w:r w:rsidR="00EC4139">
              <w:rPr>
                <w:sz w:val="22"/>
                <w:szCs w:val="22"/>
              </w:rPr>
              <w:t xml:space="preserve">biomass </w:t>
            </w:r>
            <w:r w:rsidR="000E521E">
              <w:rPr>
                <w:sz w:val="22"/>
                <w:szCs w:val="22"/>
              </w:rPr>
              <w:t>and tree species</w:t>
            </w:r>
            <w:r w:rsidR="00611C6F">
              <w:rPr>
                <w:sz w:val="22"/>
                <w:szCs w:val="22"/>
              </w:rPr>
              <w:t xml:space="preserve"> maps</w:t>
            </w:r>
            <w:r w:rsidR="000E521E">
              <w:rPr>
                <w:sz w:val="22"/>
                <w:szCs w:val="22"/>
              </w:rPr>
              <w:t>.</w:t>
            </w:r>
            <w:r w:rsidR="00A9396F">
              <w:rPr>
                <w:sz w:val="22"/>
                <w:szCs w:val="22"/>
              </w:rPr>
              <w:t xml:space="preserve"> At the same time</w:t>
            </w:r>
            <w:r w:rsidR="00A9396F" w:rsidRPr="00A9396F">
              <w:rPr>
                <w:sz w:val="22"/>
                <w:szCs w:val="22"/>
              </w:rPr>
              <w:t xml:space="preserve">, through actively involving citizens in the </w:t>
            </w:r>
            <w:r w:rsidR="00A9396F">
              <w:rPr>
                <w:sz w:val="22"/>
                <w:szCs w:val="22"/>
              </w:rPr>
              <w:t xml:space="preserve">building </w:t>
            </w:r>
            <w:r w:rsidR="00A9396F" w:rsidRPr="00A9396F">
              <w:rPr>
                <w:sz w:val="22"/>
                <w:szCs w:val="22"/>
              </w:rPr>
              <w:t xml:space="preserve">of scientific </w:t>
            </w:r>
            <w:r w:rsidR="00A9396F" w:rsidRPr="00A9396F">
              <w:rPr>
                <w:sz w:val="22"/>
                <w:szCs w:val="22"/>
              </w:rPr>
              <w:t>knowledge</w:t>
            </w:r>
            <w:r w:rsidR="00A9396F" w:rsidRPr="00A9396F">
              <w:rPr>
                <w:sz w:val="22"/>
                <w:szCs w:val="22"/>
              </w:rPr>
              <w:t>, the aim is to boost interest levels and foster trust in scientific methodologies and processes.</w:t>
            </w:r>
            <w:r w:rsidR="00A9396F">
              <w:rPr>
                <w:sz w:val="22"/>
                <w:szCs w:val="22"/>
              </w:rPr>
              <w:t xml:space="preserve"> </w:t>
            </w:r>
            <w:r w:rsidR="000E521E">
              <w:rPr>
                <w:sz w:val="22"/>
                <w:szCs w:val="22"/>
              </w:rPr>
              <w:t xml:space="preserve">The backbone of this initiative is a </w:t>
            </w:r>
            <w:r w:rsidR="008507E8">
              <w:rPr>
                <w:sz w:val="22"/>
                <w:szCs w:val="22"/>
              </w:rPr>
              <w:t>user-friendly smartphone application</w:t>
            </w:r>
            <w:r w:rsidR="00611C6F">
              <w:rPr>
                <w:sz w:val="22"/>
                <w:szCs w:val="22"/>
              </w:rPr>
              <w:t>,</w:t>
            </w:r>
            <w:r w:rsidR="008507E8">
              <w:rPr>
                <w:sz w:val="22"/>
                <w:szCs w:val="22"/>
              </w:rPr>
              <w:t xml:space="preserve"> which integrates various smartphone sensor</w:t>
            </w:r>
            <w:r w:rsidR="009240C6">
              <w:rPr>
                <w:sz w:val="22"/>
                <w:szCs w:val="22"/>
              </w:rPr>
              <w:t>s</w:t>
            </w:r>
            <w:r w:rsidR="00390D12">
              <w:rPr>
                <w:sz w:val="22"/>
                <w:szCs w:val="22"/>
              </w:rPr>
              <w:t xml:space="preserve">, such as the camera, </w:t>
            </w:r>
            <w:proofErr w:type="gramStart"/>
            <w:r w:rsidR="00390D12">
              <w:rPr>
                <w:sz w:val="22"/>
                <w:szCs w:val="22"/>
              </w:rPr>
              <w:t>accelerometer</w:t>
            </w:r>
            <w:proofErr w:type="gramEnd"/>
            <w:r w:rsidR="00390D12">
              <w:rPr>
                <w:sz w:val="22"/>
                <w:szCs w:val="22"/>
              </w:rPr>
              <w:t xml:space="preserve"> and gyroscope,</w:t>
            </w:r>
            <w:r w:rsidR="008507E8">
              <w:rPr>
                <w:sz w:val="22"/>
                <w:szCs w:val="22"/>
              </w:rPr>
              <w:t xml:space="preserve"> with state-of-the art computer vision and augmented reality functionality to</w:t>
            </w:r>
            <w:r w:rsidR="008507E8" w:rsidRPr="008507E8">
              <w:rPr>
                <w:sz w:val="22"/>
                <w:szCs w:val="22"/>
              </w:rPr>
              <w:t xml:space="preserve"> collect </w:t>
            </w:r>
            <w:r w:rsidR="00C852C8">
              <w:rPr>
                <w:sz w:val="22"/>
                <w:szCs w:val="22"/>
              </w:rPr>
              <w:t xml:space="preserve">accurate </w:t>
            </w:r>
            <w:r w:rsidR="008507E8" w:rsidRPr="008507E8">
              <w:rPr>
                <w:sz w:val="22"/>
                <w:szCs w:val="22"/>
              </w:rPr>
              <w:t>in-situ data on stem diameter</w:t>
            </w:r>
            <w:r w:rsidR="00C852C8">
              <w:rPr>
                <w:sz w:val="22"/>
                <w:szCs w:val="22"/>
              </w:rPr>
              <w:t xml:space="preserve">, tree </w:t>
            </w:r>
            <w:r w:rsidR="008507E8" w:rsidRPr="008507E8">
              <w:rPr>
                <w:sz w:val="22"/>
                <w:szCs w:val="22"/>
              </w:rPr>
              <w:t>height</w:t>
            </w:r>
            <w:r w:rsidR="00C852C8">
              <w:rPr>
                <w:sz w:val="22"/>
                <w:szCs w:val="22"/>
              </w:rPr>
              <w:t xml:space="preserve"> and tree species</w:t>
            </w:r>
            <w:r w:rsidR="008507E8">
              <w:rPr>
                <w:sz w:val="22"/>
                <w:szCs w:val="22"/>
              </w:rPr>
              <w:t xml:space="preserve">. </w:t>
            </w:r>
            <w:r w:rsidR="00C852C8" w:rsidRPr="00C852C8">
              <w:rPr>
                <w:sz w:val="22"/>
                <w:szCs w:val="22"/>
              </w:rPr>
              <w:t xml:space="preserve">The application </w:t>
            </w:r>
            <w:r w:rsidR="00116BCF">
              <w:rPr>
                <w:sz w:val="22"/>
                <w:szCs w:val="22"/>
              </w:rPr>
              <w:t>is based on</w:t>
            </w:r>
            <w:r w:rsidR="00C852C8" w:rsidRPr="00C852C8">
              <w:rPr>
                <w:sz w:val="22"/>
                <w:szCs w:val="22"/>
              </w:rPr>
              <w:t xml:space="preserve"> standard smartphone hardware, </w:t>
            </w:r>
            <w:r w:rsidR="00116BCF">
              <w:rPr>
                <w:sz w:val="22"/>
                <w:szCs w:val="22"/>
              </w:rPr>
              <w:t xml:space="preserve">thus </w:t>
            </w:r>
            <w:r w:rsidR="00C852C8" w:rsidRPr="00C852C8">
              <w:rPr>
                <w:sz w:val="22"/>
                <w:szCs w:val="22"/>
              </w:rPr>
              <w:t>ensuring widespread accessibilit</w:t>
            </w:r>
            <w:r w:rsidR="00A9396F">
              <w:rPr>
                <w:sz w:val="22"/>
                <w:szCs w:val="22"/>
              </w:rPr>
              <w:t xml:space="preserve">y and </w:t>
            </w:r>
            <w:r w:rsidR="00116BCF">
              <w:rPr>
                <w:sz w:val="22"/>
                <w:szCs w:val="22"/>
              </w:rPr>
              <w:t xml:space="preserve">availability </w:t>
            </w:r>
            <w:r w:rsidR="00A9396F">
              <w:rPr>
                <w:sz w:val="22"/>
                <w:szCs w:val="22"/>
              </w:rPr>
              <w:t>for Android and iOS.</w:t>
            </w:r>
          </w:p>
          <w:p w14:paraId="22C830FD" w14:textId="77777777" w:rsidR="00C852C8" w:rsidRDefault="00C852C8" w:rsidP="00C852C8">
            <w:pPr>
              <w:pStyle w:val="Default"/>
            </w:pPr>
          </w:p>
          <w:p w14:paraId="70A39F78" w14:textId="57E5A620" w:rsidR="001564A4" w:rsidRPr="00A9396F" w:rsidRDefault="00C852C8" w:rsidP="00A9396F">
            <w:pPr>
              <w:pStyle w:val="Default"/>
              <w:rPr>
                <w:color w:val="auto"/>
                <w:sz w:val="22"/>
                <w:szCs w:val="22"/>
              </w:rPr>
            </w:pPr>
            <w:r w:rsidRPr="00C852C8">
              <w:rPr>
                <w:color w:val="auto"/>
                <w:sz w:val="22"/>
                <w:szCs w:val="22"/>
              </w:rPr>
              <w:t xml:space="preserve">This </w:t>
            </w:r>
            <w:r>
              <w:rPr>
                <w:color w:val="auto"/>
                <w:sz w:val="22"/>
                <w:szCs w:val="22"/>
              </w:rPr>
              <w:t xml:space="preserve">presentation will introduce the C4C project, provide an overview </w:t>
            </w:r>
            <w:r w:rsidR="00116BCF">
              <w:rPr>
                <w:color w:val="auto"/>
                <w:sz w:val="22"/>
                <w:szCs w:val="22"/>
              </w:rPr>
              <w:t xml:space="preserve">of </w:t>
            </w:r>
            <w:r>
              <w:rPr>
                <w:color w:val="auto"/>
                <w:sz w:val="22"/>
                <w:szCs w:val="22"/>
              </w:rPr>
              <w:t>state-of-the art smartphone</w:t>
            </w:r>
            <w:r w:rsidR="00115BDD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based forest inventorying </w:t>
            </w:r>
            <w:r w:rsidR="00115BDD">
              <w:rPr>
                <w:color w:val="auto"/>
                <w:sz w:val="22"/>
                <w:szCs w:val="22"/>
              </w:rPr>
              <w:t xml:space="preserve">methods </w:t>
            </w:r>
            <w:r>
              <w:rPr>
                <w:color w:val="auto"/>
                <w:sz w:val="22"/>
                <w:szCs w:val="22"/>
              </w:rPr>
              <w:t>and present challenges associated with the large-scale application of citizen-science based forest inventorying.</w:t>
            </w:r>
            <w:r w:rsidR="00115BDD">
              <w:rPr>
                <w:color w:val="auto"/>
                <w:sz w:val="22"/>
                <w:szCs w:val="22"/>
              </w:rPr>
              <w:t xml:space="preserve"> Furthermore, </w:t>
            </w:r>
            <w:r w:rsidR="00116BCF">
              <w:rPr>
                <w:color w:val="auto"/>
                <w:sz w:val="22"/>
                <w:szCs w:val="22"/>
              </w:rPr>
              <w:t xml:space="preserve">we will present </w:t>
            </w:r>
            <w:r w:rsidR="00115BDD">
              <w:rPr>
                <w:color w:val="auto"/>
                <w:sz w:val="22"/>
                <w:szCs w:val="22"/>
              </w:rPr>
              <w:t xml:space="preserve">first results from the </w:t>
            </w:r>
            <w:r w:rsidR="00116BCF">
              <w:rPr>
                <w:color w:val="auto"/>
                <w:sz w:val="22"/>
                <w:szCs w:val="22"/>
              </w:rPr>
              <w:t xml:space="preserve">CS campaign </w:t>
            </w:r>
            <w:r w:rsidR="00115BDD">
              <w:rPr>
                <w:color w:val="auto"/>
                <w:sz w:val="22"/>
                <w:szCs w:val="22"/>
              </w:rPr>
              <w:t>and compare</w:t>
            </w:r>
            <w:r w:rsidR="00116BCF">
              <w:rPr>
                <w:color w:val="auto"/>
                <w:sz w:val="22"/>
                <w:szCs w:val="22"/>
              </w:rPr>
              <w:t xml:space="preserve"> estimates generated with the</w:t>
            </w:r>
            <w:r w:rsidR="00115BDD">
              <w:rPr>
                <w:color w:val="auto"/>
                <w:sz w:val="22"/>
                <w:szCs w:val="22"/>
              </w:rPr>
              <w:t xml:space="preserve"> </w:t>
            </w:r>
            <w:r w:rsidR="00116BCF">
              <w:rPr>
                <w:color w:val="auto"/>
                <w:sz w:val="22"/>
                <w:szCs w:val="22"/>
              </w:rPr>
              <w:t xml:space="preserve">citizen-science app with </w:t>
            </w:r>
            <w:r w:rsidR="00115BDD">
              <w:rPr>
                <w:color w:val="auto"/>
                <w:sz w:val="22"/>
                <w:szCs w:val="22"/>
              </w:rPr>
              <w:t>traditionally</w:t>
            </w:r>
            <w:r w:rsidR="00611C6F">
              <w:rPr>
                <w:color w:val="auto"/>
                <w:sz w:val="22"/>
                <w:szCs w:val="22"/>
              </w:rPr>
              <w:t xml:space="preserve"> (i.e. calliper, </w:t>
            </w:r>
            <w:r w:rsidR="0045216C">
              <w:rPr>
                <w:color w:val="auto"/>
                <w:sz w:val="22"/>
                <w:szCs w:val="22"/>
              </w:rPr>
              <w:t>TLS)</w:t>
            </w:r>
            <w:r w:rsidR="00115BDD">
              <w:rPr>
                <w:color w:val="auto"/>
                <w:sz w:val="22"/>
                <w:szCs w:val="22"/>
              </w:rPr>
              <w:t xml:space="preserve"> acquired reference data. </w:t>
            </w:r>
          </w:p>
          <w:p w14:paraId="69B04572" w14:textId="087D620B" w:rsidR="001564A4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551E6B19" w14:textId="0C281991" w:rsidR="00C852C8" w:rsidRPr="00C852C8" w:rsidRDefault="00C852C8" w:rsidP="00C852C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</w:t>
            </w:r>
            <w:r w:rsidRPr="00C852C8">
              <w:rPr>
                <w:color w:val="auto"/>
                <w:sz w:val="22"/>
                <w:szCs w:val="22"/>
              </w:rPr>
              <w:t>he Citizens for Copernicus</w:t>
            </w:r>
            <w:r w:rsidR="00115BDD">
              <w:rPr>
                <w:color w:val="auto"/>
                <w:sz w:val="22"/>
                <w:szCs w:val="22"/>
              </w:rPr>
              <w:t xml:space="preserve"> (C4C)</w:t>
            </w:r>
            <w:r w:rsidRPr="00C852C8">
              <w:rPr>
                <w:color w:val="auto"/>
                <w:sz w:val="22"/>
                <w:szCs w:val="22"/>
              </w:rPr>
              <w:t xml:space="preserve"> project </w:t>
            </w:r>
            <w:proofErr w:type="gramStart"/>
            <w:r w:rsidRPr="00C852C8">
              <w:rPr>
                <w:color w:val="auto"/>
                <w:sz w:val="22"/>
                <w:szCs w:val="22"/>
              </w:rPr>
              <w:t>is</w:t>
            </w:r>
            <w:proofErr w:type="gramEnd"/>
            <w:r w:rsidRPr="00C852C8">
              <w:rPr>
                <w:color w:val="auto"/>
                <w:sz w:val="22"/>
                <w:szCs w:val="22"/>
              </w:rPr>
              <w:t xml:space="preserve"> funded by the Austrian Research Promotion Agency, </w:t>
            </w:r>
            <w:hyperlink r:id="rId7" w:history="1">
              <w:r w:rsidRPr="00C852C8">
                <w:rPr>
                  <w:color w:val="auto"/>
                  <w:sz w:val="22"/>
                  <w:szCs w:val="22"/>
                </w:rPr>
                <w:t>application No. 47907528</w:t>
              </w:r>
            </w:hyperlink>
            <w:r>
              <w:rPr>
                <w:color w:val="auto"/>
                <w:sz w:val="22"/>
                <w:szCs w:val="22"/>
              </w:rPr>
              <w:t xml:space="preserve">. </w:t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0tzQztzA3NDE2tbRQ0lEKTi0uzszPAykwqQUAS18SOSwAAAA="/>
  </w:docVars>
  <w:rsids>
    <w:rsidRoot w:val="001564A4"/>
    <w:rsid w:val="00057D55"/>
    <w:rsid w:val="00081C51"/>
    <w:rsid w:val="000E521E"/>
    <w:rsid w:val="00115BDD"/>
    <w:rsid w:val="00116BCF"/>
    <w:rsid w:val="001564A4"/>
    <w:rsid w:val="00166604"/>
    <w:rsid w:val="001C474D"/>
    <w:rsid w:val="001F0AC4"/>
    <w:rsid w:val="00385246"/>
    <w:rsid w:val="00390D12"/>
    <w:rsid w:val="0045216C"/>
    <w:rsid w:val="0050148A"/>
    <w:rsid w:val="0051574E"/>
    <w:rsid w:val="005641C6"/>
    <w:rsid w:val="00567A05"/>
    <w:rsid w:val="00575F55"/>
    <w:rsid w:val="00611C6F"/>
    <w:rsid w:val="00634ACA"/>
    <w:rsid w:val="00691431"/>
    <w:rsid w:val="008507E8"/>
    <w:rsid w:val="00857704"/>
    <w:rsid w:val="008803FA"/>
    <w:rsid w:val="008E52B5"/>
    <w:rsid w:val="009240C6"/>
    <w:rsid w:val="009D4696"/>
    <w:rsid w:val="00A3570B"/>
    <w:rsid w:val="00A9396F"/>
    <w:rsid w:val="00AE3335"/>
    <w:rsid w:val="00B12E32"/>
    <w:rsid w:val="00BF3D76"/>
    <w:rsid w:val="00C11EF5"/>
    <w:rsid w:val="00C768D8"/>
    <w:rsid w:val="00C852C8"/>
    <w:rsid w:val="00CF7FFC"/>
    <w:rsid w:val="00D34861"/>
    <w:rsid w:val="00E0700F"/>
    <w:rsid w:val="00E64147"/>
    <w:rsid w:val="00EC4139"/>
    <w:rsid w:val="00ED3229"/>
    <w:rsid w:val="00F447B5"/>
    <w:rsid w:val="00F70F1A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C852C8"/>
    <w:rPr>
      <w:color w:val="0000FF"/>
      <w:u w:val="single"/>
    </w:rPr>
  </w:style>
  <w:style w:type="paragraph" w:styleId="Revision">
    <w:name w:val="Revision"/>
    <w:hidden/>
    <w:uiPriority w:val="99"/>
    <w:semiHidden/>
    <w:rsid w:val="0085770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1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4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431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31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pf0">
    <w:name w:val="pf0"/>
    <w:basedOn w:val="Normal"/>
    <w:rsid w:val="0050148A"/>
    <w:pPr>
      <w:spacing w:before="100" w:beforeAutospacing="1" w:after="100" w:afterAutospacing="1"/>
    </w:pPr>
    <w:rPr>
      <w:lang w:val="de-AT" w:eastAsia="de-AT"/>
    </w:rPr>
  </w:style>
  <w:style w:type="character" w:customStyle="1" w:styleId="cf01">
    <w:name w:val="cf01"/>
    <w:basedOn w:val="DefaultParagraphFont"/>
    <w:rsid w:val="00501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rojekte.ffg.at/projekt/47129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8BC7B46D997F46AF642510F122FC9F" ma:contentTypeVersion="8" ma:contentTypeDescription="Ein neues Dokument erstellen." ma:contentTypeScope="" ma:versionID="b105270d6980016b1583166c16908391">
  <xsd:schema xmlns:xsd="http://www.w3.org/2001/XMLSchema" xmlns:xs="http://www.w3.org/2001/XMLSchema" xmlns:p="http://schemas.microsoft.com/office/2006/metadata/properties" xmlns:ns3="85d6cc29-d5a1-4c67-9211-ee562d4f639e" xmlns:ns4="a7cdf1eb-547b-4a1d-ab46-221ec5366e95" targetNamespace="http://schemas.microsoft.com/office/2006/metadata/properties" ma:root="true" ma:fieldsID="fd09abd2e3d43dcd0fe514572f75c989" ns3:_="" ns4:_="">
    <xsd:import namespace="85d6cc29-d5a1-4c67-9211-ee562d4f639e"/>
    <xsd:import namespace="a7cdf1eb-547b-4a1d-ab46-221ec5366e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cc29-d5a1-4c67-9211-ee562d4f6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df1eb-547b-4a1d-ab46-221ec5366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85d6cc29-d5a1-4c67-9211-ee562d4f639e"/>
    <ds:schemaRef ds:uri="http://www.w3.org/XML/1998/namespace"/>
    <ds:schemaRef ds:uri="http://schemas.openxmlformats.org/package/2006/metadata/core-properties"/>
    <ds:schemaRef ds:uri="a7cdf1eb-547b-4a1d-ab46-221ec5366e9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02B82A-6C43-45E1-97D9-6C295851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6cc29-d5a1-4c67-9211-ee562d4f639e"/>
    <ds:schemaRef ds:uri="a7cdf1eb-547b-4a1d-ab46-221ec5366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Benjamin Wild</cp:lastModifiedBy>
  <cp:revision>2</cp:revision>
  <dcterms:created xsi:type="dcterms:W3CDTF">2024-03-20T07:54:00Z</dcterms:created>
  <dcterms:modified xsi:type="dcterms:W3CDTF">2024-03-20T07:54:00Z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0x010100638BC7B46D997F46AF642510F122FC9F</vt:lpwstr>
  </property>
  <property fmtid="{D5CDD505-2E9C-101B-9397-08002B2CF9AE}" pid="3" name="MediaServiceImageTags">
    <vt:lpwstr/>
  </property>
</Properties>
</file>