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>
        <w:tc>
          <w:tcPr>
            <w:tcW w:w="8640" w:type="dxa"/>
          </w:tcPr>
          <w:p w:rsidR="00BF540D" w:rsidRPr="00242808" w:rsidRDefault="00F16B61" w:rsidP="00DB1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1D40E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B1CDA">
              <w:rPr>
                <w:rFonts w:ascii="Arial" w:hAnsi="Arial" w:cs="Arial"/>
              </w:rPr>
              <w:t>What should Health Promoters be taught? Mapping the ‘Core Canons’ of a Teaching Curriculum for 21</w:t>
            </w:r>
            <w:r w:rsidR="00DB1CDA">
              <w:rPr>
                <w:rFonts w:ascii="Arial" w:hAnsi="Arial" w:cs="Arial"/>
                <w:vertAlign w:val="superscript"/>
              </w:rPr>
              <w:t>st</w:t>
            </w:r>
            <w:r w:rsidR="00DB1CDA">
              <w:rPr>
                <w:rFonts w:ascii="Arial" w:hAnsi="Arial" w:cs="Arial"/>
              </w:rPr>
              <w:t xml:space="preserve"> Century practice</w:t>
            </w:r>
            <w:bookmarkStart w:id="0" w:name="_GoBack"/>
            <w:bookmarkEnd w:id="0"/>
          </w:p>
        </w:tc>
      </w:tr>
      <w:tr w:rsidR="002B7FC8" w:rsidRPr="0003525D" w:rsidTr="00D71EFE">
        <w:trPr>
          <w:trHeight w:val="7663"/>
        </w:trPr>
        <w:tc>
          <w:tcPr>
            <w:tcW w:w="8640" w:type="dxa"/>
          </w:tcPr>
          <w:p w:rsidR="00A9020C" w:rsidRDefault="00A9020C" w:rsidP="00A9020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:rsidR="00DB1CDA" w:rsidRDefault="001D40E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Promotion is widely taught in a variety of settings and </w:t>
            </w:r>
            <w:r w:rsidR="00BF540D">
              <w:rPr>
                <w:rFonts w:ascii="Arial" w:hAnsi="Arial" w:cs="Arial"/>
                <w:sz w:val="22"/>
                <w:szCs w:val="22"/>
              </w:rPr>
              <w:t xml:space="preserve">to a range of audiences. It is </w:t>
            </w:r>
            <w:r>
              <w:rPr>
                <w:rFonts w:ascii="Arial" w:hAnsi="Arial" w:cs="Arial"/>
                <w:sz w:val="22"/>
                <w:szCs w:val="22"/>
              </w:rPr>
              <w:t xml:space="preserve">offered as an academic qualification in universities as well as professional training for practitioners. </w:t>
            </w:r>
            <w:r w:rsidR="00BF540D">
              <w:rPr>
                <w:rFonts w:ascii="Arial" w:hAnsi="Arial" w:cs="Arial"/>
                <w:sz w:val="22"/>
                <w:szCs w:val="22"/>
              </w:rPr>
              <w:t xml:space="preserve">Given that </w:t>
            </w:r>
            <w:r w:rsidR="0084057B">
              <w:rPr>
                <w:rFonts w:ascii="Arial" w:hAnsi="Arial" w:cs="Arial"/>
                <w:sz w:val="22"/>
                <w:szCs w:val="22"/>
              </w:rPr>
              <w:t>health promotion education seeks</w:t>
            </w:r>
            <w:r w:rsidR="00BF540D">
              <w:rPr>
                <w:rFonts w:ascii="Arial" w:hAnsi="Arial" w:cs="Arial"/>
                <w:sz w:val="22"/>
                <w:szCs w:val="22"/>
              </w:rPr>
              <w:t xml:space="preserve"> to meet the </w:t>
            </w:r>
            <w:r w:rsidR="00DB1CDA">
              <w:rPr>
                <w:rFonts w:ascii="Arial" w:hAnsi="Arial" w:cs="Arial"/>
                <w:sz w:val="22"/>
                <w:szCs w:val="22"/>
              </w:rPr>
              <w:t xml:space="preserve">needs of </w:t>
            </w:r>
            <w:r w:rsidR="00BF540D">
              <w:rPr>
                <w:rFonts w:ascii="Arial" w:hAnsi="Arial" w:cs="Arial"/>
                <w:sz w:val="22"/>
                <w:szCs w:val="22"/>
              </w:rPr>
              <w:t xml:space="preserve">diverse </w:t>
            </w:r>
            <w:r w:rsidR="00B318A6">
              <w:rPr>
                <w:rFonts w:ascii="Arial" w:hAnsi="Arial" w:cs="Arial"/>
                <w:sz w:val="22"/>
                <w:szCs w:val="22"/>
              </w:rPr>
              <w:t xml:space="preserve">‘end users’, there is often little consistency in what is taught as the </w:t>
            </w:r>
            <w:r w:rsidR="00EA6FD5">
              <w:rPr>
                <w:rFonts w:ascii="Arial" w:hAnsi="Arial" w:cs="Arial"/>
                <w:sz w:val="22"/>
                <w:szCs w:val="22"/>
              </w:rPr>
              <w:t>core ca</w:t>
            </w:r>
            <w:r w:rsidR="00B318A6">
              <w:rPr>
                <w:rFonts w:ascii="Arial" w:hAnsi="Arial" w:cs="Arial"/>
                <w:sz w:val="22"/>
                <w:szCs w:val="22"/>
              </w:rPr>
              <w:t>nons</w:t>
            </w:r>
            <w:r w:rsidR="00F746F4">
              <w:rPr>
                <w:rFonts w:ascii="Arial" w:hAnsi="Arial" w:cs="Arial"/>
                <w:sz w:val="22"/>
                <w:szCs w:val="22"/>
              </w:rPr>
              <w:t xml:space="preserve"> and theories</w:t>
            </w:r>
            <w:r w:rsidR="00B318A6">
              <w:rPr>
                <w:rFonts w:ascii="Arial" w:hAnsi="Arial" w:cs="Arial"/>
                <w:sz w:val="22"/>
                <w:szCs w:val="22"/>
              </w:rPr>
              <w:t xml:space="preserve"> of the discipline.</w:t>
            </w:r>
            <w:r w:rsidR="00DB1CDA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="00B318A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07CA4">
              <w:rPr>
                <w:rFonts w:ascii="Arial" w:hAnsi="Arial" w:cs="Arial"/>
                <w:sz w:val="22"/>
                <w:szCs w:val="22"/>
              </w:rPr>
              <w:t xml:space="preserve">while </w:t>
            </w:r>
            <w:r w:rsidR="00B318A6">
              <w:rPr>
                <w:rFonts w:ascii="Arial" w:hAnsi="Arial" w:cs="Arial"/>
                <w:sz w:val="22"/>
                <w:szCs w:val="22"/>
              </w:rPr>
              <w:t>the boundaries of health promotion are</w:t>
            </w:r>
            <w:r w:rsidR="00F746F4">
              <w:rPr>
                <w:rFonts w:ascii="Arial" w:hAnsi="Arial" w:cs="Arial"/>
                <w:sz w:val="22"/>
                <w:szCs w:val="22"/>
              </w:rPr>
              <w:t xml:space="preserve"> being</w:t>
            </w:r>
            <w:r w:rsidR="00B318A6">
              <w:rPr>
                <w:rFonts w:ascii="Arial" w:hAnsi="Arial" w:cs="Arial"/>
                <w:sz w:val="22"/>
                <w:szCs w:val="22"/>
              </w:rPr>
              <w:t xml:space="preserve"> extended by </w:t>
            </w:r>
            <w:r w:rsidR="0084057B">
              <w:rPr>
                <w:rFonts w:ascii="Arial" w:hAnsi="Arial" w:cs="Arial"/>
                <w:sz w:val="22"/>
                <w:szCs w:val="22"/>
              </w:rPr>
              <w:t>contemporary multi-disciplinary and</w:t>
            </w:r>
            <w:r w:rsidR="00B318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7CA4">
              <w:rPr>
                <w:rFonts w:ascii="Arial" w:hAnsi="Arial" w:cs="Arial"/>
                <w:sz w:val="22"/>
                <w:szCs w:val="22"/>
              </w:rPr>
              <w:t xml:space="preserve">cutting-edge research, the extent to which these </w:t>
            </w:r>
            <w:r w:rsidR="009C4FFD">
              <w:rPr>
                <w:rFonts w:ascii="Arial" w:hAnsi="Arial" w:cs="Arial"/>
                <w:sz w:val="22"/>
                <w:szCs w:val="22"/>
              </w:rPr>
              <w:t xml:space="preserve">developments have informed core pedagogy </w:t>
            </w:r>
            <w:r w:rsidR="00307CA4">
              <w:rPr>
                <w:rFonts w:ascii="Arial" w:hAnsi="Arial" w:cs="Arial"/>
                <w:sz w:val="22"/>
                <w:szCs w:val="22"/>
              </w:rPr>
              <w:t xml:space="preserve">remains unclear. </w:t>
            </w:r>
          </w:p>
          <w:p w:rsidR="00307CA4" w:rsidRDefault="00307CA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2DF8" w:rsidRDefault="00307CA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workshop seeks to bring together health promotion educators (in a range of sectors), practitioners, and researchers</w:t>
            </w:r>
            <w:r w:rsidR="00DB1C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3520">
              <w:rPr>
                <w:rFonts w:ascii="Arial" w:hAnsi="Arial" w:cs="Arial"/>
                <w:sz w:val="22"/>
                <w:szCs w:val="22"/>
              </w:rPr>
              <w:t xml:space="preserve">to discuss what </w:t>
            </w:r>
            <w:r>
              <w:rPr>
                <w:rFonts w:ascii="Arial" w:hAnsi="Arial" w:cs="Arial"/>
                <w:sz w:val="22"/>
                <w:szCs w:val="22"/>
              </w:rPr>
              <w:t xml:space="preserve">constitutes a core ‘need to know’ curriculum for health promoters. </w:t>
            </w:r>
            <w:r w:rsidR="00EA6FD5">
              <w:rPr>
                <w:rFonts w:ascii="Arial" w:hAnsi="Arial" w:cs="Arial"/>
                <w:sz w:val="22"/>
                <w:szCs w:val="22"/>
              </w:rPr>
              <w:t xml:space="preserve">A conversation on what is taught as health promotion </w:t>
            </w:r>
            <w:r w:rsidR="00932170">
              <w:rPr>
                <w:rFonts w:ascii="Arial" w:hAnsi="Arial" w:cs="Arial"/>
                <w:sz w:val="22"/>
                <w:szCs w:val="22"/>
              </w:rPr>
              <w:t xml:space="preserve">is fundamentally </w:t>
            </w:r>
            <w:r w:rsidR="00EA6FD5">
              <w:rPr>
                <w:rFonts w:ascii="Arial" w:hAnsi="Arial" w:cs="Arial"/>
                <w:sz w:val="22"/>
                <w:szCs w:val="22"/>
              </w:rPr>
              <w:t xml:space="preserve">also a question of what health </w:t>
            </w:r>
            <w:r w:rsidR="00932170">
              <w:rPr>
                <w:rFonts w:ascii="Arial" w:hAnsi="Arial" w:cs="Arial"/>
                <w:sz w:val="22"/>
                <w:szCs w:val="22"/>
              </w:rPr>
              <w:t>promotion is</w:t>
            </w:r>
            <w:r w:rsidR="00DB1CDA">
              <w:rPr>
                <w:rFonts w:ascii="Arial" w:hAnsi="Arial" w:cs="Arial"/>
                <w:sz w:val="22"/>
                <w:szCs w:val="22"/>
              </w:rPr>
              <w:t>, in the present and into the future</w:t>
            </w:r>
            <w:r w:rsidR="00516665">
              <w:rPr>
                <w:rFonts w:ascii="Arial" w:hAnsi="Arial" w:cs="Arial"/>
                <w:sz w:val="22"/>
                <w:szCs w:val="22"/>
              </w:rPr>
              <w:t>.</w:t>
            </w:r>
            <w:r w:rsidR="00EA6F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5864">
              <w:rPr>
                <w:rFonts w:ascii="Arial" w:hAnsi="Arial" w:cs="Arial"/>
                <w:sz w:val="22"/>
                <w:szCs w:val="22"/>
              </w:rPr>
              <w:t>R</w:t>
            </w:r>
            <w:r w:rsidR="009C4FFD">
              <w:rPr>
                <w:rFonts w:ascii="Arial" w:hAnsi="Arial" w:cs="Arial"/>
                <w:sz w:val="22"/>
                <w:szCs w:val="22"/>
              </w:rPr>
              <w:t xml:space="preserve">un by </w:t>
            </w:r>
            <w:r w:rsidR="00885864">
              <w:rPr>
                <w:rFonts w:ascii="Arial" w:hAnsi="Arial" w:cs="Arial"/>
                <w:sz w:val="22"/>
                <w:szCs w:val="22"/>
              </w:rPr>
              <w:t xml:space="preserve">educators from </w:t>
            </w:r>
            <w:r w:rsidR="005A7DFD">
              <w:rPr>
                <w:rFonts w:ascii="Arial" w:hAnsi="Arial" w:cs="Arial"/>
                <w:sz w:val="22"/>
                <w:szCs w:val="22"/>
              </w:rPr>
              <w:t>two New Zealand-</w:t>
            </w:r>
            <w:r w:rsidR="009C4FFD">
              <w:rPr>
                <w:rFonts w:ascii="Arial" w:hAnsi="Arial" w:cs="Arial"/>
                <w:sz w:val="22"/>
                <w:szCs w:val="22"/>
              </w:rPr>
              <w:t>based tertiary educational institutions with established health promotion programmes</w:t>
            </w:r>
            <w:r w:rsidR="00885864">
              <w:rPr>
                <w:rFonts w:ascii="Arial" w:hAnsi="Arial" w:cs="Arial"/>
                <w:sz w:val="22"/>
                <w:szCs w:val="22"/>
              </w:rPr>
              <w:t>, it</w:t>
            </w:r>
            <w:r w:rsidR="00EA6FD5">
              <w:rPr>
                <w:rFonts w:ascii="Arial" w:hAnsi="Arial" w:cs="Arial"/>
                <w:sz w:val="22"/>
                <w:szCs w:val="22"/>
              </w:rPr>
              <w:t xml:space="preserve">s objectives are: </w:t>
            </w:r>
            <w:r w:rsidR="009C4F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84057B" w:rsidRDefault="0084057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2DF8" w:rsidRDefault="008B2DF8" w:rsidP="008B2DF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="00EA6FD5">
              <w:rPr>
                <w:rFonts w:ascii="Arial" w:hAnsi="Arial" w:cs="Arial"/>
                <w:sz w:val="22"/>
                <w:szCs w:val="22"/>
              </w:rPr>
              <w:t xml:space="preserve"> outline the </w:t>
            </w:r>
            <w:r w:rsidR="00F746F4">
              <w:rPr>
                <w:rFonts w:ascii="Arial" w:hAnsi="Arial" w:cs="Arial"/>
                <w:sz w:val="22"/>
                <w:szCs w:val="22"/>
              </w:rPr>
              <w:t xml:space="preserve">foundational principles </w:t>
            </w:r>
            <w:r w:rsidR="00EA6FD5">
              <w:rPr>
                <w:rFonts w:ascii="Arial" w:hAnsi="Arial" w:cs="Arial"/>
                <w:sz w:val="22"/>
                <w:szCs w:val="22"/>
              </w:rPr>
              <w:t xml:space="preserve">of Health Promotion </w:t>
            </w:r>
            <w:r w:rsidR="00DB1CDA">
              <w:rPr>
                <w:rFonts w:ascii="Arial" w:hAnsi="Arial" w:cs="Arial"/>
                <w:sz w:val="22"/>
                <w:szCs w:val="22"/>
              </w:rPr>
              <w:t xml:space="preserve">outlined </w:t>
            </w:r>
            <w:r w:rsidR="00EA6FD5">
              <w:rPr>
                <w:rFonts w:ascii="Arial" w:hAnsi="Arial" w:cs="Arial"/>
                <w:sz w:val="22"/>
                <w:szCs w:val="22"/>
              </w:rPr>
              <w:t>in current pedagogical texts;</w:t>
            </w:r>
          </w:p>
          <w:p w:rsidR="00BF540D" w:rsidRDefault="00EA6FD5" w:rsidP="00E43D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46F4">
              <w:rPr>
                <w:rFonts w:ascii="Arial" w:hAnsi="Arial" w:cs="Arial"/>
                <w:sz w:val="22"/>
                <w:szCs w:val="22"/>
              </w:rPr>
              <w:t xml:space="preserve">To invite reflection and discussion by participants on </w:t>
            </w:r>
            <w:r w:rsidR="00F746F4">
              <w:rPr>
                <w:rFonts w:ascii="Arial" w:hAnsi="Arial" w:cs="Arial"/>
                <w:sz w:val="22"/>
                <w:szCs w:val="22"/>
              </w:rPr>
              <w:t>aspect</w:t>
            </w:r>
            <w:r w:rsidR="00FA65A9">
              <w:rPr>
                <w:rFonts w:ascii="Arial" w:hAnsi="Arial" w:cs="Arial"/>
                <w:sz w:val="22"/>
                <w:szCs w:val="22"/>
              </w:rPr>
              <w:t>s</w:t>
            </w:r>
            <w:r w:rsidR="00F746F4">
              <w:rPr>
                <w:rFonts w:ascii="Arial" w:hAnsi="Arial" w:cs="Arial"/>
                <w:sz w:val="22"/>
                <w:szCs w:val="22"/>
              </w:rPr>
              <w:t xml:space="preserve"> of Health Promotion that is central to </w:t>
            </w:r>
            <w:r w:rsidR="00FA65A9">
              <w:rPr>
                <w:rFonts w:ascii="Arial" w:hAnsi="Arial" w:cs="Arial"/>
                <w:sz w:val="22"/>
                <w:szCs w:val="22"/>
              </w:rPr>
              <w:t xml:space="preserve">know in their </w:t>
            </w:r>
            <w:r w:rsidR="00F746F4">
              <w:rPr>
                <w:rFonts w:ascii="Arial" w:hAnsi="Arial" w:cs="Arial"/>
                <w:sz w:val="22"/>
                <w:szCs w:val="22"/>
              </w:rPr>
              <w:t>work</w:t>
            </w:r>
          </w:p>
          <w:p w:rsidR="00F746F4" w:rsidRDefault="00F746F4" w:rsidP="00E43DC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map core cannons </w:t>
            </w:r>
            <w:r w:rsidR="00FA65A9">
              <w:rPr>
                <w:rFonts w:ascii="Arial" w:hAnsi="Arial" w:cs="Arial"/>
                <w:sz w:val="22"/>
                <w:szCs w:val="22"/>
              </w:rPr>
              <w:t xml:space="preserve">and theories </w:t>
            </w:r>
            <w:r>
              <w:rPr>
                <w:rFonts w:ascii="Arial" w:hAnsi="Arial" w:cs="Arial"/>
                <w:sz w:val="22"/>
                <w:szCs w:val="22"/>
              </w:rPr>
              <w:t>as identif</w:t>
            </w:r>
            <w:r w:rsidR="00612B9F">
              <w:rPr>
                <w:rFonts w:ascii="Arial" w:hAnsi="Arial" w:cs="Arial"/>
                <w:sz w:val="22"/>
                <w:szCs w:val="22"/>
              </w:rPr>
              <w:t>ied by particular sector and educator groups.</w:t>
            </w:r>
          </w:p>
          <w:p w:rsidR="0084057B" w:rsidRPr="00F746F4" w:rsidRDefault="0084057B" w:rsidP="0084057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:rsidR="00DA7A71" w:rsidRDefault="00612B9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workshop will be divided into two segments. In the first, we will present to the group</w:t>
            </w:r>
            <w:r w:rsidR="009321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our findings from a content analysis of (a) reputed and widely used</w:t>
            </w:r>
            <w:r w:rsidR="00932170">
              <w:rPr>
                <w:rFonts w:ascii="Arial" w:hAnsi="Arial" w:cs="Arial"/>
                <w:sz w:val="22"/>
                <w:szCs w:val="22"/>
              </w:rPr>
              <w:t xml:space="preserve"> health promotion texts, </w:t>
            </w:r>
            <w:r>
              <w:rPr>
                <w:rFonts w:ascii="Arial" w:hAnsi="Arial" w:cs="Arial"/>
                <w:sz w:val="22"/>
                <w:szCs w:val="22"/>
              </w:rPr>
              <w:t xml:space="preserve">(b) </w:t>
            </w:r>
            <w:r w:rsidR="00932170">
              <w:rPr>
                <w:rFonts w:ascii="Arial" w:hAnsi="Arial" w:cs="Arial"/>
                <w:sz w:val="22"/>
                <w:szCs w:val="22"/>
              </w:rPr>
              <w:t>current research, and (c) select universities’ strategic health promotion curriculum framework</w:t>
            </w:r>
            <w:r w:rsidR="00FA65A9">
              <w:rPr>
                <w:rFonts w:ascii="Arial" w:hAnsi="Arial" w:cs="Arial"/>
                <w:sz w:val="22"/>
                <w:szCs w:val="22"/>
              </w:rPr>
              <w:t>s</w:t>
            </w:r>
            <w:r w:rsidR="00932170">
              <w:rPr>
                <w:rFonts w:ascii="Arial" w:hAnsi="Arial" w:cs="Arial"/>
                <w:sz w:val="22"/>
                <w:szCs w:val="22"/>
              </w:rPr>
              <w:t xml:space="preserve">. In the second part of the workshop, </w:t>
            </w:r>
            <w:r w:rsidR="00FA65A9">
              <w:rPr>
                <w:rFonts w:ascii="Arial" w:hAnsi="Arial" w:cs="Arial"/>
                <w:sz w:val="22"/>
                <w:szCs w:val="22"/>
              </w:rPr>
              <w:t xml:space="preserve">using interactive techniques </w:t>
            </w:r>
            <w:r w:rsidR="00932170">
              <w:rPr>
                <w:rFonts w:ascii="Arial" w:hAnsi="Arial" w:cs="Arial"/>
                <w:sz w:val="22"/>
                <w:szCs w:val="22"/>
              </w:rPr>
              <w:t>participants will be asked to identify core theories, frameworks, cannons, principles that they use in their work</w:t>
            </w:r>
            <w:r w:rsidR="00FA65A9">
              <w:rPr>
                <w:rFonts w:ascii="Arial" w:hAnsi="Arial" w:cs="Arial"/>
                <w:sz w:val="22"/>
                <w:szCs w:val="22"/>
              </w:rPr>
              <w:t xml:space="preserve">, which will be mapped on to a curriculum pathway. </w:t>
            </w:r>
          </w:p>
          <w:p w:rsidR="0084057B" w:rsidRDefault="0084057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  <w:r w:rsidR="007A5D6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A5D67" w:rsidRPr="00DB1CDA" w:rsidRDefault="007A5D67" w:rsidP="00E36AD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B1CDA">
              <w:rPr>
                <w:rFonts w:ascii="Arial" w:hAnsi="Arial" w:cs="Arial"/>
                <w:i/>
                <w:sz w:val="22"/>
                <w:szCs w:val="22"/>
              </w:rPr>
              <w:t xml:space="preserve">Participants will be able to: </w:t>
            </w:r>
          </w:p>
          <w:p w:rsidR="00DA7A71" w:rsidRDefault="007A5D67" w:rsidP="00DB1C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the knowledge</w:t>
            </w:r>
            <w:r w:rsidR="009236AF">
              <w:rPr>
                <w:rFonts w:ascii="Arial" w:hAnsi="Arial" w:cs="Arial"/>
                <w:sz w:val="22"/>
                <w:szCs w:val="22"/>
              </w:rPr>
              <w:t xml:space="preserve"> and skills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required for health promotion practice and health promotion curriculums </w:t>
            </w:r>
          </w:p>
          <w:p w:rsidR="007A5D67" w:rsidRDefault="007A5D67" w:rsidP="00DB1C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 the diversity of health promotion taught within different academic institutions.</w:t>
            </w:r>
          </w:p>
          <w:p w:rsidR="007A5D67" w:rsidRPr="00DB1CDA" w:rsidRDefault="007A5D67" w:rsidP="00C40D76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B1CDA">
              <w:rPr>
                <w:rFonts w:ascii="Arial" w:hAnsi="Arial" w:cs="Arial"/>
                <w:i/>
                <w:sz w:val="22"/>
                <w:szCs w:val="22"/>
              </w:rPr>
              <w:t>Facilitators will be able to:</w:t>
            </w:r>
          </w:p>
          <w:p w:rsidR="007A5D67" w:rsidRPr="00DB1CDA" w:rsidRDefault="007A5D67" w:rsidP="00C40D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1CDA">
              <w:rPr>
                <w:rFonts w:ascii="Arial" w:hAnsi="Arial" w:cs="Arial"/>
                <w:sz w:val="22"/>
                <w:szCs w:val="22"/>
              </w:rPr>
              <w:t xml:space="preserve">Assess </w:t>
            </w:r>
            <w:r w:rsidR="009236AF">
              <w:rPr>
                <w:rFonts w:ascii="Arial" w:hAnsi="Arial" w:cs="Arial"/>
                <w:sz w:val="22"/>
                <w:szCs w:val="22"/>
              </w:rPr>
              <w:t>and analyse findings to pr</w:t>
            </w:r>
            <w:r w:rsidR="00DB1CDA">
              <w:rPr>
                <w:rFonts w:ascii="Arial" w:hAnsi="Arial" w:cs="Arial"/>
                <w:sz w:val="22"/>
                <w:szCs w:val="22"/>
              </w:rPr>
              <w:t>opose</w:t>
            </w:r>
            <w:r w:rsidR="009236AF">
              <w:rPr>
                <w:rFonts w:ascii="Arial" w:hAnsi="Arial" w:cs="Arial"/>
                <w:sz w:val="22"/>
                <w:szCs w:val="22"/>
              </w:rPr>
              <w:t xml:space="preserve"> a curriculum for effective </w:t>
            </w:r>
            <w:r w:rsidR="00516665">
              <w:rPr>
                <w:rFonts w:ascii="Arial" w:hAnsi="Arial" w:cs="Arial"/>
                <w:sz w:val="22"/>
                <w:szCs w:val="22"/>
              </w:rPr>
              <w:t>health promotion practice.</w:t>
            </w:r>
            <w:r w:rsidR="009236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379B7"/>
    <w:multiLevelType w:val="hybridMultilevel"/>
    <w:tmpl w:val="1602C4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57DF"/>
    <w:multiLevelType w:val="hybridMultilevel"/>
    <w:tmpl w:val="FFD657D8"/>
    <w:lvl w:ilvl="0" w:tplc="30D0E7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0B13"/>
    <w:rsid w:val="00131D1E"/>
    <w:rsid w:val="001C3A37"/>
    <w:rsid w:val="001D40EE"/>
    <w:rsid w:val="00211765"/>
    <w:rsid w:val="00230B21"/>
    <w:rsid w:val="00242808"/>
    <w:rsid w:val="00294265"/>
    <w:rsid w:val="002A4D23"/>
    <w:rsid w:val="002B7FC8"/>
    <w:rsid w:val="002E1312"/>
    <w:rsid w:val="002F34DB"/>
    <w:rsid w:val="00307CA4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16665"/>
    <w:rsid w:val="00564331"/>
    <w:rsid w:val="00590824"/>
    <w:rsid w:val="005A7DFD"/>
    <w:rsid w:val="005F7DC7"/>
    <w:rsid w:val="006057C5"/>
    <w:rsid w:val="00612B9F"/>
    <w:rsid w:val="006605DB"/>
    <w:rsid w:val="00663BFF"/>
    <w:rsid w:val="006C6E32"/>
    <w:rsid w:val="0070252B"/>
    <w:rsid w:val="00714C46"/>
    <w:rsid w:val="007A2A9C"/>
    <w:rsid w:val="007A5D67"/>
    <w:rsid w:val="007C2C6B"/>
    <w:rsid w:val="0082392D"/>
    <w:rsid w:val="0084057B"/>
    <w:rsid w:val="00885864"/>
    <w:rsid w:val="008874BF"/>
    <w:rsid w:val="008B2DF8"/>
    <w:rsid w:val="008C05AC"/>
    <w:rsid w:val="00923520"/>
    <w:rsid w:val="009236AF"/>
    <w:rsid w:val="00932170"/>
    <w:rsid w:val="00932377"/>
    <w:rsid w:val="009B7881"/>
    <w:rsid w:val="009C4FFD"/>
    <w:rsid w:val="009E29CE"/>
    <w:rsid w:val="00A112C8"/>
    <w:rsid w:val="00A1780F"/>
    <w:rsid w:val="00A310C5"/>
    <w:rsid w:val="00A9020C"/>
    <w:rsid w:val="00AA1598"/>
    <w:rsid w:val="00AA5B46"/>
    <w:rsid w:val="00AB42C9"/>
    <w:rsid w:val="00B12CD1"/>
    <w:rsid w:val="00B20967"/>
    <w:rsid w:val="00B318A6"/>
    <w:rsid w:val="00B766BF"/>
    <w:rsid w:val="00BC5CBE"/>
    <w:rsid w:val="00BF540D"/>
    <w:rsid w:val="00C211D2"/>
    <w:rsid w:val="00C40D76"/>
    <w:rsid w:val="00C73E89"/>
    <w:rsid w:val="00C84789"/>
    <w:rsid w:val="00CA0DE6"/>
    <w:rsid w:val="00CB2597"/>
    <w:rsid w:val="00CC1943"/>
    <w:rsid w:val="00CC5CF2"/>
    <w:rsid w:val="00CD0335"/>
    <w:rsid w:val="00CE496D"/>
    <w:rsid w:val="00CE5D57"/>
    <w:rsid w:val="00D71EFE"/>
    <w:rsid w:val="00DA45EE"/>
    <w:rsid w:val="00DA7A71"/>
    <w:rsid w:val="00DB1CDA"/>
    <w:rsid w:val="00DC2C64"/>
    <w:rsid w:val="00DE6D44"/>
    <w:rsid w:val="00E0479B"/>
    <w:rsid w:val="00E36AD7"/>
    <w:rsid w:val="00E379B4"/>
    <w:rsid w:val="00E458B1"/>
    <w:rsid w:val="00E658D8"/>
    <w:rsid w:val="00EA386D"/>
    <w:rsid w:val="00EA6FD5"/>
    <w:rsid w:val="00F16B61"/>
    <w:rsid w:val="00F407AD"/>
    <w:rsid w:val="00F47DE2"/>
    <w:rsid w:val="00F50179"/>
    <w:rsid w:val="00F746F4"/>
    <w:rsid w:val="00F86A0C"/>
    <w:rsid w:val="00FA65A9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657EB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8B2DF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E2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29C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purl.org/dc/dcmitype/"/>
    <ds:schemaRef ds:uri="6911e96c-4cc4-42d5-8e43-f93924cf6a0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2139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Rachel Simon-Kumar</cp:lastModifiedBy>
  <cp:revision>2</cp:revision>
  <dcterms:created xsi:type="dcterms:W3CDTF">2018-09-14T03:36:00Z</dcterms:created>
  <dcterms:modified xsi:type="dcterms:W3CDTF">2018-09-14T03:36:00Z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