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991C9" w14:textId="77777777" w:rsidR="00456625" w:rsidRPr="00456625" w:rsidRDefault="00456625" w:rsidP="0045662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lang w:val="en-US"/>
        </w:rPr>
      </w:pPr>
      <w:r w:rsidRPr="00456625">
        <w:rPr>
          <w:b/>
          <w:bCs/>
          <w:lang w:val="en-US"/>
        </w:rPr>
        <w:t xml:space="preserve">Emergent Two-Dimensional Semiconductors </w:t>
      </w:r>
    </w:p>
    <w:p w14:paraId="65611122" w14:textId="77777777" w:rsidR="00E66E3A" w:rsidRPr="00046367" w:rsidRDefault="00E66E3A" w:rsidP="00DD54D6">
      <w:pPr>
        <w:jc w:val="center"/>
        <w:rPr>
          <w:b/>
          <w:sz w:val="20"/>
          <w:szCs w:val="20"/>
        </w:rPr>
      </w:pPr>
    </w:p>
    <w:p w14:paraId="57DB3093" w14:textId="42474FD6" w:rsidR="00E66E3A" w:rsidRPr="00046367" w:rsidRDefault="00456625" w:rsidP="006161A6">
      <w:pPr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>Kian Ping Loh</w:t>
      </w:r>
    </w:p>
    <w:p w14:paraId="0EE34E79" w14:textId="77777777" w:rsidR="00E66E3A" w:rsidRPr="00046367" w:rsidRDefault="00E66E3A" w:rsidP="00DD54D6">
      <w:pPr>
        <w:jc w:val="center"/>
        <w:rPr>
          <w:sz w:val="20"/>
          <w:szCs w:val="20"/>
        </w:rPr>
      </w:pPr>
      <w:r w:rsidRPr="00046367">
        <w:rPr>
          <w:sz w:val="20"/>
          <w:szCs w:val="20"/>
        </w:rPr>
        <w:t xml:space="preserve"> </w:t>
      </w:r>
    </w:p>
    <w:p w14:paraId="41462DFB" w14:textId="57126674" w:rsidR="00E66E3A" w:rsidRPr="00DF4BDB" w:rsidRDefault="00E66E3A" w:rsidP="00DF4BDB">
      <w:pPr>
        <w:jc w:val="center"/>
        <w:rPr>
          <w:sz w:val="20"/>
          <w:szCs w:val="20"/>
        </w:rPr>
      </w:pPr>
      <w:r w:rsidRPr="00046367">
        <w:rPr>
          <w:sz w:val="20"/>
          <w:szCs w:val="20"/>
          <w:vertAlign w:val="superscript"/>
        </w:rPr>
        <w:t xml:space="preserve">a </w:t>
      </w:r>
      <w:r w:rsidRPr="00046367">
        <w:rPr>
          <w:i/>
          <w:sz w:val="20"/>
          <w:szCs w:val="20"/>
        </w:rPr>
        <w:t>Department</w:t>
      </w:r>
      <w:r w:rsidR="00456625">
        <w:rPr>
          <w:i/>
          <w:sz w:val="20"/>
          <w:szCs w:val="20"/>
        </w:rPr>
        <w:t xml:space="preserve"> of Chemistry, National University of Singapore and Centre for Advanced 2D Materials, Email: chmlohkp@nus.edu.sg</w:t>
      </w:r>
    </w:p>
    <w:p w14:paraId="0D154B1F" w14:textId="77777777" w:rsidR="00456625" w:rsidRDefault="00456625" w:rsidP="00456625">
      <w:pPr>
        <w:jc w:val="both"/>
        <w:rPr>
          <w:color w:val="000000"/>
        </w:rPr>
      </w:pPr>
    </w:p>
    <w:p w14:paraId="78DEC556" w14:textId="77777777" w:rsidR="00456625" w:rsidRDefault="00456625" w:rsidP="00456625">
      <w:pPr>
        <w:jc w:val="both"/>
        <w:rPr>
          <w:color w:val="000000"/>
        </w:rPr>
      </w:pPr>
    </w:p>
    <w:p w14:paraId="240E17AF" w14:textId="2118D333" w:rsidR="00456625" w:rsidRPr="00456625" w:rsidRDefault="00456625" w:rsidP="00456625">
      <w:pPr>
        <w:jc w:val="both"/>
      </w:pPr>
      <w:r w:rsidRPr="00456625">
        <w:rPr>
          <w:color w:val="000000"/>
        </w:rPr>
        <w:t xml:space="preserve">Two-dimensional (2D) ferroelectrics has attracted interests recently for nonvolatile memory applications </w:t>
      </w:r>
      <w:r w:rsidRPr="00456625">
        <w:t>and can be used to construct</w:t>
      </w:r>
      <w:r w:rsidRPr="00456625">
        <w:rPr>
          <w:color w:val="000000"/>
        </w:rPr>
        <w:t xml:space="preserve"> fer</w:t>
      </w:r>
      <w:r w:rsidRPr="00456625">
        <w:t xml:space="preserve">roelectric Schottky diode or ferroelectric tunneling diode, with promise of fast switching speed, high on-off ratio and non-destructive readout. </w:t>
      </w:r>
      <w:r w:rsidRPr="00456625">
        <w:rPr>
          <w:rStyle w:val="normaltextrun"/>
        </w:rPr>
        <w:t>We have developed Molecular Beam Epitaxy (</w:t>
      </w:r>
      <w:r w:rsidRPr="00456625">
        <w:t xml:space="preserve">MBE) and Chemical Vapor Deposition (CVD) for the growth of high-quality, wafer-scale ultrathin films of ferroelectric semiconductors. </w:t>
      </w:r>
      <w:r w:rsidRPr="00456625">
        <w:rPr>
          <w:color w:val="000000"/>
        </w:rPr>
        <w:t xml:space="preserve">These include for example </w:t>
      </w:r>
      <w:r w:rsidRPr="00456625">
        <w:rPr>
          <w:rStyle w:val="normaltextrun"/>
        </w:rPr>
        <w:t>indium selenide (In</w:t>
      </w:r>
      <w:r w:rsidRPr="00456625">
        <w:rPr>
          <w:rStyle w:val="normaltextrun"/>
          <w:vertAlign w:val="subscript"/>
        </w:rPr>
        <w:t>2</w:t>
      </w:r>
      <w:r w:rsidRPr="00456625">
        <w:rPr>
          <w:rStyle w:val="normaltextrun"/>
        </w:rPr>
        <w:t>Se</w:t>
      </w:r>
      <w:r w:rsidRPr="00456625">
        <w:rPr>
          <w:rStyle w:val="normaltextrun"/>
          <w:vertAlign w:val="subscript"/>
        </w:rPr>
        <w:t>3</w:t>
      </w:r>
      <w:r w:rsidRPr="00456625">
        <w:rPr>
          <w:rStyle w:val="normaltextrun"/>
        </w:rPr>
        <w:t xml:space="preserve">), which has modest band gap and robust ferroelectric properties stabilized by dipole-locking, as well as </w:t>
      </w:r>
      <w:proofErr w:type="spellStart"/>
      <w:r w:rsidRPr="00456625">
        <w:rPr>
          <w:rStyle w:val="normaltextrun"/>
        </w:rPr>
        <w:t>SnS</w:t>
      </w:r>
      <w:proofErr w:type="spellEnd"/>
      <w:r w:rsidRPr="00456625">
        <w:rPr>
          <w:rStyle w:val="normaltextrun"/>
        </w:rPr>
        <w:t xml:space="preserve"> and other novel compounds. </w:t>
      </w:r>
      <w:r w:rsidRPr="00456625">
        <w:rPr>
          <w:color w:val="231F20"/>
        </w:rPr>
        <w:t xml:space="preserve">Polarization-modulated Schottky barriers on In2Se3 </w:t>
      </w:r>
      <w:r w:rsidRPr="00456625">
        <w:rPr>
          <w:rStyle w:val="normaltextrun"/>
        </w:rPr>
        <w:t xml:space="preserve">exhibits giant </w:t>
      </w:r>
      <w:proofErr w:type="spellStart"/>
      <w:r w:rsidRPr="00456625">
        <w:rPr>
          <w:rStyle w:val="normaltextrun"/>
        </w:rPr>
        <w:t>electroresistance</w:t>
      </w:r>
      <w:proofErr w:type="spellEnd"/>
      <w:r w:rsidRPr="00456625">
        <w:rPr>
          <w:rStyle w:val="normaltextrun"/>
        </w:rPr>
        <w:t xml:space="preserve"> ratio of 3.9 × 10</w:t>
      </w:r>
      <w:r w:rsidRPr="00456625">
        <w:rPr>
          <w:rStyle w:val="normaltextrun"/>
          <w:vertAlign w:val="superscript"/>
        </w:rPr>
        <w:t>6</w:t>
      </w:r>
      <w:r w:rsidRPr="00456625">
        <w:rPr>
          <w:rStyle w:val="normaltextrun"/>
        </w:rPr>
        <w:t>, with readout current density of &gt;12 A/cm</w:t>
      </w:r>
      <w:r w:rsidRPr="00456625">
        <w:rPr>
          <w:rStyle w:val="normaltextrun"/>
          <w:vertAlign w:val="superscript"/>
        </w:rPr>
        <w:t>2</w:t>
      </w:r>
      <w:r w:rsidRPr="00456625">
        <w:rPr>
          <w:rStyle w:val="normaltextrun"/>
        </w:rPr>
        <w:t>, which is more than 200% higher than the state-of-the-art. However, t</w:t>
      </w:r>
      <w:r w:rsidRPr="00456625">
        <w:t xml:space="preserve">he growth of pure phase In2Se3 is challenged by polymorphism and variable stoichiometry. The presence of α, β and γ phases makes phase engineering of the material highly challenging because mixed phases may co-exist during growth, or un-intended phase conversion may occur during high temperature annealing. The microscopic origin of ferroelectricity in both α and </w:t>
      </w:r>
      <w:bookmarkStart w:id="0" w:name="_Hlk16265209"/>
      <w:r w:rsidRPr="00456625">
        <w:t>β</w:t>
      </w:r>
      <w:bookmarkEnd w:id="0"/>
      <w:r w:rsidRPr="00456625">
        <w:t xml:space="preserve"> phases, in terms of the displacement of atoms and switching of mesoscale polarization domains, is not well understood. To address these questions, we performed scanning tunneling microscopy on ex-situ as well as in-situ grown α-In</w:t>
      </w:r>
      <w:r w:rsidRPr="00456625">
        <w:rPr>
          <w:vertAlign w:val="subscript"/>
        </w:rPr>
        <w:t>2</w:t>
      </w:r>
      <w:r w:rsidRPr="00456625">
        <w:t>Se</w:t>
      </w:r>
      <w:r w:rsidRPr="00456625">
        <w:rPr>
          <w:vertAlign w:val="subscript"/>
        </w:rPr>
        <w:t xml:space="preserve">3 </w:t>
      </w:r>
      <w:r w:rsidRPr="00456625">
        <w:t xml:space="preserve">and studied voltage-induced domain dynamics during α-to-β phase transition. I will also report on our recent strategies to grow large area </w:t>
      </w:r>
      <w:proofErr w:type="spellStart"/>
      <w:r w:rsidRPr="00456625">
        <w:t>SnS</w:t>
      </w:r>
      <w:proofErr w:type="spellEnd"/>
      <w:r w:rsidRPr="00456625">
        <w:t xml:space="preserve"> films, and the evaluation of these films for analogue memory applications, where nanosecond switching response can be attained. </w:t>
      </w:r>
    </w:p>
    <w:p w14:paraId="52ADF5E5" w14:textId="77777777" w:rsidR="00E66E3A" w:rsidRPr="00DF4BDB" w:rsidRDefault="00E66E3A" w:rsidP="00EE54F7">
      <w:pPr>
        <w:jc w:val="both"/>
        <w:rPr>
          <w:sz w:val="24"/>
          <w:szCs w:val="24"/>
        </w:rPr>
      </w:pPr>
    </w:p>
    <w:p w14:paraId="76BF4282" w14:textId="77777777" w:rsidR="00E66E3A" w:rsidRPr="00DF4BDB" w:rsidRDefault="00E66E3A" w:rsidP="00EE54F7">
      <w:pPr>
        <w:jc w:val="both"/>
        <w:rPr>
          <w:sz w:val="24"/>
          <w:szCs w:val="24"/>
        </w:rPr>
      </w:pPr>
      <w:r w:rsidRPr="00DF4BDB">
        <w:rPr>
          <w:b/>
          <w:sz w:val="24"/>
          <w:szCs w:val="24"/>
        </w:rPr>
        <w:t xml:space="preserve">The entire abstract is limited to </w:t>
      </w:r>
      <w:r w:rsidR="00C5679B" w:rsidRPr="00DF4BDB">
        <w:rPr>
          <w:b/>
          <w:sz w:val="24"/>
          <w:szCs w:val="24"/>
        </w:rPr>
        <w:t>one</w:t>
      </w:r>
      <w:r w:rsidR="00EE54F7">
        <w:rPr>
          <w:b/>
          <w:sz w:val="24"/>
          <w:szCs w:val="24"/>
        </w:rPr>
        <w:t xml:space="preserve"> page</w:t>
      </w:r>
      <w:r w:rsidR="004273B7" w:rsidRPr="00DF4BDB">
        <w:rPr>
          <w:b/>
          <w:sz w:val="24"/>
          <w:szCs w:val="24"/>
        </w:rPr>
        <w:t xml:space="preserve">. </w:t>
      </w:r>
      <w:r w:rsidR="00C5679B" w:rsidRPr="00DF4BDB">
        <w:rPr>
          <w:sz w:val="24"/>
          <w:szCs w:val="24"/>
        </w:rPr>
        <w:t xml:space="preserve">Abstracts must be submitted as </w:t>
      </w:r>
      <w:r w:rsidR="00EE54F7">
        <w:rPr>
          <w:sz w:val="24"/>
          <w:szCs w:val="24"/>
        </w:rPr>
        <w:t>word</w:t>
      </w:r>
      <w:r w:rsidR="00C5679B" w:rsidRPr="00DF4BDB">
        <w:rPr>
          <w:sz w:val="24"/>
          <w:szCs w:val="24"/>
        </w:rPr>
        <w:t xml:space="preserve"> </w:t>
      </w:r>
      <w:r w:rsidR="00EE54F7">
        <w:rPr>
          <w:sz w:val="24"/>
          <w:szCs w:val="24"/>
        </w:rPr>
        <w:t>document</w:t>
      </w:r>
      <w:r w:rsidR="00C5679B" w:rsidRPr="00DF4BDB">
        <w:rPr>
          <w:sz w:val="24"/>
          <w:szCs w:val="24"/>
        </w:rPr>
        <w:t xml:space="preserve"> not exceeding </w:t>
      </w:r>
      <w:r w:rsidR="00EE54F7">
        <w:rPr>
          <w:sz w:val="24"/>
          <w:szCs w:val="24"/>
        </w:rPr>
        <w:t>6MB in size. P</w:t>
      </w:r>
      <w:r w:rsidR="00C5679B" w:rsidRPr="00DF4BDB">
        <w:rPr>
          <w:sz w:val="24"/>
          <w:szCs w:val="24"/>
        </w:rPr>
        <w:t xml:space="preserve">lease name your file according to the following convention: </w:t>
      </w:r>
      <w:r w:rsidR="00F74C64" w:rsidRPr="00D82473">
        <w:rPr>
          <w:color w:val="FF0000"/>
          <w:sz w:val="24"/>
          <w:szCs w:val="24"/>
        </w:rPr>
        <w:t>Abstract-</w:t>
      </w:r>
      <w:r w:rsidR="00C5679B" w:rsidRPr="00D82473">
        <w:rPr>
          <w:color w:val="FF0000"/>
          <w:sz w:val="24"/>
          <w:szCs w:val="24"/>
        </w:rPr>
        <w:t>lastname</w:t>
      </w:r>
      <w:r w:rsidR="00EE54F7" w:rsidRPr="00D82473">
        <w:rPr>
          <w:color w:val="FF0000"/>
          <w:sz w:val="24"/>
          <w:szCs w:val="24"/>
        </w:rPr>
        <w:t>-</w:t>
      </w:r>
      <w:r w:rsidR="00C5679B" w:rsidRPr="00D82473">
        <w:rPr>
          <w:color w:val="FF0000"/>
          <w:sz w:val="24"/>
          <w:szCs w:val="24"/>
        </w:rPr>
        <w:t>firstname.</w:t>
      </w:r>
      <w:r w:rsidR="00EE54F7" w:rsidRPr="00D82473">
        <w:rPr>
          <w:color w:val="FF0000"/>
          <w:sz w:val="24"/>
          <w:szCs w:val="24"/>
        </w:rPr>
        <w:t>doc or .docx</w:t>
      </w:r>
    </w:p>
    <w:p w14:paraId="226759C8" w14:textId="77777777" w:rsidR="00C5679B" w:rsidRDefault="00C5679B" w:rsidP="00EE54F7">
      <w:pPr>
        <w:jc w:val="both"/>
        <w:rPr>
          <w:b/>
        </w:rPr>
      </w:pPr>
    </w:p>
    <w:p w14:paraId="71EC1E80" w14:textId="77777777" w:rsidR="000759F2" w:rsidRPr="000759F2" w:rsidRDefault="000759F2" w:rsidP="00EE54F7">
      <w:pPr>
        <w:jc w:val="both"/>
        <w:rPr>
          <w:sz w:val="24"/>
          <w:szCs w:val="24"/>
        </w:rPr>
      </w:pPr>
      <w:r>
        <w:rPr>
          <w:sz w:val="24"/>
          <w:szCs w:val="24"/>
        </w:rPr>
        <w:t>References</w:t>
      </w:r>
      <w:bookmarkStart w:id="1" w:name="_GoBack"/>
      <w:bookmarkEnd w:id="1"/>
    </w:p>
    <w:p w14:paraId="0A5B1455" w14:textId="77777777" w:rsidR="00EE54F7" w:rsidRDefault="00EE54F7" w:rsidP="00EE54F7">
      <w:pPr>
        <w:ind w:left="567" w:hanging="567"/>
        <w:jc w:val="both"/>
        <w:rPr>
          <w:b/>
          <w:bCs/>
          <w:sz w:val="20"/>
          <w:szCs w:val="20"/>
        </w:rPr>
      </w:pPr>
    </w:p>
    <w:p w14:paraId="6327AFDB" w14:textId="7926DAB4" w:rsidR="00EE54F7" w:rsidRPr="00EE54F7" w:rsidRDefault="00612D0C" w:rsidP="00612D0C">
      <w:pPr>
        <w:spacing w:before="100" w:beforeAutospacing="1" w:after="100" w:afterAutospacing="1" w:line="240" w:lineRule="atLeast"/>
        <w:rPr>
          <w:bCs/>
          <w:sz w:val="20"/>
          <w:szCs w:val="20"/>
        </w:rPr>
      </w:pPr>
      <w:r>
        <w:rPr>
          <w:color w:val="443333"/>
          <w:sz w:val="20"/>
          <w:szCs w:val="20"/>
          <w:lang w:val="en-SG" w:eastAsia="zh-CN"/>
        </w:rPr>
        <w:t xml:space="preserve"> [1] </w:t>
      </w:r>
      <w:r w:rsidR="00DE7249" w:rsidRPr="00DE7249">
        <w:rPr>
          <w:color w:val="443333"/>
          <w:sz w:val="20"/>
          <w:szCs w:val="20"/>
          <w:lang w:val="en-SG" w:eastAsia="zh-CN"/>
        </w:rPr>
        <w:t>Molecular Beam Epitaxy of Two-Dimensional In</w:t>
      </w:r>
      <w:r w:rsidR="00DE7249" w:rsidRPr="00DE7249">
        <w:rPr>
          <w:color w:val="443333"/>
          <w:sz w:val="20"/>
          <w:szCs w:val="20"/>
          <w:vertAlign w:val="subscript"/>
          <w:lang w:val="en-SG" w:eastAsia="zh-CN"/>
        </w:rPr>
        <w:t>2</w:t>
      </w:r>
      <w:r w:rsidR="00DE7249" w:rsidRPr="00DE7249">
        <w:rPr>
          <w:color w:val="443333"/>
          <w:sz w:val="20"/>
          <w:szCs w:val="20"/>
          <w:lang w:val="en-SG" w:eastAsia="zh-CN"/>
        </w:rPr>
        <w:t>Se</w:t>
      </w:r>
      <w:r w:rsidR="00DE7249" w:rsidRPr="00DE7249">
        <w:rPr>
          <w:color w:val="443333"/>
          <w:sz w:val="20"/>
          <w:szCs w:val="20"/>
          <w:vertAlign w:val="subscript"/>
          <w:lang w:val="en-SG" w:eastAsia="zh-CN"/>
        </w:rPr>
        <w:t>3</w:t>
      </w:r>
      <w:r w:rsidR="00DE7249" w:rsidRPr="00DE7249">
        <w:rPr>
          <w:color w:val="443333"/>
          <w:sz w:val="20"/>
          <w:szCs w:val="20"/>
          <w:lang w:val="en-SG" w:eastAsia="zh-CN"/>
        </w:rPr>
        <w:t xml:space="preserve"> and its Giant </w:t>
      </w:r>
      <w:proofErr w:type="spellStart"/>
      <w:r w:rsidR="00DE7249" w:rsidRPr="00DE7249">
        <w:rPr>
          <w:color w:val="443333"/>
          <w:sz w:val="20"/>
          <w:szCs w:val="20"/>
          <w:lang w:val="en-SG" w:eastAsia="zh-CN"/>
        </w:rPr>
        <w:t>Electroresistance</w:t>
      </w:r>
      <w:proofErr w:type="spellEnd"/>
      <w:r w:rsidR="00DE7249" w:rsidRPr="00DE7249">
        <w:rPr>
          <w:color w:val="443333"/>
          <w:sz w:val="20"/>
          <w:szCs w:val="20"/>
          <w:lang w:val="en-SG" w:eastAsia="zh-CN"/>
        </w:rPr>
        <w:t xml:space="preserve"> Switching in </w:t>
      </w:r>
      <w:proofErr w:type="spellStart"/>
      <w:r w:rsidR="00DE7249" w:rsidRPr="00DE7249">
        <w:rPr>
          <w:color w:val="443333"/>
          <w:sz w:val="20"/>
          <w:szCs w:val="20"/>
          <w:lang w:val="en-SG" w:eastAsia="zh-CN"/>
        </w:rPr>
        <w:t>Ferroresistive</w:t>
      </w:r>
      <w:proofErr w:type="spellEnd"/>
      <w:r w:rsidR="00DE7249" w:rsidRPr="00DE7249">
        <w:rPr>
          <w:color w:val="443333"/>
          <w:sz w:val="20"/>
          <w:szCs w:val="20"/>
          <w:lang w:val="en-SG" w:eastAsia="zh-CN"/>
        </w:rPr>
        <w:t xml:space="preserve"> Memory Junction</w:t>
      </w:r>
      <w:r>
        <w:rPr>
          <w:color w:val="443333"/>
          <w:sz w:val="20"/>
          <w:szCs w:val="20"/>
          <w:lang w:val="en-SG" w:eastAsia="zh-CN"/>
        </w:rPr>
        <w:t xml:space="preserve">, </w:t>
      </w:r>
      <w:proofErr w:type="spellStart"/>
      <w:r w:rsidR="00DE7249" w:rsidRPr="00612D0C">
        <w:rPr>
          <w:color w:val="443333"/>
          <w:sz w:val="20"/>
          <w:szCs w:val="20"/>
          <w:lang w:val="en-SG" w:eastAsia="zh-CN"/>
        </w:rPr>
        <w:t>Poh</w:t>
      </w:r>
      <w:proofErr w:type="spellEnd"/>
      <w:r w:rsidR="00DE7249" w:rsidRPr="00612D0C">
        <w:rPr>
          <w:color w:val="443333"/>
          <w:sz w:val="20"/>
          <w:szCs w:val="20"/>
          <w:lang w:val="en-SG" w:eastAsia="zh-CN"/>
        </w:rPr>
        <w:t xml:space="preserve">, Sock Mui; Tan, Sherman; Wang, Han; Song, Peng; </w:t>
      </w:r>
      <w:proofErr w:type="spellStart"/>
      <w:r w:rsidR="00DE7249" w:rsidRPr="00612D0C">
        <w:rPr>
          <w:color w:val="443333"/>
          <w:sz w:val="20"/>
          <w:szCs w:val="20"/>
          <w:lang w:val="en-SG" w:eastAsia="zh-CN"/>
        </w:rPr>
        <w:t>Abidi</w:t>
      </w:r>
      <w:proofErr w:type="spellEnd"/>
      <w:r w:rsidR="00DE7249" w:rsidRPr="00612D0C">
        <w:rPr>
          <w:color w:val="443333"/>
          <w:sz w:val="20"/>
          <w:szCs w:val="20"/>
          <w:lang w:val="en-SG" w:eastAsia="zh-CN"/>
        </w:rPr>
        <w:t xml:space="preserve">, Irfan; Zhao, </w:t>
      </w:r>
      <w:proofErr w:type="spellStart"/>
      <w:r w:rsidR="00DE7249" w:rsidRPr="00612D0C">
        <w:rPr>
          <w:color w:val="443333"/>
          <w:sz w:val="20"/>
          <w:szCs w:val="20"/>
          <w:lang w:val="en-SG" w:eastAsia="zh-CN"/>
        </w:rPr>
        <w:t>Xiaoxu</w:t>
      </w:r>
      <w:proofErr w:type="spellEnd"/>
      <w:r w:rsidR="00DE7249" w:rsidRPr="00612D0C">
        <w:rPr>
          <w:color w:val="443333"/>
          <w:sz w:val="20"/>
          <w:szCs w:val="20"/>
          <w:lang w:val="en-SG" w:eastAsia="zh-CN"/>
        </w:rPr>
        <w:t xml:space="preserve">; Dan, </w:t>
      </w:r>
      <w:proofErr w:type="spellStart"/>
      <w:r w:rsidR="00DE7249" w:rsidRPr="00612D0C">
        <w:rPr>
          <w:color w:val="443333"/>
          <w:sz w:val="20"/>
          <w:szCs w:val="20"/>
          <w:lang w:val="en-SG" w:eastAsia="zh-CN"/>
        </w:rPr>
        <w:t>Jiadong</w:t>
      </w:r>
      <w:proofErr w:type="spellEnd"/>
      <w:r w:rsidR="00DE7249" w:rsidRPr="00612D0C">
        <w:rPr>
          <w:color w:val="443333"/>
          <w:sz w:val="20"/>
          <w:szCs w:val="20"/>
          <w:lang w:val="en-SG" w:eastAsia="zh-CN"/>
        </w:rPr>
        <w:t xml:space="preserve">; Chen, </w:t>
      </w:r>
      <w:proofErr w:type="spellStart"/>
      <w:r w:rsidR="00DE7249" w:rsidRPr="00612D0C">
        <w:rPr>
          <w:color w:val="443333"/>
          <w:sz w:val="20"/>
          <w:szCs w:val="20"/>
          <w:lang w:val="en-SG" w:eastAsia="zh-CN"/>
        </w:rPr>
        <w:t>Jingsheng</w:t>
      </w:r>
      <w:proofErr w:type="spellEnd"/>
      <w:r w:rsidR="00DE7249" w:rsidRPr="00612D0C">
        <w:rPr>
          <w:color w:val="443333"/>
          <w:sz w:val="20"/>
          <w:szCs w:val="20"/>
          <w:lang w:val="en-SG" w:eastAsia="zh-CN"/>
        </w:rPr>
        <w:t xml:space="preserve">; Luo, </w:t>
      </w:r>
      <w:proofErr w:type="spellStart"/>
      <w:r w:rsidR="00DE7249" w:rsidRPr="00612D0C">
        <w:rPr>
          <w:color w:val="443333"/>
          <w:sz w:val="20"/>
          <w:szCs w:val="20"/>
          <w:lang w:val="en-SG" w:eastAsia="zh-CN"/>
        </w:rPr>
        <w:t>Zhengtang</w:t>
      </w:r>
      <w:proofErr w:type="spellEnd"/>
      <w:r w:rsidR="00DE7249" w:rsidRPr="00612D0C">
        <w:rPr>
          <w:color w:val="443333"/>
          <w:sz w:val="20"/>
          <w:szCs w:val="20"/>
          <w:lang w:val="en-SG" w:eastAsia="zh-CN"/>
        </w:rPr>
        <w:t xml:space="preserve">; Pennycook, Stephen; Castro </w:t>
      </w:r>
      <w:proofErr w:type="spellStart"/>
      <w:r w:rsidR="00DE7249" w:rsidRPr="00612D0C">
        <w:rPr>
          <w:color w:val="443333"/>
          <w:sz w:val="20"/>
          <w:szCs w:val="20"/>
          <w:lang w:val="en-SG" w:eastAsia="zh-CN"/>
        </w:rPr>
        <w:t>Neto</w:t>
      </w:r>
      <w:proofErr w:type="spellEnd"/>
      <w:r w:rsidR="00DE7249" w:rsidRPr="00612D0C">
        <w:rPr>
          <w:color w:val="443333"/>
          <w:sz w:val="20"/>
          <w:szCs w:val="20"/>
          <w:lang w:val="en-SG" w:eastAsia="zh-CN"/>
        </w:rPr>
        <w:t>, Antonio; Kian Ping Loh* Nano Lett., </w:t>
      </w:r>
      <w:r w:rsidR="00DE7249" w:rsidRPr="00612D0C">
        <w:rPr>
          <w:b/>
          <w:bCs/>
          <w:color w:val="443333"/>
          <w:sz w:val="20"/>
          <w:szCs w:val="20"/>
          <w:lang w:val="en-SG" w:eastAsia="zh-CN"/>
        </w:rPr>
        <w:t>2018,</w:t>
      </w:r>
      <w:r w:rsidR="00DE7249" w:rsidRPr="00612D0C">
        <w:rPr>
          <w:color w:val="443333"/>
          <w:sz w:val="20"/>
          <w:szCs w:val="20"/>
          <w:lang w:val="en-SG" w:eastAsia="zh-CN"/>
        </w:rPr>
        <w:t> 18 (10), pp 6340–6346</w:t>
      </w:r>
    </w:p>
    <w:p w14:paraId="0492607E" w14:textId="5D90B8E1" w:rsidR="00EE54F7" w:rsidRPr="00E16FD9" w:rsidRDefault="00E16FD9" w:rsidP="00E16FD9">
      <w:pPr>
        <w:spacing w:before="100" w:beforeAutospacing="1" w:after="100" w:afterAutospacing="1" w:line="240" w:lineRule="atLeast"/>
        <w:rPr>
          <w:sz w:val="20"/>
          <w:szCs w:val="20"/>
        </w:rPr>
      </w:pPr>
      <w:r w:rsidRPr="00C5000B">
        <w:rPr>
          <w:b/>
          <w:bCs/>
          <w:color w:val="443333"/>
          <w:sz w:val="20"/>
          <w:szCs w:val="20"/>
          <w:lang w:val="en-SG" w:eastAsia="zh-CN"/>
        </w:rPr>
        <w:t>[2]</w:t>
      </w:r>
      <w:r>
        <w:rPr>
          <w:rFonts w:ascii="Verdana" w:hAnsi="Verdana"/>
          <w:b/>
          <w:bCs/>
          <w:color w:val="443333"/>
          <w:sz w:val="20"/>
          <w:szCs w:val="20"/>
          <w:lang w:val="en-SG" w:eastAsia="zh-CN"/>
        </w:rPr>
        <w:t xml:space="preserve"> </w:t>
      </w:r>
      <w:r w:rsidRPr="00E16FD9">
        <w:rPr>
          <w:color w:val="443333"/>
          <w:sz w:val="20"/>
          <w:szCs w:val="20"/>
          <w:lang w:val="en-SG" w:eastAsia="zh-CN"/>
        </w:rPr>
        <w:t>Gate-</w:t>
      </w:r>
      <w:proofErr w:type="spellStart"/>
      <w:r w:rsidRPr="00E16FD9">
        <w:rPr>
          <w:color w:val="443333"/>
          <w:sz w:val="20"/>
          <w:szCs w:val="20"/>
          <w:lang w:val="en-SG" w:eastAsia="zh-CN"/>
        </w:rPr>
        <w:t>Tunable</w:t>
      </w:r>
      <w:proofErr w:type="spellEnd"/>
      <w:r w:rsidRPr="00E16FD9">
        <w:rPr>
          <w:color w:val="443333"/>
          <w:sz w:val="20"/>
          <w:szCs w:val="20"/>
          <w:lang w:val="en-SG" w:eastAsia="zh-CN"/>
        </w:rPr>
        <w:t xml:space="preserve"> In-Plane Ferroelectricity in Few-Layer </w:t>
      </w:r>
      <w:proofErr w:type="spellStart"/>
      <w:r w:rsidRPr="00E16FD9">
        <w:rPr>
          <w:color w:val="443333"/>
          <w:sz w:val="20"/>
          <w:szCs w:val="20"/>
          <w:lang w:val="en-SG" w:eastAsia="zh-CN"/>
        </w:rPr>
        <w:t>SnS</w:t>
      </w:r>
      <w:proofErr w:type="spellEnd"/>
      <w:r>
        <w:rPr>
          <w:color w:val="443333"/>
          <w:sz w:val="20"/>
          <w:szCs w:val="20"/>
          <w:lang w:val="en-SG" w:eastAsia="zh-CN"/>
        </w:rPr>
        <w:t xml:space="preserve">, </w:t>
      </w:r>
      <w:r w:rsidRPr="00E16FD9">
        <w:rPr>
          <w:color w:val="443333"/>
          <w:sz w:val="20"/>
          <w:szCs w:val="20"/>
          <w:lang w:val="en-SG" w:eastAsia="zh-CN"/>
        </w:rPr>
        <w:t xml:space="preserve">Yang Bao, Peng Song, </w:t>
      </w:r>
      <w:proofErr w:type="spellStart"/>
      <w:r w:rsidRPr="00E16FD9">
        <w:rPr>
          <w:color w:val="443333"/>
          <w:sz w:val="20"/>
          <w:szCs w:val="20"/>
          <w:lang w:val="en-SG" w:eastAsia="zh-CN"/>
        </w:rPr>
        <w:t>Yanpeng</w:t>
      </w:r>
      <w:proofErr w:type="spellEnd"/>
      <w:r w:rsidRPr="00E16FD9">
        <w:rPr>
          <w:color w:val="443333"/>
          <w:sz w:val="20"/>
          <w:szCs w:val="20"/>
          <w:lang w:val="en-SG" w:eastAsia="zh-CN"/>
        </w:rPr>
        <w:t xml:space="preserve"> Liu, </w:t>
      </w:r>
      <w:proofErr w:type="spellStart"/>
      <w:r w:rsidRPr="00E16FD9">
        <w:rPr>
          <w:color w:val="443333"/>
          <w:sz w:val="20"/>
          <w:szCs w:val="20"/>
          <w:lang w:val="en-SG" w:eastAsia="zh-CN"/>
        </w:rPr>
        <w:t>Zhihui</w:t>
      </w:r>
      <w:proofErr w:type="spellEnd"/>
      <w:r w:rsidRPr="00E16FD9">
        <w:rPr>
          <w:color w:val="443333"/>
          <w:sz w:val="20"/>
          <w:szCs w:val="20"/>
          <w:lang w:val="en-SG" w:eastAsia="zh-CN"/>
        </w:rPr>
        <w:t xml:space="preserve"> Chen, </w:t>
      </w:r>
      <w:proofErr w:type="spellStart"/>
      <w:r w:rsidRPr="00E16FD9">
        <w:rPr>
          <w:color w:val="443333"/>
          <w:sz w:val="20"/>
          <w:szCs w:val="20"/>
          <w:lang w:val="en-SG" w:eastAsia="zh-CN"/>
        </w:rPr>
        <w:t>Menglong</w:t>
      </w:r>
      <w:proofErr w:type="spellEnd"/>
      <w:r w:rsidRPr="00E16FD9">
        <w:rPr>
          <w:color w:val="443333"/>
          <w:sz w:val="20"/>
          <w:szCs w:val="20"/>
          <w:lang w:val="en-SG" w:eastAsia="zh-CN"/>
        </w:rPr>
        <w:t xml:space="preserve"> Zhu, Ibrahim </w:t>
      </w:r>
      <w:proofErr w:type="spellStart"/>
      <w:r w:rsidRPr="00E16FD9">
        <w:rPr>
          <w:color w:val="443333"/>
          <w:sz w:val="20"/>
          <w:szCs w:val="20"/>
          <w:lang w:val="en-SG" w:eastAsia="zh-CN"/>
        </w:rPr>
        <w:t>Abdelwahab</w:t>
      </w:r>
      <w:proofErr w:type="spellEnd"/>
      <w:r w:rsidRPr="00E16FD9">
        <w:rPr>
          <w:color w:val="443333"/>
          <w:sz w:val="20"/>
          <w:szCs w:val="20"/>
          <w:lang w:val="en-SG" w:eastAsia="zh-CN"/>
        </w:rPr>
        <w:t xml:space="preserve">, </w:t>
      </w:r>
      <w:proofErr w:type="spellStart"/>
      <w:r w:rsidRPr="00E16FD9">
        <w:rPr>
          <w:color w:val="443333"/>
          <w:sz w:val="20"/>
          <w:szCs w:val="20"/>
          <w:lang w:val="en-SG" w:eastAsia="zh-CN"/>
        </w:rPr>
        <w:t>Jie</w:t>
      </w:r>
      <w:proofErr w:type="spellEnd"/>
      <w:r w:rsidRPr="00E16FD9">
        <w:rPr>
          <w:color w:val="443333"/>
          <w:sz w:val="20"/>
          <w:szCs w:val="20"/>
          <w:lang w:val="en-SG" w:eastAsia="zh-CN"/>
        </w:rPr>
        <w:t xml:space="preserve"> </w:t>
      </w:r>
      <w:proofErr w:type="spellStart"/>
      <w:r w:rsidRPr="00E16FD9">
        <w:rPr>
          <w:color w:val="443333"/>
          <w:sz w:val="20"/>
          <w:szCs w:val="20"/>
          <w:lang w:val="en-SG" w:eastAsia="zh-CN"/>
        </w:rPr>
        <w:t>Su</w:t>
      </w:r>
      <w:proofErr w:type="spellEnd"/>
      <w:r w:rsidRPr="00E16FD9">
        <w:rPr>
          <w:color w:val="443333"/>
          <w:sz w:val="20"/>
          <w:szCs w:val="20"/>
          <w:lang w:val="en-SG" w:eastAsia="zh-CN"/>
        </w:rPr>
        <w:t xml:space="preserve">, Wei Fu, Xiao Chi, Wei Yu, Wei Liu, </w:t>
      </w:r>
      <w:proofErr w:type="spellStart"/>
      <w:r w:rsidRPr="00E16FD9">
        <w:rPr>
          <w:color w:val="443333"/>
          <w:sz w:val="20"/>
          <w:szCs w:val="20"/>
          <w:lang w:val="en-SG" w:eastAsia="zh-CN"/>
        </w:rPr>
        <w:t>Xiaoxu</w:t>
      </w:r>
      <w:proofErr w:type="spellEnd"/>
      <w:r w:rsidRPr="00E16FD9">
        <w:rPr>
          <w:color w:val="443333"/>
          <w:sz w:val="20"/>
          <w:szCs w:val="20"/>
          <w:lang w:val="en-SG" w:eastAsia="zh-CN"/>
        </w:rPr>
        <w:t xml:space="preserve"> Zhao, Qing-Hua Xu, Ming Yang, Kian Ping Loh*</w:t>
      </w:r>
      <w:r>
        <w:rPr>
          <w:color w:val="443333"/>
          <w:sz w:val="20"/>
          <w:szCs w:val="20"/>
          <w:lang w:val="en-SG" w:eastAsia="zh-CN"/>
        </w:rPr>
        <w:t xml:space="preserve">, </w:t>
      </w:r>
      <w:r w:rsidRPr="00E16FD9">
        <w:rPr>
          <w:i/>
          <w:iCs/>
          <w:color w:val="443333"/>
          <w:sz w:val="20"/>
          <w:szCs w:val="20"/>
          <w:lang w:val="en-SG" w:eastAsia="zh-CN"/>
        </w:rPr>
        <w:t>Nano Letters</w:t>
      </w:r>
      <w:r w:rsidRPr="00E16FD9">
        <w:rPr>
          <w:color w:val="443333"/>
          <w:sz w:val="20"/>
          <w:szCs w:val="20"/>
          <w:lang w:val="en-SG" w:eastAsia="zh-CN"/>
        </w:rPr>
        <w:t>,</w:t>
      </w:r>
      <w:r w:rsidR="00C5000B">
        <w:rPr>
          <w:rFonts w:ascii="Roboto" w:hAnsi="Roboto" w:cs="Arial"/>
          <w:color w:val="000000"/>
          <w:sz w:val="18"/>
          <w:szCs w:val="18"/>
          <w:lang w:val="en"/>
        </w:rPr>
        <w:t xml:space="preserve"> </w:t>
      </w:r>
      <w:r w:rsidR="00F74936" w:rsidRPr="00C5000B">
        <w:rPr>
          <w:rFonts w:ascii="Roboto" w:hAnsi="Roboto" w:cs="Arial"/>
          <w:b/>
          <w:bCs/>
          <w:color w:val="000000"/>
          <w:sz w:val="18"/>
          <w:szCs w:val="18"/>
          <w:lang w:val="en"/>
        </w:rPr>
        <w:t>2019</w:t>
      </w:r>
      <w:r w:rsidR="00C5000B">
        <w:rPr>
          <w:rFonts w:ascii="Roboto" w:hAnsi="Roboto" w:cs="Arial"/>
          <w:color w:val="000000"/>
          <w:sz w:val="18"/>
          <w:szCs w:val="18"/>
          <w:lang w:val="en"/>
        </w:rPr>
        <w:t xml:space="preserve">, </w:t>
      </w:r>
      <w:r w:rsidR="00F74936">
        <w:rPr>
          <w:rFonts w:ascii="Roboto" w:hAnsi="Roboto" w:cs="Arial"/>
          <w:color w:val="000000"/>
          <w:sz w:val="18"/>
          <w:szCs w:val="18"/>
          <w:lang w:val="en"/>
        </w:rPr>
        <w:t>198</w:t>
      </w:r>
      <w:r w:rsidR="00C5000B">
        <w:rPr>
          <w:rFonts w:ascii="Roboto" w:hAnsi="Roboto" w:cs="Arial"/>
          <w:color w:val="000000"/>
          <w:sz w:val="18"/>
          <w:szCs w:val="18"/>
          <w:lang w:val="en"/>
        </w:rPr>
        <w:t xml:space="preserve">, </w:t>
      </w:r>
      <w:r w:rsidR="00F74936">
        <w:rPr>
          <w:rFonts w:ascii="Roboto" w:hAnsi="Roboto" w:cs="Arial"/>
          <w:color w:val="000000"/>
          <w:sz w:val="18"/>
          <w:szCs w:val="18"/>
          <w:lang w:val="en"/>
        </w:rPr>
        <w:t>5109-5117</w:t>
      </w:r>
    </w:p>
    <w:p w14:paraId="7E8C85E1" w14:textId="77777777" w:rsidR="00EE54F7" w:rsidRDefault="00EE54F7" w:rsidP="00EE54F7">
      <w:pPr>
        <w:ind w:left="567" w:hanging="567"/>
        <w:jc w:val="both"/>
        <w:rPr>
          <w:b/>
          <w:bCs/>
          <w:sz w:val="20"/>
          <w:szCs w:val="20"/>
        </w:rPr>
      </w:pPr>
    </w:p>
    <w:p w14:paraId="6FF90D35" w14:textId="77777777" w:rsidR="00EE54F7" w:rsidRPr="00DF4BDB" w:rsidRDefault="00EE54F7" w:rsidP="00EE54F7">
      <w:pPr>
        <w:ind w:left="567" w:hanging="567"/>
        <w:jc w:val="both"/>
        <w:rPr>
          <w:b/>
          <w:sz w:val="20"/>
          <w:szCs w:val="20"/>
        </w:rPr>
      </w:pPr>
    </w:p>
    <w:sectPr w:rsidR="00EE54F7" w:rsidRPr="00DF4BDB" w:rsidSect="00046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851" w:right="1134" w:bottom="851" w:left="1928" w:header="578" w:footer="289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96E10" w14:textId="77777777" w:rsidR="00CE7D5B" w:rsidRDefault="00CE7D5B">
      <w:r>
        <w:separator/>
      </w:r>
    </w:p>
  </w:endnote>
  <w:endnote w:type="continuationSeparator" w:id="0">
    <w:p w14:paraId="61CA7596" w14:textId="77777777" w:rsidR="00CE7D5B" w:rsidRDefault="00CE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B3E1" w14:textId="77777777" w:rsidR="00E66E3A" w:rsidRDefault="00E66E3A" w:rsidP="003D09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672A9" w14:textId="77777777" w:rsidR="00E66E3A" w:rsidRDefault="00E66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65067" w14:textId="77777777" w:rsidR="00F043C3" w:rsidRDefault="00F043C3">
    <w:pPr>
      <w:pStyle w:val="Footer"/>
    </w:pPr>
    <w:r>
      <w:rPr>
        <w:lang w:val="en-AU"/>
      </w:rPr>
      <w:t>Energy and Environmental Materials Conference 2020</w:t>
    </w:r>
  </w:p>
  <w:p w14:paraId="16074FE5" w14:textId="77777777" w:rsidR="00E66E3A" w:rsidRDefault="00E66E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9275" w14:textId="77777777" w:rsidR="008D0A09" w:rsidRDefault="008D0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CAFDA" w14:textId="77777777" w:rsidR="00CE7D5B" w:rsidRDefault="00CE7D5B">
      <w:r>
        <w:separator/>
      </w:r>
    </w:p>
  </w:footnote>
  <w:footnote w:type="continuationSeparator" w:id="0">
    <w:p w14:paraId="7BAA6BBB" w14:textId="77777777" w:rsidR="00CE7D5B" w:rsidRDefault="00CE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2D5BE" w14:textId="77777777" w:rsidR="008D0A09" w:rsidRDefault="008D0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D8E6" w14:textId="77777777" w:rsidR="008D0A09" w:rsidRDefault="008D0A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A75D" w14:textId="77777777" w:rsidR="008D0A09" w:rsidRDefault="008D0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E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9307419"/>
    <w:multiLevelType w:val="hybridMultilevel"/>
    <w:tmpl w:val="5B880C64"/>
    <w:lvl w:ilvl="0" w:tplc="B44AE8B6">
      <w:start w:val="1"/>
      <w:numFmt w:val="decimal"/>
      <w:lvlText w:val="[%1]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1133F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47E55E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643"/>
    <w:rsid w:val="0000668E"/>
    <w:rsid w:val="00012B5F"/>
    <w:rsid w:val="000142D8"/>
    <w:rsid w:val="000176CE"/>
    <w:rsid w:val="00022E56"/>
    <w:rsid w:val="000444D5"/>
    <w:rsid w:val="0004629D"/>
    <w:rsid w:val="00046367"/>
    <w:rsid w:val="000518A4"/>
    <w:rsid w:val="00051F7A"/>
    <w:rsid w:val="00054DB0"/>
    <w:rsid w:val="0006132E"/>
    <w:rsid w:val="00064FFF"/>
    <w:rsid w:val="00073C73"/>
    <w:rsid w:val="000759F2"/>
    <w:rsid w:val="00081183"/>
    <w:rsid w:val="00097156"/>
    <w:rsid w:val="000B5193"/>
    <w:rsid w:val="000C0A73"/>
    <w:rsid w:val="000C25A2"/>
    <w:rsid w:val="000C2EE1"/>
    <w:rsid w:val="000C7487"/>
    <w:rsid w:val="000D2E11"/>
    <w:rsid w:val="000E6E5C"/>
    <w:rsid w:val="000F083C"/>
    <w:rsid w:val="001104FF"/>
    <w:rsid w:val="0011798D"/>
    <w:rsid w:val="00145B56"/>
    <w:rsid w:val="001A0477"/>
    <w:rsid w:val="001C08D6"/>
    <w:rsid w:val="001C1905"/>
    <w:rsid w:val="001C4088"/>
    <w:rsid w:val="001D2A32"/>
    <w:rsid w:val="001E3CF7"/>
    <w:rsid w:val="001F6B7C"/>
    <w:rsid w:val="00202CBD"/>
    <w:rsid w:val="002038B2"/>
    <w:rsid w:val="002047F5"/>
    <w:rsid w:val="002134A0"/>
    <w:rsid w:val="00232E93"/>
    <w:rsid w:val="002379D8"/>
    <w:rsid w:val="00243AD9"/>
    <w:rsid w:val="00260F7F"/>
    <w:rsid w:val="00272F95"/>
    <w:rsid w:val="00277500"/>
    <w:rsid w:val="00286269"/>
    <w:rsid w:val="002A3298"/>
    <w:rsid w:val="002A7A44"/>
    <w:rsid w:val="002F03A3"/>
    <w:rsid w:val="002F08FA"/>
    <w:rsid w:val="002F2FD5"/>
    <w:rsid w:val="003100D8"/>
    <w:rsid w:val="00325623"/>
    <w:rsid w:val="00325F88"/>
    <w:rsid w:val="00350F04"/>
    <w:rsid w:val="00355D39"/>
    <w:rsid w:val="00363527"/>
    <w:rsid w:val="00387238"/>
    <w:rsid w:val="00390FF0"/>
    <w:rsid w:val="003C04E9"/>
    <w:rsid w:val="003C302E"/>
    <w:rsid w:val="003C6279"/>
    <w:rsid w:val="003D09D7"/>
    <w:rsid w:val="003E5716"/>
    <w:rsid w:val="004063EC"/>
    <w:rsid w:val="00423EB6"/>
    <w:rsid w:val="004273B7"/>
    <w:rsid w:val="00444C53"/>
    <w:rsid w:val="00444F5C"/>
    <w:rsid w:val="00456625"/>
    <w:rsid w:val="00456D42"/>
    <w:rsid w:val="00493FD4"/>
    <w:rsid w:val="004F103B"/>
    <w:rsid w:val="004F259B"/>
    <w:rsid w:val="00503F98"/>
    <w:rsid w:val="00555398"/>
    <w:rsid w:val="0057281B"/>
    <w:rsid w:val="00577CC4"/>
    <w:rsid w:val="00577FD6"/>
    <w:rsid w:val="005A026B"/>
    <w:rsid w:val="005A364A"/>
    <w:rsid w:val="005A6169"/>
    <w:rsid w:val="005B6A04"/>
    <w:rsid w:val="005D5FFE"/>
    <w:rsid w:val="005E2652"/>
    <w:rsid w:val="005E7BCF"/>
    <w:rsid w:val="005F14B9"/>
    <w:rsid w:val="00607939"/>
    <w:rsid w:val="00612D0C"/>
    <w:rsid w:val="006161A6"/>
    <w:rsid w:val="0062591C"/>
    <w:rsid w:val="00630DCB"/>
    <w:rsid w:val="00644D66"/>
    <w:rsid w:val="00675542"/>
    <w:rsid w:val="00693F3F"/>
    <w:rsid w:val="006943AC"/>
    <w:rsid w:val="006A4957"/>
    <w:rsid w:val="006A520B"/>
    <w:rsid w:val="006B41BE"/>
    <w:rsid w:val="006D71B0"/>
    <w:rsid w:val="00751F06"/>
    <w:rsid w:val="00770760"/>
    <w:rsid w:val="00775DB8"/>
    <w:rsid w:val="007817F0"/>
    <w:rsid w:val="00783155"/>
    <w:rsid w:val="00797A29"/>
    <w:rsid w:val="007A5A46"/>
    <w:rsid w:val="007B2FF1"/>
    <w:rsid w:val="007B63C9"/>
    <w:rsid w:val="007E2272"/>
    <w:rsid w:val="007F786A"/>
    <w:rsid w:val="00823E95"/>
    <w:rsid w:val="0082463D"/>
    <w:rsid w:val="00835E94"/>
    <w:rsid w:val="00852C01"/>
    <w:rsid w:val="00873A4B"/>
    <w:rsid w:val="008A22B2"/>
    <w:rsid w:val="008B2B11"/>
    <w:rsid w:val="008D0A09"/>
    <w:rsid w:val="009064BC"/>
    <w:rsid w:val="00934174"/>
    <w:rsid w:val="00934CA6"/>
    <w:rsid w:val="00940A07"/>
    <w:rsid w:val="00944902"/>
    <w:rsid w:val="00953336"/>
    <w:rsid w:val="0096405E"/>
    <w:rsid w:val="00966889"/>
    <w:rsid w:val="00976B9D"/>
    <w:rsid w:val="0098735D"/>
    <w:rsid w:val="00992BFD"/>
    <w:rsid w:val="00994675"/>
    <w:rsid w:val="0099627B"/>
    <w:rsid w:val="009E40F8"/>
    <w:rsid w:val="00A049AC"/>
    <w:rsid w:val="00A04A1E"/>
    <w:rsid w:val="00A07A74"/>
    <w:rsid w:val="00A15BB8"/>
    <w:rsid w:val="00A3756C"/>
    <w:rsid w:val="00A379A3"/>
    <w:rsid w:val="00A45430"/>
    <w:rsid w:val="00A45855"/>
    <w:rsid w:val="00A5443E"/>
    <w:rsid w:val="00A576A2"/>
    <w:rsid w:val="00AA5F1D"/>
    <w:rsid w:val="00AB0C90"/>
    <w:rsid w:val="00AB7254"/>
    <w:rsid w:val="00AD4097"/>
    <w:rsid w:val="00AD4FAE"/>
    <w:rsid w:val="00AF52E1"/>
    <w:rsid w:val="00B0092D"/>
    <w:rsid w:val="00B02490"/>
    <w:rsid w:val="00B04FD9"/>
    <w:rsid w:val="00B37062"/>
    <w:rsid w:val="00B42661"/>
    <w:rsid w:val="00B4390C"/>
    <w:rsid w:val="00B46926"/>
    <w:rsid w:val="00B75B5D"/>
    <w:rsid w:val="00B86F5C"/>
    <w:rsid w:val="00BA2781"/>
    <w:rsid w:val="00BB1935"/>
    <w:rsid w:val="00BD7232"/>
    <w:rsid w:val="00BE1E77"/>
    <w:rsid w:val="00BE70BA"/>
    <w:rsid w:val="00BF36B8"/>
    <w:rsid w:val="00BF6344"/>
    <w:rsid w:val="00C015CF"/>
    <w:rsid w:val="00C04790"/>
    <w:rsid w:val="00C25AE1"/>
    <w:rsid w:val="00C3171A"/>
    <w:rsid w:val="00C32662"/>
    <w:rsid w:val="00C327EF"/>
    <w:rsid w:val="00C411BA"/>
    <w:rsid w:val="00C5000B"/>
    <w:rsid w:val="00C561A8"/>
    <w:rsid w:val="00C561DE"/>
    <w:rsid w:val="00C5679B"/>
    <w:rsid w:val="00C83F0D"/>
    <w:rsid w:val="00C859FC"/>
    <w:rsid w:val="00C874FA"/>
    <w:rsid w:val="00CA3F60"/>
    <w:rsid w:val="00CA6111"/>
    <w:rsid w:val="00CB4EBE"/>
    <w:rsid w:val="00CC4913"/>
    <w:rsid w:val="00CD07AC"/>
    <w:rsid w:val="00CD609B"/>
    <w:rsid w:val="00CE5CBF"/>
    <w:rsid w:val="00CE7D5B"/>
    <w:rsid w:val="00D107F4"/>
    <w:rsid w:val="00D13330"/>
    <w:rsid w:val="00D2143C"/>
    <w:rsid w:val="00D30DEF"/>
    <w:rsid w:val="00D82473"/>
    <w:rsid w:val="00D87553"/>
    <w:rsid w:val="00D90C17"/>
    <w:rsid w:val="00DB6418"/>
    <w:rsid w:val="00DD4431"/>
    <w:rsid w:val="00DD54D6"/>
    <w:rsid w:val="00DD55D6"/>
    <w:rsid w:val="00DE0D28"/>
    <w:rsid w:val="00DE7249"/>
    <w:rsid w:val="00DF4BDB"/>
    <w:rsid w:val="00DF796A"/>
    <w:rsid w:val="00E03BA0"/>
    <w:rsid w:val="00E06553"/>
    <w:rsid w:val="00E130C8"/>
    <w:rsid w:val="00E16FD9"/>
    <w:rsid w:val="00E4795B"/>
    <w:rsid w:val="00E66E3A"/>
    <w:rsid w:val="00E70F5F"/>
    <w:rsid w:val="00E83771"/>
    <w:rsid w:val="00EE3C43"/>
    <w:rsid w:val="00EE54F7"/>
    <w:rsid w:val="00EF0831"/>
    <w:rsid w:val="00F01601"/>
    <w:rsid w:val="00F043C3"/>
    <w:rsid w:val="00F12904"/>
    <w:rsid w:val="00F14946"/>
    <w:rsid w:val="00F22643"/>
    <w:rsid w:val="00F22AE3"/>
    <w:rsid w:val="00F24C10"/>
    <w:rsid w:val="00F401BE"/>
    <w:rsid w:val="00F74936"/>
    <w:rsid w:val="00F74C64"/>
    <w:rsid w:val="00F77532"/>
    <w:rsid w:val="00FA1C29"/>
    <w:rsid w:val="00FD15E0"/>
    <w:rsid w:val="00FD792C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C8F6235"/>
  <w15:chartTrackingRefBased/>
  <w15:docId w15:val="{FA5C5E46-7875-4645-8455-A3A283DB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176CE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C08D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3F0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800AA8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C83F0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00AA8"/>
    <w:rPr>
      <w:sz w:val="22"/>
      <w:szCs w:val="22"/>
    </w:rPr>
  </w:style>
  <w:style w:type="paragraph" w:customStyle="1" w:styleId="Headline">
    <w:name w:val="Headline"/>
    <w:basedOn w:val="Normal"/>
    <w:rsid w:val="00C83F0D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PageNumber">
    <w:name w:val="page number"/>
    <w:uiPriority w:val="99"/>
    <w:rsid w:val="003D09D7"/>
    <w:rPr>
      <w:rFonts w:cs="Times New Roman"/>
    </w:rPr>
  </w:style>
  <w:style w:type="character" w:styleId="FollowedHyperlink">
    <w:name w:val="FollowedHyperlink"/>
    <w:uiPriority w:val="99"/>
    <w:rsid w:val="00BF36B8"/>
    <w:rPr>
      <w:rFonts w:cs="Times New Roman"/>
      <w:color w:val="800080"/>
      <w:u w:val="single"/>
    </w:rPr>
  </w:style>
  <w:style w:type="paragraph" w:customStyle="1" w:styleId="indent">
    <w:name w:val="indent"/>
    <w:basedOn w:val="Normal"/>
    <w:rsid w:val="005F14B9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456625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customStyle="1" w:styleId="normaltextrun">
    <w:name w:val="normaltextrun"/>
    <w:rsid w:val="00456625"/>
  </w:style>
  <w:style w:type="character" w:styleId="Strong">
    <w:name w:val="Strong"/>
    <w:uiPriority w:val="22"/>
    <w:qFormat/>
    <w:rsid w:val="00E16FD9"/>
    <w:rPr>
      <w:b/>
      <w:bCs/>
    </w:rPr>
  </w:style>
  <w:style w:type="paragraph" w:customStyle="1" w:styleId="green1">
    <w:name w:val="green1"/>
    <w:basedOn w:val="Normal"/>
    <w:rsid w:val="00E16FD9"/>
    <w:pPr>
      <w:spacing w:before="100" w:beforeAutospacing="1" w:after="100" w:afterAutospacing="1" w:line="240" w:lineRule="atLeast"/>
    </w:pPr>
    <w:rPr>
      <w:color w:val="443333"/>
      <w:sz w:val="24"/>
      <w:szCs w:val="24"/>
      <w:lang w:val="en-SG" w:eastAsia="zh-CN"/>
    </w:rPr>
  </w:style>
  <w:style w:type="character" w:styleId="Emphasis">
    <w:name w:val="Emphasis"/>
    <w:uiPriority w:val="20"/>
    <w:qFormat/>
    <w:rsid w:val="00E16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ACF42-B96D-48D8-B00D-C10DE1A4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University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Dr. Kevin L. Jantzi</dc:creator>
  <cp:keywords/>
  <cp:lastModifiedBy>Kian Ping Loh</cp:lastModifiedBy>
  <cp:revision>2</cp:revision>
  <cp:lastPrinted>2017-05-04T06:21:00Z</cp:lastPrinted>
  <dcterms:created xsi:type="dcterms:W3CDTF">2019-09-09T03:03:00Z</dcterms:created>
  <dcterms:modified xsi:type="dcterms:W3CDTF">2019-09-09T03:03:00Z</dcterms:modified>
</cp:coreProperties>
</file>