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13FB55AE" w:rsidR="00711813" w:rsidRPr="00DF1C8E" w:rsidRDefault="00027385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lang w:val="en-AU"/>
        </w:rPr>
        <w:t>Design and Fabrication of Multifunctional Nanomaterials and Their Application in Nanomedicine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BE700C7" w:rsidR="00DF1C8E" w:rsidRPr="005F19FF" w:rsidRDefault="000159BE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 w:hint="eastAsia"/>
          <w:i/>
          <w:lang w:val="en-AU" w:eastAsia="ko-KR"/>
        </w:rPr>
        <w:t>Sang Eun Hong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r>
        <w:rPr>
          <w:rFonts w:ascii="Calibri" w:hAnsi="Calibri" w:cs="Calibri"/>
          <w:i/>
          <w:lang w:val="en-AU"/>
        </w:rPr>
        <w:t>, Andrew Whittaker*</w:t>
      </w:r>
      <w:r w:rsidRPr="000159BE">
        <w:rPr>
          <w:rFonts w:ascii="Calibri" w:hAnsi="Calibri" w:cs="Calibri"/>
          <w:i/>
          <w:vertAlign w:val="superscript"/>
          <w:lang w:val="en-AU"/>
        </w:rPr>
        <w:t>,B</w:t>
      </w:r>
      <w:r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vertAlign w:val="superscript"/>
          <w:lang w:val="en-AU"/>
        </w:rPr>
        <w:t xml:space="preserve"> </w:t>
      </w:r>
      <w:r w:rsidRPr="000159BE">
        <w:rPr>
          <w:rFonts w:ascii="Calibri" w:hAnsi="Calibri" w:cs="Calibri"/>
          <w:i/>
          <w:lang w:val="en-AU"/>
        </w:rPr>
        <w:t xml:space="preserve">and </w:t>
      </w:r>
      <w:r>
        <w:rPr>
          <w:rFonts w:ascii="Calibri" w:hAnsi="Calibri" w:cs="Calibri"/>
          <w:i/>
          <w:lang w:val="en-AU"/>
        </w:rPr>
        <w:t>Kuk Ro Yoon*</w:t>
      </w:r>
      <w:r w:rsidRPr="000159BE">
        <w:rPr>
          <w:rFonts w:ascii="Calibri" w:hAnsi="Calibri" w:cs="Calibri"/>
          <w:i/>
          <w:vertAlign w:val="superscript"/>
          <w:lang w:val="en-AU"/>
        </w:rPr>
        <w:t>,A,B</w:t>
      </w:r>
    </w:p>
    <w:p w14:paraId="31479071" w14:textId="77777777" w:rsidR="00997C34" w:rsidRPr="000159BE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D68C666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0159BE">
        <w:rPr>
          <w:rFonts w:ascii="Calibri" w:hAnsi="Calibri" w:cs="Calibri"/>
          <w:sz w:val="22"/>
          <w:szCs w:val="22"/>
          <w:lang w:val="en-AU"/>
        </w:rPr>
        <w:t xml:space="preserve">Chemistry Based Bio Hybrid Sensor Research Team (BK21 plus), Organic Nanomaterial Lab, Department of Chemistry, </w:t>
      </w:r>
      <w:r w:rsidR="00DB3C20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0159BE">
        <w:rPr>
          <w:rFonts w:ascii="Calibri" w:hAnsi="Calibri" w:cs="Calibri"/>
          <w:sz w:val="22"/>
          <w:szCs w:val="22"/>
          <w:lang w:val="en-AU"/>
        </w:rPr>
        <w:t>Hannam University, 1646 Yuseong-daero, Yuseong-gu, Daejeon, 305-811, Korea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DB3C20">
        <w:rPr>
          <w:rFonts w:ascii="Calibri" w:hAnsi="Calibri" w:cs="Calibri"/>
          <w:sz w:val="22"/>
          <w:szCs w:val="22"/>
          <w:lang w:val="en-AU"/>
        </w:rPr>
        <w:t>ARC Centre of Excellence in Convergent Bio-Nano Science and Technology, Australian Institute for Bioengineering and Nanotechnology, The University of Queensland, Brisbane, QLD 4072,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57E61BC" w14:textId="751CB9D8" w:rsidR="00DB3C20" w:rsidRDefault="00711813" w:rsidP="00DB3C20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14:paraId="0D854673" w14:textId="7F196326" w:rsidR="00DB3C20" w:rsidRPr="00DB3C20" w:rsidRDefault="00DB3C20" w:rsidP="00CA338E">
      <w:pPr>
        <w:ind w:left="284" w:right="282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B3C20">
        <w:rPr>
          <w:rFonts w:asciiTheme="minorHAnsi" w:eastAsia="TimesNewRomanPSMT" w:hAnsiTheme="minorHAnsi" w:cstheme="minorHAnsi"/>
          <w:sz w:val="22"/>
          <w:szCs w:val="22"/>
        </w:rPr>
        <w:t>Nanomaterials have attracted enormous attention in over the past few</w:t>
      </w:r>
      <w:r>
        <w:rPr>
          <w:rFonts w:ascii="Calibri" w:hAnsi="Calibri" w:cs="Calibri" w:hint="eastAsia"/>
          <w:sz w:val="22"/>
          <w:szCs w:val="22"/>
          <w:lang w:val="en-AU" w:eastAsia="ko-KR"/>
        </w:rPr>
        <w:t xml:space="preserve"> </w:t>
      </w:r>
      <w:r w:rsidRPr="00DB3C20">
        <w:rPr>
          <w:rFonts w:asciiTheme="minorHAnsi" w:eastAsia="TimesNewRomanPSMT" w:hAnsiTheme="minorHAnsi" w:cstheme="minorHAnsi"/>
          <w:sz w:val="22"/>
          <w:szCs w:val="22"/>
        </w:rPr>
        <w:t>years due to their critical role in biotechnology and medicine</w:t>
      </w:r>
      <w:r>
        <w:rPr>
          <w:rFonts w:ascii="Calibri" w:hAnsi="Calibri" w:cs="Calibri" w:hint="eastAsia"/>
          <w:sz w:val="22"/>
          <w:szCs w:val="22"/>
          <w:lang w:val="en-AU" w:eastAsia="ko-KR"/>
        </w:rPr>
        <w:t xml:space="preserve"> </w:t>
      </w:r>
      <w:r w:rsidR="00CA338E">
        <w:rPr>
          <w:rFonts w:asciiTheme="minorHAnsi" w:eastAsia="TimesNewRomanPSMT" w:hAnsiTheme="minorHAnsi" w:cstheme="minorHAnsi"/>
          <w:sz w:val="22"/>
          <w:szCs w:val="22"/>
        </w:rPr>
        <w:t>technology.</w:t>
      </w:r>
      <w:r w:rsidR="00CA338E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Pr="00DB3C20">
        <w:rPr>
          <w:rFonts w:asciiTheme="minorHAnsi" w:eastAsia="TimesNewRomanPSMT" w:hAnsiTheme="minorHAnsi" w:cstheme="minorHAnsi"/>
          <w:sz w:val="22"/>
          <w:szCs w:val="22"/>
        </w:rPr>
        <w:t>In this study, an explained in detail of the different types of new</w:t>
      </w:r>
      <w:r w:rsidRPr="00DB3C20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Pr="00DB3C20">
        <w:rPr>
          <w:rFonts w:asciiTheme="minorHAnsi" w:eastAsia="TimesNewRomanPSMT" w:hAnsiTheme="minorHAnsi" w:cstheme="minorHAnsi"/>
          <w:sz w:val="22"/>
          <w:szCs w:val="22"/>
        </w:rPr>
        <w:t>designed nanomaterials and their applications is researched. The diverse applications of variety nanomaterials i</w:t>
      </w:r>
      <w:r w:rsidR="006C027A">
        <w:rPr>
          <w:rFonts w:asciiTheme="minorHAnsi" w:eastAsia="TimesNewRomanPSMT" w:hAnsiTheme="minorHAnsi" w:cstheme="minorHAnsi"/>
          <w:sz w:val="22"/>
          <w:szCs w:val="22"/>
        </w:rPr>
        <w:t>n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 hemostatic</w:t>
      </w:r>
      <w:r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Pr="00DB3C20">
        <w:rPr>
          <w:rFonts w:asciiTheme="minorHAnsi" w:eastAsia="TimesNewRomanPSMT" w:hAnsiTheme="minorHAnsi" w:cstheme="minorHAnsi"/>
          <w:sz w:val="22"/>
          <w:szCs w:val="22"/>
        </w:rPr>
        <w:t>effect, treatment of disease. Thus, this st</w:t>
      </w:r>
      <w:r w:rsidR="006C027A">
        <w:rPr>
          <w:rFonts w:asciiTheme="minorHAnsi" w:eastAsia="TimesNewRomanPSMT" w:hAnsiTheme="minorHAnsi" w:cstheme="minorHAnsi"/>
          <w:sz w:val="22"/>
          <w:szCs w:val="22"/>
        </w:rPr>
        <w:t>udies show that different types</w:t>
      </w:r>
      <w:r w:rsidR="006C027A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Pr="00DB3C20">
        <w:rPr>
          <w:rFonts w:asciiTheme="minorHAnsi" w:eastAsia="TimesNewRomanPSMT" w:hAnsiTheme="minorHAnsi" w:cstheme="minorHAnsi"/>
          <w:sz w:val="22"/>
          <w:szCs w:val="22"/>
        </w:rPr>
        <w:t>of nanomaterials as well as the diverse applications in the biomedical</w:t>
      </w:r>
      <w:r w:rsidR="006C027A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CA338E">
        <w:rPr>
          <w:rFonts w:asciiTheme="minorHAnsi" w:eastAsia="TimesNewRomanPSMT" w:hAnsiTheme="minorHAnsi" w:cstheme="minorHAnsi"/>
        </w:rPr>
        <w:t>field.</w:t>
      </w:r>
    </w:p>
    <w:p w14:paraId="392ABB4C" w14:textId="77777777" w:rsidR="006C027A" w:rsidRDefault="00711813" w:rsidP="006C027A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</w:p>
    <w:p w14:paraId="6041E975" w14:textId="69B54F3F" w:rsidR="006C027A" w:rsidRPr="006C027A" w:rsidRDefault="00462CB5" w:rsidP="006C027A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>
        <w:rPr>
          <w:rFonts w:asciiTheme="minorHAnsi" w:eastAsia="TimesNewRomanPSMT" w:hAnsiTheme="minorHAnsi" w:cstheme="minorHAnsi"/>
          <w:sz w:val="22"/>
          <w:szCs w:val="22"/>
          <w:lang w:val="en-AU"/>
        </w:rPr>
        <w:t>Research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 xml:space="preserve"> the use of solution blow spinning to</w:t>
      </w:r>
      <w:r w:rsidR="006C027A"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>fabricate potential nanofiber expeditious control material on massive</w:t>
      </w:r>
      <w:r w:rsidR="006C027A"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>hemorrhage area, utilizing only a commercial airbrush and air</w:t>
      </w:r>
      <w:r w:rsidR="006C027A"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>compressor.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CA338E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The 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>demonstrates the synthesis of surface modified</w:t>
      </w:r>
      <w:r w:rsidR="006C027A"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="006C027A" w:rsidRPr="006C027A">
        <w:rPr>
          <w:rFonts w:asciiTheme="minorHAnsi" w:eastAsia="TimesNewRomanPSMT" w:hAnsiTheme="minorHAnsi" w:cstheme="minorHAnsi"/>
          <w:sz w:val="22"/>
          <w:szCs w:val="22"/>
        </w:rPr>
        <w:t>CZNPs that into the mitochondria and inhibit hepatocyte death in a</w:t>
      </w:r>
      <w:r w:rsidR="006C027A"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="00D403C0">
        <w:rPr>
          <w:rFonts w:asciiTheme="minorHAnsi" w:eastAsia="TimesNewRomanPSMT" w:hAnsiTheme="minorHAnsi" w:cstheme="minorHAnsi"/>
          <w:sz w:val="22"/>
          <w:szCs w:val="22"/>
        </w:rPr>
        <w:t>liver disease model.</w:t>
      </w:r>
    </w:p>
    <w:p w14:paraId="1459C43D" w14:textId="77777777" w:rsidR="006C027A" w:rsidRDefault="00711813" w:rsidP="006C027A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0AF89322" w14:textId="585672C6" w:rsidR="006C027A" w:rsidRPr="00027385" w:rsidRDefault="006C027A" w:rsidP="00462CB5">
      <w:pPr>
        <w:ind w:left="284" w:right="282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6C027A">
        <w:rPr>
          <w:rFonts w:asciiTheme="minorHAnsi" w:eastAsia="TimesNewRomanPSMT" w:hAnsiTheme="minorHAnsi" w:cstheme="minorHAnsi"/>
          <w:sz w:val="22"/>
          <w:szCs w:val="22"/>
        </w:rPr>
        <w:t>Fabricated nanofibers were indicated in vitro blood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interaction was evaluated with FE-SEM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(Field-emission Scanning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 xml:space="preserve">Electron Microscopy). </w:t>
      </w:r>
      <w:r w:rsidR="00462CB5">
        <w:rPr>
          <w:rFonts w:asciiTheme="minorHAnsi" w:eastAsia="TimesNewRomanPSMT" w:hAnsiTheme="minorHAnsi" w:cstheme="minorHAnsi"/>
          <w:sz w:val="22"/>
          <w:szCs w:val="22"/>
          <w:lang w:eastAsia="ko-KR"/>
        </w:rPr>
        <w:t>And for</w:t>
      </w:r>
      <w:r w:rsidR="00921B90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the ROS scavenger</w:t>
      </w:r>
      <w:r w:rsidR="00462CB5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nanoparticles effect about the liver cirrhosis, 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>at a concentration of</w:t>
      </w:r>
      <w:r w:rsidR="00027385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>10 ug/ml significantly decreased the h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>igh glucose induced ROS formati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>on, ER stress marker and fibrosis markers.</w:t>
      </w:r>
    </w:p>
    <w:p w14:paraId="4E1995BE" w14:textId="6A6EBFA0" w:rsidR="006C027A" w:rsidRPr="00CA338E" w:rsidRDefault="00711813" w:rsidP="00CA338E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0AC31E4C" w14:textId="06C5AA57" w:rsidR="006C027A" w:rsidRPr="006B3866" w:rsidRDefault="00CA338E" w:rsidP="00D403C0">
      <w:pPr>
        <w:ind w:left="284" w:right="282"/>
        <w:jc w:val="both"/>
        <w:rPr>
          <w:rFonts w:ascii="Calibri" w:hAnsi="Calibri" w:cs="Calibri"/>
          <w:sz w:val="22"/>
          <w:szCs w:val="22"/>
          <w:lang w:val="en-AU" w:eastAsia="ko-KR"/>
        </w:rPr>
      </w:pPr>
      <w:r w:rsidRPr="006C027A">
        <w:rPr>
          <w:rFonts w:asciiTheme="minorHAnsi" w:eastAsia="TimesNewRomanPSMT" w:hAnsiTheme="minorHAnsi" w:cstheme="minorHAnsi"/>
          <w:sz w:val="22"/>
          <w:szCs w:val="22"/>
        </w:rPr>
        <w:t>For function of hemorrhage control blow spun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nanofiber feasibility testing in a mouse model study was then used to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demonstrate some of the possible surgical applications including use as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a surgical hemostatic, an immediate nanofiber for control on massive</w:t>
      </w:r>
      <w:r>
        <w:rPr>
          <w:rFonts w:ascii="Calibri" w:hAnsi="Calibri" w:cs="Calibri" w:hint="eastAsia"/>
          <w:b/>
          <w:bCs/>
          <w:lang w:val="en-AU" w:eastAsia="ko-KR"/>
        </w:rPr>
        <w:t xml:space="preserve"> </w:t>
      </w:r>
      <w:r w:rsidRPr="006C027A">
        <w:rPr>
          <w:rFonts w:asciiTheme="minorHAnsi" w:eastAsia="TimesNewRomanPSMT" w:hAnsiTheme="minorHAnsi" w:cstheme="minorHAnsi"/>
          <w:sz w:val="22"/>
          <w:szCs w:val="22"/>
        </w:rPr>
        <w:t>hemorrhage.</w:t>
      </w:r>
      <w:r w:rsidR="00D403C0" w:rsidRPr="00D403C0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D403C0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And </w:t>
      </w:r>
      <w:r w:rsidR="00D403C0">
        <w:rPr>
          <w:rFonts w:asciiTheme="minorHAnsi" w:eastAsia="TimesNewRomanPSMT" w:hAnsiTheme="minorHAnsi" w:cstheme="minorHAnsi"/>
          <w:sz w:val="22"/>
          <w:szCs w:val="22"/>
        </w:rPr>
        <w:t>show that,</w:t>
      </w:r>
      <w:r w:rsidR="00D403C0" w:rsidRPr="00A55FA9">
        <w:rPr>
          <w:rFonts w:asciiTheme="minorHAnsi" w:eastAsia="TimesNewRomanPSMT" w:hAnsiTheme="minorHAnsi" w:cstheme="minorHAnsi"/>
          <w:sz w:val="22"/>
          <w:szCs w:val="22"/>
        </w:rPr>
        <w:t xml:space="preserve"> these findings, in vivo ROS-scavenging properties of ceria</w:t>
      </w:r>
      <w:r w:rsidR="00D403C0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D403C0" w:rsidRPr="00A55FA9">
        <w:rPr>
          <w:rFonts w:asciiTheme="minorHAnsi" w:eastAsia="TimesNewRomanPSMT" w:hAnsiTheme="minorHAnsi" w:cstheme="minorHAnsi"/>
          <w:sz w:val="22"/>
          <w:szCs w:val="22"/>
        </w:rPr>
        <w:t>zirconia-biotin NPs were examined by Western blot analysis.</w:t>
      </w:r>
    </w:p>
    <w:p w14:paraId="7EDBB901" w14:textId="77777777" w:rsidR="00A55FA9" w:rsidRDefault="00711813" w:rsidP="00A55FA9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55A4068D" w14:textId="32DEF59C" w:rsidR="00A55FA9" w:rsidRPr="00A55FA9" w:rsidRDefault="00462CB5" w:rsidP="00462CB5">
      <w:pPr>
        <w:ind w:left="284" w:right="282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AU" w:eastAsia="ko-KR"/>
        </w:rPr>
        <w:t>The q</w:t>
      </w:r>
      <w:r w:rsidR="00A55FA9" w:rsidRPr="00A55FA9">
        <w:rPr>
          <w:rFonts w:asciiTheme="minorHAnsi" w:hAnsiTheme="minorHAnsi" w:cstheme="minorHAnsi"/>
          <w:sz w:val="22"/>
          <w:szCs w:val="22"/>
          <w:lang w:val="en-AU" w:eastAsia="ko-KR"/>
        </w:rPr>
        <w:t xml:space="preserve">ualitative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evaluation of blood interaction with nanofiber membrane</w:t>
      </w:r>
      <w:r w:rsidR="00A55FA9" w:rsidRPr="00A55FA9">
        <w:rPr>
          <w:rFonts w:asciiTheme="minorHAnsi" w:hAnsiTheme="minorHAnsi" w:cstheme="minorHAnsi"/>
          <w:b/>
          <w:bCs/>
          <w:lang w:val="en-AU"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wa</w:t>
      </w:r>
      <w:r w:rsidR="00CA338E">
        <w:rPr>
          <w:rFonts w:asciiTheme="minorHAnsi" w:eastAsia="TimesNewRomanPSMT" w:hAnsiTheme="minorHAnsi" w:cstheme="minorHAnsi"/>
          <w:sz w:val="22"/>
          <w:szCs w:val="22"/>
        </w:rPr>
        <w:t>s completed using SEM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. After an hour incubation and</w:t>
      </w:r>
      <w:r w:rsidR="00A55FA9" w:rsidRPr="00A55FA9">
        <w:rPr>
          <w:rFonts w:asciiTheme="minorHAnsi" w:hAnsiTheme="minorHAnsi" w:cstheme="minorHAnsi"/>
          <w:b/>
          <w:bCs/>
          <w:lang w:val="en-AU"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washing with PBS there was significant platelet and erythrocyte</w:t>
      </w:r>
      <w:r w:rsidR="00A55FA9" w:rsidRPr="00A55FA9">
        <w:rPr>
          <w:rFonts w:asciiTheme="minorHAnsi" w:hAnsiTheme="minorHAnsi" w:cstheme="minorHAnsi"/>
          <w:b/>
          <w:bCs/>
          <w:lang w:val="en-AU"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adsorption onto the nanofiber matrix.</w:t>
      </w:r>
      <w:r w:rsidR="00D403C0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And we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expected, the level of the oxidative in the liver cirrhosis in vitro model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that of the wild-type counterparts. Consistent with the in vitro data,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administration of ceria zirconia-biotin NPs decreases the level of TAA,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implying ceria zirconia-biotin NPs can effectively reduce oxidative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stress signaling in liver cirrhosis model.</w:t>
      </w:r>
    </w:p>
    <w:p w14:paraId="38E887A7" w14:textId="77777777" w:rsidR="00027385" w:rsidRDefault="00045573" w:rsidP="00027385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eastAsia="ko-KR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7385">
        <w:rPr>
          <w:rFonts w:ascii="Calibri" w:hAnsi="Calibri" w:cs="Calibri" w:hint="eastAsia"/>
          <w:b/>
          <w:bCs/>
          <w:sz w:val="22"/>
          <w:szCs w:val="22"/>
          <w:lang w:eastAsia="ko-KR"/>
        </w:rPr>
        <w:t xml:space="preserve"> </w:t>
      </w:r>
    </w:p>
    <w:p w14:paraId="3B1D48D9" w14:textId="06286FD2" w:rsidR="00711813" w:rsidRPr="00875F09" w:rsidRDefault="00D403C0" w:rsidP="00875F09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eastAsia="ko-KR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 xml:space="preserve">We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focused on the nanofibers formation f</w:t>
      </w:r>
      <w:r w:rsidR="00A55FA9">
        <w:rPr>
          <w:rFonts w:asciiTheme="minorHAnsi" w:eastAsia="TimesNewRomanPSMT" w:hAnsiTheme="minorHAnsi" w:cstheme="minorHAnsi"/>
          <w:sz w:val="22"/>
          <w:szCs w:val="22"/>
        </w:rPr>
        <w:t>or biomedical</w:t>
      </w:r>
      <w:r w:rsidR="00A55FA9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purposes, like tissue engineering or regen</w:t>
      </w:r>
      <w:r w:rsidR="00A55FA9">
        <w:rPr>
          <w:rFonts w:asciiTheme="minorHAnsi" w:eastAsia="TimesNewRomanPSMT" w:hAnsiTheme="minorHAnsi" w:cstheme="minorHAnsi"/>
          <w:sz w:val="22"/>
          <w:szCs w:val="22"/>
        </w:rPr>
        <w:t xml:space="preserve">erative medicine.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These</w:t>
      </w:r>
      <w:r w:rsidR="00A55FA9">
        <w:rPr>
          <w:rFonts w:ascii="Calibri" w:hAnsi="Calibri" w:cs="Calibri" w:hint="eastAsia"/>
          <w:b/>
          <w:bCs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factors limit both the commercial applicability of electrospun fibers and</w:t>
      </w:r>
      <w:r w:rsidR="00A55FA9">
        <w:rPr>
          <w:rFonts w:ascii="Calibri" w:hAnsi="Calibri" w:cs="Calibri" w:hint="eastAsia"/>
          <w:b/>
          <w:bCs/>
          <w:sz w:val="22"/>
          <w:szCs w:val="22"/>
          <w:lang w:eastAsia="ko-KR"/>
        </w:rPr>
        <w:t xml:space="preserve">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the capability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 xml:space="preserve"> of rapidly applying fibers for 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an immediate in situ</w:t>
      </w:r>
      <w:r w:rsidR="00027385">
        <w:rPr>
          <w:rFonts w:ascii="Calibri" w:hAnsi="Calibri" w:cs="Calibri" w:hint="eastAsia"/>
          <w:b/>
          <w:bCs/>
          <w:sz w:val="22"/>
          <w:szCs w:val="22"/>
          <w:lang w:eastAsia="ko-KR"/>
        </w:rPr>
        <w:t xml:space="preserve"> </w:t>
      </w:r>
      <w:r w:rsidR="00A55FA9">
        <w:rPr>
          <w:rFonts w:asciiTheme="minorHAnsi" w:eastAsia="TimesNewRomanPSMT" w:hAnsiTheme="minorHAnsi" w:cstheme="minorHAnsi"/>
          <w:sz w:val="22"/>
          <w:szCs w:val="22"/>
        </w:rPr>
        <w:t>indication</w:t>
      </w:r>
      <w:r w:rsidR="00A55FA9" w:rsidRPr="00A55FA9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 xml:space="preserve"> And CZ-biotin NPs are biocompatible</w:t>
      </w:r>
      <w:r w:rsidR="00027385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>and can scavenge mitochondrial ROS effi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 xml:space="preserve">ciently to reduce oxidative stress in vitro. Our research 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 xml:space="preserve">a novel 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>strategy for the development of</w:t>
      </w:r>
      <w:r w:rsidR="00027385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 xml:space="preserve">mitochondrial therapeutics against various liver </w:t>
      </w:r>
      <w:r w:rsidR="00027385">
        <w:rPr>
          <w:rFonts w:asciiTheme="minorHAnsi" w:eastAsia="TimesNewRomanPSMT" w:hAnsiTheme="minorHAnsi" w:cstheme="minorHAnsi"/>
          <w:sz w:val="22"/>
          <w:szCs w:val="22"/>
        </w:rPr>
        <w:t>disease for the treatment</w:t>
      </w:r>
      <w:r w:rsidR="00027385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027385" w:rsidRPr="00027385">
        <w:rPr>
          <w:rFonts w:asciiTheme="minorHAnsi" w:eastAsia="TimesNewRomanPSMT" w:hAnsiTheme="minorHAnsi" w:cstheme="minorHAnsi"/>
          <w:sz w:val="22"/>
          <w:szCs w:val="22"/>
        </w:rPr>
        <w:t>of fatty liver disease and cirrhosis, and hepatic insufficiency.</w:t>
      </w:r>
      <w:r w:rsidR="00DC0ABB" w:rsidRPr="006B3866">
        <w:rPr>
          <w:rFonts w:ascii="Calibri" w:hAnsi="Calibri" w:cs="Calibri"/>
          <w:sz w:val="22"/>
          <w:szCs w:val="22"/>
        </w:rPr>
        <w:t xml:space="preserve"> 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C0A1B4B" w14:textId="322090AD" w:rsidR="00875F09" w:rsidRDefault="005F19FF" w:rsidP="00D403C0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FE74CCC" w14:textId="2A1BCAC0" w:rsidR="00875F09" w:rsidRDefault="00D403C0" w:rsidP="00875F09">
      <w:pPr>
        <w:ind w:left="284" w:right="282"/>
        <w:jc w:val="both"/>
        <w:rPr>
          <w:rFonts w:ascii="Calibri" w:hAnsi="Calibri" w:cs="Calibri"/>
          <w:b/>
          <w:lang w:val="en-AU"/>
        </w:rPr>
      </w:pPr>
      <w:r>
        <w:rPr>
          <w:rFonts w:asciiTheme="minorHAnsi" w:eastAsia="TimesNewRomanPS-ItalicMT" w:hAnsiTheme="minorHAnsi" w:cstheme="minorHAnsi"/>
          <w:iCs/>
          <w:sz w:val="22"/>
          <w:szCs w:val="22"/>
        </w:rPr>
        <w:t>1</w:t>
      </w:r>
      <w:r w:rsidR="00027385" w:rsidRPr="00875F09">
        <w:rPr>
          <w:rFonts w:asciiTheme="minorHAnsi" w:eastAsia="TimesNewRomanPS-ItalicMT" w:hAnsiTheme="minorHAnsi" w:cstheme="minorHAnsi"/>
          <w:iCs/>
          <w:sz w:val="22"/>
          <w:szCs w:val="22"/>
        </w:rPr>
        <w:t>.</w:t>
      </w:r>
      <w:r w:rsidR="00027385" w:rsidRPr="00875F09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>J L. Daristotle, A M. Behrens, A D. Sandler and P. Kofinas, A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>Review of the Fundamental Principles and Applications of Solution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 xml:space="preserve">Blow Spinning, </w:t>
      </w:r>
      <w:r w:rsidR="00027385" w:rsidRPr="00875F09">
        <w:rPr>
          <w:rFonts w:asciiTheme="minorHAnsi" w:eastAsia="TimesNewRomanPS-ItalicMT" w:hAnsiTheme="minorHAnsi" w:cstheme="minorHAnsi"/>
          <w:i/>
          <w:iCs/>
          <w:sz w:val="22"/>
          <w:szCs w:val="22"/>
        </w:rPr>
        <w:t>ACS Appl. Mater. Interfaces.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 xml:space="preserve">, </w:t>
      </w:r>
      <w:r w:rsidR="00027385" w:rsidRPr="00875F09">
        <w:rPr>
          <w:rFonts w:asciiTheme="minorHAnsi" w:eastAsia="TimesNewRomanPS-BoldMT" w:hAnsiTheme="minorHAnsi" w:cstheme="minorHAnsi"/>
          <w:b/>
          <w:bCs/>
          <w:sz w:val="22"/>
          <w:szCs w:val="22"/>
        </w:rPr>
        <w:t>2016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 xml:space="preserve">, </w:t>
      </w:r>
      <w:r w:rsidR="00027385" w:rsidRPr="00875F09">
        <w:rPr>
          <w:rFonts w:asciiTheme="minorHAnsi" w:eastAsia="TimesNewRomanPS-ItalicMT" w:hAnsiTheme="minorHAnsi" w:cstheme="minorHAnsi"/>
          <w:i/>
          <w:iCs/>
          <w:sz w:val="22"/>
          <w:szCs w:val="22"/>
        </w:rPr>
        <w:t>8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  <w:lang w:eastAsia="ko-KR"/>
        </w:rPr>
        <w:t xml:space="preserve"> </w:t>
      </w:r>
      <w:r w:rsidR="00027385" w:rsidRPr="00875F09">
        <w:rPr>
          <w:rFonts w:asciiTheme="minorHAnsi" w:eastAsia="TimesNewRomanPSMT" w:hAnsiTheme="minorHAnsi" w:cstheme="minorHAnsi"/>
          <w:sz w:val="22"/>
          <w:szCs w:val="22"/>
        </w:rPr>
        <w:t>34951-34963.</w:t>
      </w:r>
    </w:p>
    <w:p w14:paraId="7512F250" w14:textId="2B339ECF" w:rsidR="00875F09" w:rsidRPr="00875F09" w:rsidRDefault="00D403C0" w:rsidP="00875F09">
      <w:pPr>
        <w:ind w:left="284" w:right="282"/>
        <w:jc w:val="both"/>
        <w:rPr>
          <w:rFonts w:ascii="Calibri" w:hAnsi="Calibri" w:cs="Calibri"/>
          <w:b/>
          <w:lang w:val="en-AU"/>
        </w:rPr>
      </w:pPr>
      <w:r>
        <w:rPr>
          <w:rFonts w:asciiTheme="minorHAnsi" w:eastAsia="TimesNewRomanPSMT" w:hAnsiTheme="minorHAnsi" w:cstheme="minorHAnsi"/>
          <w:sz w:val="22"/>
          <w:szCs w:val="22"/>
          <w:lang w:val="en-AU"/>
        </w:rPr>
        <w:t>2</w:t>
      </w:r>
      <w:r w:rsidR="00875F09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 xml:space="preserve">Y Y. Tsai, J. Oca-Cossio, S M. Lin, K. </w:t>
      </w:r>
      <w:r w:rsidR="00875F09">
        <w:rPr>
          <w:rFonts w:asciiTheme="minorHAnsi" w:eastAsia="TimesNewRomanPSMT" w:hAnsiTheme="minorHAnsi" w:cstheme="minorHAnsi"/>
          <w:sz w:val="22"/>
          <w:szCs w:val="22"/>
        </w:rPr>
        <w:t>Woan, P C. Yu and W.</w:t>
      </w:r>
      <w:r w:rsidR="00875F09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>Sigmund, Reactive oxygen s</w:t>
      </w:r>
      <w:r w:rsidR="00875F09">
        <w:rPr>
          <w:rFonts w:asciiTheme="minorHAnsi" w:eastAsia="TimesNewRomanPSMT" w:hAnsiTheme="minorHAnsi" w:cstheme="minorHAnsi"/>
          <w:sz w:val="22"/>
          <w:szCs w:val="22"/>
        </w:rPr>
        <w:t>pecies scavenging properties of</w:t>
      </w:r>
      <w:r w:rsidR="00875F09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 xml:space="preserve">ZrO2-CeO2 solid solutions nanoparticles, </w:t>
      </w:r>
      <w:r w:rsidR="00875F09" w:rsidRPr="00875F09">
        <w:rPr>
          <w:rFonts w:asciiTheme="minorHAnsi" w:eastAsia="TimesNewRomanPS-ItalicMT" w:hAnsiTheme="minorHAnsi" w:cstheme="minorHAnsi"/>
          <w:i/>
          <w:iCs/>
          <w:sz w:val="22"/>
          <w:szCs w:val="22"/>
        </w:rPr>
        <w:t>Nanomedicine.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 xml:space="preserve">, </w:t>
      </w:r>
      <w:r w:rsidR="00875F09" w:rsidRPr="00875F09">
        <w:rPr>
          <w:rFonts w:asciiTheme="minorHAnsi" w:eastAsia="TimesNewRomanPS-BoldMT" w:hAnsiTheme="minorHAnsi" w:cstheme="minorHAnsi"/>
          <w:b/>
          <w:bCs/>
          <w:sz w:val="22"/>
          <w:szCs w:val="22"/>
        </w:rPr>
        <w:t>2008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 xml:space="preserve">, </w:t>
      </w:r>
      <w:r w:rsidR="00875F09" w:rsidRPr="00875F09">
        <w:rPr>
          <w:rFonts w:asciiTheme="minorHAnsi" w:eastAsia="TimesNewRomanPS-ItalicMT" w:hAnsiTheme="minorHAnsi" w:cstheme="minorHAnsi"/>
          <w:i/>
          <w:iCs/>
          <w:sz w:val="22"/>
          <w:szCs w:val="22"/>
        </w:rPr>
        <w:t>3(5)</w:t>
      </w:r>
      <w:r w:rsidR="00875F09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875F09">
        <w:rPr>
          <w:rFonts w:asciiTheme="minorHAnsi" w:eastAsia="TimesNewRomanPSMT" w:hAnsiTheme="minorHAnsi" w:cstheme="minorHAnsi" w:hint="eastAsia"/>
          <w:sz w:val="22"/>
          <w:szCs w:val="22"/>
          <w:lang w:eastAsia="ko-KR"/>
        </w:rPr>
        <w:t xml:space="preserve"> </w:t>
      </w:r>
      <w:r w:rsidR="00875F09" w:rsidRPr="00875F09">
        <w:rPr>
          <w:rFonts w:asciiTheme="minorHAnsi" w:eastAsia="TimesNewRomanPSMT" w:hAnsiTheme="minorHAnsi" w:cstheme="minorHAnsi"/>
          <w:sz w:val="22"/>
          <w:szCs w:val="22"/>
        </w:rPr>
        <w:t>637-645.</w:t>
      </w:r>
    </w:p>
    <w:sectPr w:rsidR="00875F09" w:rsidRPr="00875F09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74EB" w14:textId="77777777" w:rsidR="00A24E24" w:rsidRDefault="00A24E24" w:rsidP="00CA338E">
      <w:r>
        <w:separator/>
      </w:r>
    </w:p>
  </w:endnote>
  <w:endnote w:type="continuationSeparator" w:id="0">
    <w:p w14:paraId="14D94428" w14:textId="77777777" w:rsidR="00A24E24" w:rsidRDefault="00A24E24" w:rsidP="00CA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E261" w14:textId="77777777" w:rsidR="00A24E24" w:rsidRDefault="00A24E24" w:rsidP="00CA338E">
      <w:r>
        <w:separator/>
      </w:r>
    </w:p>
  </w:footnote>
  <w:footnote w:type="continuationSeparator" w:id="0">
    <w:p w14:paraId="2DD0F36B" w14:textId="77777777" w:rsidR="00A24E24" w:rsidRDefault="00A24E24" w:rsidP="00CA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159BE"/>
    <w:rsid w:val="00027385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2661"/>
    <w:rsid w:val="0030585E"/>
    <w:rsid w:val="00387491"/>
    <w:rsid w:val="00447188"/>
    <w:rsid w:val="00462CB5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83CAC"/>
    <w:rsid w:val="006B3866"/>
    <w:rsid w:val="006C027A"/>
    <w:rsid w:val="00710616"/>
    <w:rsid w:val="00711813"/>
    <w:rsid w:val="00724E3C"/>
    <w:rsid w:val="00743C46"/>
    <w:rsid w:val="00875F09"/>
    <w:rsid w:val="008909C9"/>
    <w:rsid w:val="00921B90"/>
    <w:rsid w:val="00947B77"/>
    <w:rsid w:val="00997C34"/>
    <w:rsid w:val="009A4CFF"/>
    <w:rsid w:val="009B2641"/>
    <w:rsid w:val="009E03DF"/>
    <w:rsid w:val="009E2228"/>
    <w:rsid w:val="009F06D6"/>
    <w:rsid w:val="00A24E24"/>
    <w:rsid w:val="00A266B4"/>
    <w:rsid w:val="00A55FA9"/>
    <w:rsid w:val="00BC5FCC"/>
    <w:rsid w:val="00C60A71"/>
    <w:rsid w:val="00CA338E"/>
    <w:rsid w:val="00CC165A"/>
    <w:rsid w:val="00D403C0"/>
    <w:rsid w:val="00D55F3B"/>
    <w:rsid w:val="00DA2731"/>
    <w:rsid w:val="00DB3C20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027385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A33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A338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33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A338E"/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A3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3724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2020-02-04T01:05:00Z</dcterms:created>
  <dcterms:modified xsi:type="dcterms:W3CDTF">2020-02-04T01:05:00Z</dcterms:modified>
</cp:coreProperties>
</file>