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0895" w14:textId="77777777" w:rsidR="007812F6" w:rsidRDefault="007812F6" w:rsidP="0072548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7812F6">
        <w:rPr>
          <w:rFonts w:ascii="Times New Roman" w:hAnsi="Times New Roman" w:cs="Times New Roman"/>
          <w:b/>
          <w:bCs/>
          <w:noProof/>
        </w:rPr>
        <w:t>Pongamia pinnata Extracellular Vesicles Protect Against Obesity-Related Blood–Brain Barrier Dysfunction</w:t>
      </w:r>
    </w:p>
    <w:p w14:paraId="414AC0A7" w14:textId="7C9F81D7" w:rsidR="008A00D7" w:rsidRDefault="008A00D7" w:rsidP="0072548F">
      <w:pPr>
        <w:spacing w:after="0" w:line="276" w:lineRule="auto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Vetriselvan Subramaniyan.</w:t>
      </w:r>
      <w:r w:rsidR="00B462BC">
        <w:rPr>
          <w:rFonts w:ascii="Times New Roman" w:hAnsi="Times New Roman" w:cs="Times New Roman"/>
          <w:noProof/>
          <w:lang w:val="en-US"/>
        </w:rPr>
        <w:t xml:space="preserve"> Department of Pharmacology, </w:t>
      </w:r>
      <w:r w:rsidR="00DB248B">
        <w:rPr>
          <w:rFonts w:ascii="Times New Roman" w:hAnsi="Times New Roman" w:cs="Times New Roman"/>
          <w:noProof/>
          <w:lang w:val="en-US"/>
        </w:rPr>
        <w:t>Sir Jeffrey Cheah Sunway Medical School</w:t>
      </w:r>
      <w:r>
        <w:rPr>
          <w:rFonts w:ascii="Times New Roman" w:hAnsi="Times New Roman" w:cs="Times New Roman"/>
          <w:noProof/>
          <w:lang w:val="en-US"/>
        </w:rPr>
        <w:t xml:space="preserve">, Faculty of Medical and Life Sciences, Sunway University, Malaysia </w:t>
      </w:r>
    </w:p>
    <w:p w14:paraId="709E883C" w14:textId="7143BBC7" w:rsidR="00C7145C" w:rsidRDefault="008A00D7" w:rsidP="0072548F">
      <w:pPr>
        <w:spacing w:after="0" w:line="276" w:lineRule="auto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 xml:space="preserve">Email: </w:t>
      </w:r>
      <w:hyperlink r:id="rId5" w:history="1">
        <w:r w:rsidRPr="00A24FFD">
          <w:rPr>
            <w:rStyle w:val="Hyperlink"/>
            <w:rFonts w:ascii="Times New Roman" w:hAnsi="Times New Roman" w:cs="Times New Roman"/>
            <w:noProof/>
            <w:lang w:val="en-US"/>
          </w:rPr>
          <w:t>vetris@sunway.edu.my</w:t>
        </w:r>
      </w:hyperlink>
      <w:r>
        <w:rPr>
          <w:rFonts w:ascii="Times New Roman" w:hAnsi="Times New Roman" w:cs="Times New Roman"/>
          <w:noProof/>
          <w:lang w:val="en-US"/>
        </w:rPr>
        <w:t xml:space="preserve"> </w:t>
      </w:r>
    </w:p>
    <w:p w14:paraId="1758CBF8" w14:textId="77777777" w:rsidR="00FF40EF" w:rsidRPr="00B1459C" w:rsidRDefault="00FF40EF" w:rsidP="00FF40EF">
      <w:pPr>
        <w:spacing w:after="0" w:line="240" w:lineRule="auto"/>
        <w:jc w:val="both"/>
        <w:rPr>
          <w:rFonts w:ascii="Times New Roman" w:hAnsi="Times New Roman" w:cs="Times New Roman"/>
          <w:noProof/>
          <w:lang w:val="en-US"/>
        </w:rPr>
      </w:pPr>
    </w:p>
    <w:p w14:paraId="2B9FDA99" w14:textId="7664A063" w:rsidR="00DD2AB1" w:rsidRDefault="00B1459C" w:rsidP="0072548F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B145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9793FA8" wp14:editId="3A5BA7DD">
                <wp:simplePos x="0" y="0"/>
                <wp:positionH relativeFrom="margin">
                  <wp:align>right</wp:align>
                </wp:positionH>
                <wp:positionV relativeFrom="paragraph">
                  <wp:posOffset>880745</wp:posOffset>
                </wp:positionV>
                <wp:extent cx="2349500" cy="1404620"/>
                <wp:effectExtent l="0" t="0" r="127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A957" w14:textId="51FCE205" w:rsidR="00B1459C" w:rsidRDefault="00B1459C">
                            <w:r w:rsidRPr="00DF095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7AEE024" wp14:editId="2C5ADAE8">
                                  <wp:extent cx="2292350" cy="2686050"/>
                                  <wp:effectExtent l="0" t="0" r="0" b="0"/>
                                  <wp:docPr id="145093406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0" cy="268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793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8pt;margin-top:69.35pt;width:185pt;height:110.6pt;z-index:251660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" strokecolor="white [3212]">
                <v:textbox style="mso-fit-shape-to-text:t">
                  <w:txbxContent>
                    <w:p w14:paraId="08BFA957" w14:textId="51FCE205" w:rsidR="00B1459C" w:rsidRDefault="00B1459C">
                      <w:r w:rsidRPr="00DF095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67AEE024" wp14:editId="2C5ADAE8">
                            <wp:extent cx="2292350" cy="2686050"/>
                            <wp:effectExtent l="0" t="0" r="0" b="0"/>
                            <wp:docPr id="145093406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0" cy="268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2AB1" w:rsidRPr="00DD2AB1">
        <w:rPr>
          <w:rFonts w:ascii="Times New Roman" w:hAnsi="Times New Roman" w:cs="Times New Roman"/>
          <w:b/>
          <w:bCs/>
          <w:noProof/>
        </w:rPr>
        <w:t>Introduction</w:t>
      </w:r>
      <w:r w:rsidR="0072548F">
        <w:rPr>
          <w:rFonts w:ascii="Times New Roman" w:hAnsi="Times New Roman" w:cs="Times New Roman"/>
          <w:b/>
          <w:bCs/>
          <w:noProof/>
        </w:rPr>
        <w:t xml:space="preserve">. </w:t>
      </w:r>
      <w:r w:rsidR="00DD2AB1" w:rsidRPr="00DD2AB1">
        <w:rPr>
          <w:rFonts w:ascii="Times New Roman" w:hAnsi="Times New Roman" w:cs="Times New Roman"/>
          <w:noProof/>
        </w:rPr>
        <w:t xml:space="preserve">Bioactive phytochemicals with anti-inflammatory, anti-apoptotic, and antioxidant properties are abundant in the Southeast Asian tree </w:t>
      </w:r>
      <w:r w:rsidR="00DD2AB1" w:rsidRPr="00DD2AB1">
        <w:rPr>
          <w:rFonts w:ascii="Times New Roman" w:hAnsi="Times New Roman" w:cs="Times New Roman"/>
          <w:i/>
          <w:iCs/>
          <w:noProof/>
        </w:rPr>
        <w:t>Pongamia pinnata</w:t>
      </w:r>
      <w:r w:rsidR="00DD2AB1" w:rsidRPr="00DD2AB1">
        <w:rPr>
          <w:rFonts w:ascii="Times New Roman" w:hAnsi="Times New Roman" w:cs="Times New Roman"/>
          <w:noProof/>
        </w:rPr>
        <w:t>. These compounds have shown therapeutic potential in mitigating cellular dysfunctions, including blood–brain barrier (BBB) damage associated with obesity.</w:t>
      </w:r>
    </w:p>
    <w:p w14:paraId="61DC2439" w14:textId="6B3FA8E2" w:rsidR="00B1459C" w:rsidRPr="0072548F" w:rsidRDefault="00B1459C" w:rsidP="0072548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DD2AB1">
        <w:rPr>
          <w:rFonts w:ascii="Times New Roman" w:hAnsi="Times New Roman" w:cs="Times New Roman"/>
          <w:b/>
          <w:bCs/>
          <w:noProof/>
        </w:rPr>
        <w:t>Aims</w:t>
      </w:r>
      <w:r w:rsidR="0072548F">
        <w:rPr>
          <w:rFonts w:ascii="Times New Roman" w:hAnsi="Times New Roman" w:cs="Times New Roman"/>
          <w:b/>
          <w:bCs/>
          <w:noProof/>
        </w:rPr>
        <w:t xml:space="preserve">. </w:t>
      </w:r>
      <w:r w:rsidRPr="00DD2AB1">
        <w:rPr>
          <w:rFonts w:ascii="Times New Roman" w:hAnsi="Times New Roman" w:cs="Times New Roman"/>
          <w:noProof/>
        </w:rPr>
        <w:t xml:space="preserve">This study aimed to isolate and characterize extracellular vesicles (EVs) from </w:t>
      </w:r>
      <w:r w:rsidRPr="00DD2AB1">
        <w:rPr>
          <w:rFonts w:ascii="Times New Roman" w:hAnsi="Times New Roman" w:cs="Times New Roman"/>
          <w:i/>
          <w:iCs/>
          <w:noProof/>
        </w:rPr>
        <w:t>P. pinnata</w:t>
      </w:r>
      <w:r w:rsidRPr="00DD2AB1">
        <w:rPr>
          <w:rFonts w:ascii="Times New Roman" w:hAnsi="Times New Roman" w:cs="Times New Roman"/>
          <w:noProof/>
        </w:rPr>
        <w:t xml:space="preserve"> </w:t>
      </w:r>
    </w:p>
    <w:p w14:paraId="011A643E" w14:textId="7DE790E9" w:rsidR="00B1459C" w:rsidRDefault="00B1459C" w:rsidP="0072548F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DD2AB1">
        <w:rPr>
          <w:rFonts w:ascii="Times New Roman" w:hAnsi="Times New Roman" w:cs="Times New Roman"/>
          <w:noProof/>
        </w:rPr>
        <w:t>leaves and to evaluate their in vitro effects on obesity-related BBB dysfunction.</w:t>
      </w:r>
    </w:p>
    <w:p w14:paraId="63994B80" w14:textId="717342B3" w:rsidR="00B1459C" w:rsidRPr="00DD2AB1" w:rsidRDefault="00B1459C" w:rsidP="0072548F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DD2AB1">
        <w:rPr>
          <w:rFonts w:ascii="Times New Roman" w:hAnsi="Times New Roman" w:cs="Times New Roman"/>
          <w:b/>
          <w:bCs/>
          <w:noProof/>
        </w:rPr>
        <w:t>Methods</w:t>
      </w:r>
      <w:r w:rsidR="0072548F">
        <w:rPr>
          <w:rFonts w:ascii="Times New Roman" w:hAnsi="Times New Roman" w:cs="Times New Roman"/>
          <w:b/>
          <w:bCs/>
          <w:noProof/>
        </w:rPr>
        <w:t xml:space="preserve">. </w:t>
      </w:r>
      <w:r w:rsidRPr="00DD2AB1">
        <w:rPr>
          <w:rFonts w:ascii="Times New Roman" w:hAnsi="Times New Roman" w:cs="Times New Roman"/>
          <w:noProof/>
        </w:rPr>
        <w:t xml:space="preserve">Fresh </w:t>
      </w:r>
      <w:r w:rsidRPr="00DD2AB1">
        <w:rPr>
          <w:rFonts w:ascii="Times New Roman" w:hAnsi="Times New Roman" w:cs="Times New Roman"/>
          <w:i/>
          <w:iCs/>
          <w:noProof/>
        </w:rPr>
        <w:t>P. pinnata</w:t>
      </w:r>
      <w:r w:rsidRPr="00DD2AB1">
        <w:rPr>
          <w:rFonts w:ascii="Times New Roman" w:hAnsi="Times New Roman" w:cs="Times New Roman"/>
          <w:noProof/>
        </w:rPr>
        <w:t xml:space="preserve"> leaves were vacuum-infiltrated with phosphate-buffered saline, followed by apoplastic fluid collection and differential ultracentrifugation to obtain high-purity EVs (30–200 nm).</w:t>
      </w:r>
      <w:r>
        <w:rPr>
          <w:rFonts w:ascii="Times New Roman" w:hAnsi="Times New Roman" w:cs="Times New Roman"/>
          <w:noProof/>
        </w:rPr>
        <w:t xml:space="preserve"> </w:t>
      </w:r>
      <w:r w:rsidRPr="00DD2AB1">
        <w:rPr>
          <w:rFonts w:ascii="Times New Roman" w:hAnsi="Times New Roman" w:cs="Times New Roman"/>
          <w:noProof/>
        </w:rPr>
        <w:t>Vesicles were characterized using zeta potential measurement, Fourier Transform Infrared</w:t>
      </w:r>
      <w:r>
        <w:rPr>
          <w:rFonts w:ascii="Times New Roman" w:hAnsi="Times New Roman" w:cs="Times New Roman"/>
          <w:noProof/>
        </w:rPr>
        <w:t xml:space="preserve"> </w:t>
      </w:r>
      <w:r w:rsidRPr="00DD2AB1">
        <w:rPr>
          <w:rFonts w:ascii="Times New Roman" w:hAnsi="Times New Roman" w:cs="Times New Roman"/>
          <w:noProof/>
        </w:rPr>
        <w:t>Spectroscopy,</w:t>
      </w:r>
      <w:r>
        <w:rPr>
          <w:rFonts w:ascii="Times New Roman" w:hAnsi="Times New Roman" w:cs="Times New Roman"/>
          <w:noProof/>
        </w:rPr>
        <w:t xml:space="preserve"> </w:t>
      </w:r>
      <w:r w:rsidR="00DD2AB1" w:rsidRPr="00DD2AB1">
        <w:rPr>
          <w:rFonts w:ascii="Times New Roman" w:hAnsi="Times New Roman" w:cs="Times New Roman"/>
          <w:noProof/>
        </w:rPr>
        <w:t>Energy-Dispersive X-ray analysis, UV–Vis spectroscopy, Scanning Electron Microscopy, and HPLC for phytochemical profiling. The anti-inflammatory and antioxidant activities relevant to BBB integrity were assessed in vitro using 3T3-L1 adipocytes.</w:t>
      </w:r>
    </w:p>
    <w:p w14:paraId="0CF98AF6" w14:textId="5CE710A6" w:rsidR="00DD2AB1" w:rsidRPr="00DD2AB1" w:rsidRDefault="00DD2AB1" w:rsidP="0072548F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DD2AB1">
        <w:rPr>
          <w:rFonts w:ascii="Times New Roman" w:hAnsi="Times New Roman" w:cs="Times New Roman"/>
          <w:b/>
          <w:bCs/>
          <w:noProof/>
        </w:rPr>
        <w:t>Results</w:t>
      </w:r>
      <w:r w:rsidR="0072548F">
        <w:rPr>
          <w:rFonts w:ascii="Times New Roman" w:hAnsi="Times New Roman" w:cs="Times New Roman"/>
          <w:b/>
          <w:bCs/>
          <w:noProof/>
        </w:rPr>
        <w:t xml:space="preserve">. </w:t>
      </w:r>
      <w:r w:rsidRPr="00DD2AB1">
        <w:rPr>
          <w:rFonts w:ascii="Times New Roman" w:hAnsi="Times New Roman" w:cs="Times New Roman"/>
          <w:noProof/>
        </w:rPr>
        <w:t xml:space="preserve">The EVs were successfully isolated and characterized, confirming their size, stability, and phytochemical content. In vitro assays demonstrated that </w:t>
      </w:r>
      <w:r w:rsidRPr="00DD2AB1">
        <w:rPr>
          <w:rFonts w:ascii="Times New Roman" w:hAnsi="Times New Roman" w:cs="Times New Roman"/>
          <w:i/>
          <w:iCs/>
          <w:noProof/>
        </w:rPr>
        <w:t>P. pinnata</w:t>
      </w:r>
      <w:r w:rsidRPr="00DD2AB1">
        <w:rPr>
          <w:rFonts w:ascii="Times New Roman" w:hAnsi="Times New Roman" w:cs="Times New Roman"/>
          <w:noProof/>
        </w:rPr>
        <w:t xml:space="preserve"> EVs exhibited significant anti-inflammatory and antioxidant effects on 3T3-L1 adipocytes, suggesting a protective role in maintaining BBB integrity under obesity-induced stress.</w:t>
      </w:r>
    </w:p>
    <w:p w14:paraId="5C54B28B" w14:textId="495135EB" w:rsidR="00DD2AB1" w:rsidRPr="00DD2AB1" w:rsidRDefault="00DD2AB1" w:rsidP="0072548F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DD2AB1">
        <w:rPr>
          <w:rFonts w:ascii="Times New Roman" w:hAnsi="Times New Roman" w:cs="Times New Roman"/>
          <w:b/>
          <w:bCs/>
          <w:noProof/>
        </w:rPr>
        <w:t>Discussion</w:t>
      </w:r>
      <w:r w:rsidR="0072548F">
        <w:rPr>
          <w:rFonts w:ascii="Times New Roman" w:hAnsi="Times New Roman" w:cs="Times New Roman"/>
          <w:b/>
          <w:bCs/>
          <w:noProof/>
        </w:rPr>
        <w:t xml:space="preserve">. </w:t>
      </w:r>
      <w:r w:rsidRPr="00DD2AB1">
        <w:rPr>
          <w:rFonts w:ascii="Times New Roman" w:hAnsi="Times New Roman" w:cs="Times New Roman"/>
          <w:noProof/>
        </w:rPr>
        <w:t xml:space="preserve">This eco-friendly, plant-based approach provides a novel and cost-effective strategy to investigate the therapeutic potential of </w:t>
      </w:r>
      <w:r w:rsidRPr="00DD2AB1">
        <w:rPr>
          <w:rFonts w:ascii="Times New Roman" w:hAnsi="Times New Roman" w:cs="Times New Roman"/>
          <w:i/>
          <w:iCs/>
          <w:noProof/>
        </w:rPr>
        <w:t>P. pinnata</w:t>
      </w:r>
      <w:r w:rsidRPr="00DD2AB1">
        <w:rPr>
          <w:rFonts w:ascii="Times New Roman" w:hAnsi="Times New Roman" w:cs="Times New Roman"/>
          <w:noProof/>
        </w:rPr>
        <w:t xml:space="preserve"> EVs. The findings support their use as a promising intervention for BBB dysfunction associated with obesity and related metabolic disorders.</w:t>
      </w:r>
    </w:p>
    <w:p w14:paraId="4CE373AE" w14:textId="77777777" w:rsidR="008A00D7" w:rsidRPr="008A00D7" w:rsidRDefault="008A00D7" w:rsidP="0072548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8A00D7">
        <w:rPr>
          <w:rFonts w:ascii="Times New Roman" w:hAnsi="Times New Roman" w:cs="Times New Roman"/>
          <w:b/>
          <w:bCs/>
          <w:noProof/>
        </w:rPr>
        <w:t>Keywords</w:t>
      </w:r>
    </w:p>
    <w:p w14:paraId="094D8D28" w14:textId="49DA9605" w:rsidR="006238FA" w:rsidRPr="00C7145C" w:rsidRDefault="008A00D7" w:rsidP="0072548F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8A00D7">
        <w:rPr>
          <w:rFonts w:ascii="Times New Roman" w:hAnsi="Times New Roman" w:cs="Times New Roman"/>
          <w:noProof/>
        </w:rPr>
        <w:t>Pongamia pinnata</w:t>
      </w:r>
      <w:r>
        <w:rPr>
          <w:rFonts w:ascii="Times New Roman" w:hAnsi="Times New Roman" w:cs="Times New Roman"/>
          <w:noProof/>
        </w:rPr>
        <w:t xml:space="preserve">; </w:t>
      </w:r>
      <w:r w:rsidRPr="008A00D7">
        <w:rPr>
          <w:rFonts w:ascii="Times New Roman" w:hAnsi="Times New Roman" w:cs="Times New Roman"/>
          <w:noProof/>
        </w:rPr>
        <w:t>Extracellular vesicles</w:t>
      </w:r>
      <w:r>
        <w:rPr>
          <w:rFonts w:ascii="Times New Roman" w:hAnsi="Times New Roman" w:cs="Times New Roman"/>
          <w:noProof/>
        </w:rPr>
        <w:t xml:space="preserve">; </w:t>
      </w:r>
      <w:r w:rsidRPr="008A00D7">
        <w:rPr>
          <w:rFonts w:ascii="Times New Roman" w:hAnsi="Times New Roman" w:cs="Times New Roman"/>
          <w:noProof/>
        </w:rPr>
        <w:t>Blood–brain barrier</w:t>
      </w:r>
      <w:r>
        <w:rPr>
          <w:rFonts w:ascii="Times New Roman" w:hAnsi="Times New Roman" w:cs="Times New Roman"/>
          <w:noProof/>
        </w:rPr>
        <w:t xml:space="preserve">; </w:t>
      </w:r>
      <w:r w:rsidRPr="008A00D7">
        <w:rPr>
          <w:rFonts w:ascii="Times New Roman" w:hAnsi="Times New Roman" w:cs="Times New Roman"/>
          <w:noProof/>
        </w:rPr>
        <w:t>Obesity-induced dysfunction</w:t>
      </w:r>
      <w:r>
        <w:rPr>
          <w:rFonts w:ascii="Times New Roman" w:hAnsi="Times New Roman" w:cs="Times New Roman"/>
          <w:noProof/>
        </w:rPr>
        <w:t xml:space="preserve">; </w:t>
      </w:r>
      <w:r w:rsidRPr="008A00D7">
        <w:rPr>
          <w:rFonts w:ascii="Times New Roman" w:hAnsi="Times New Roman" w:cs="Times New Roman"/>
          <w:noProof/>
        </w:rPr>
        <w:t>Plant-based therapeutics</w:t>
      </w:r>
    </w:p>
    <w:sectPr w:rsidR="006238FA" w:rsidRPr="00C71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3DEF"/>
    <w:multiLevelType w:val="multilevel"/>
    <w:tmpl w:val="7E7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02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FA"/>
    <w:rsid w:val="0027095B"/>
    <w:rsid w:val="002C3F35"/>
    <w:rsid w:val="004E17B2"/>
    <w:rsid w:val="006238FA"/>
    <w:rsid w:val="006A1F39"/>
    <w:rsid w:val="007150A6"/>
    <w:rsid w:val="0072548F"/>
    <w:rsid w:val="00731AFE"/>
    <w:rsid w:val="007812F6"/>
    <w:rsid w:val="00847AC2"/>
    <w:rsid w:val="008A00D7"/>
    <w:rsid w:val="008A0570"/>
    <w:rsid w:val="00965837"/>
    <w:rsid w:val="00B1459C"/>
    <w:rsid w:val="00B462BC"/>
    <w:rsid w:val="00B618AC"/>
    <w:rsid w:val="00B64E4E"/>
    <w:rsid w:val="00C7145C"/>
    <w:rsid w:val="00C90934"/>
    <w:rsid w:val="00D11022"/>
    <w:rsid w:val="00D16C84"/>
    <w:rsid w:val="00DB248B"/>
    <w:rsid w:val="00DD2AB1"/>
    <w:rsid w:val="00DF095F"/>
    <w:rsid w:val="00EF5244"/>
    <w:rsid w:val="00FD537D"/>
    <w:rsid w:val="00FE40A2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4959"/>
  <w15:chartTrackingRefBased/>
  <w15:docId w15:val="{1D44B436-A267-4C68-B5FF-6646576A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0D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A057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A0570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etris@sunway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1859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Vetriselvan Subramaniyan</dc:creator>
  <cp:keywords/>
  <dc:description/>
  <cp:lastModifiedBy>Prof. Vetriselvan Subramaniyan</cp:lastModifiedBy>
  <cp:revision>3</cp:revision>
  <dcterms:created xsi:type="dcterms:W3CDTF">2026-02-11T05:47:00Z</dcterms:created>
  <dcterms:modified xsi:type="dcterms:W3CDTF">2026-02-11T05:49:00Z</dcterms:modified>
</cp:coreProperties>
</file>