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04026" w14:textId="44220B38" w:rsidR="0041057F" w:rsidRDefault="0008722D" w:rsidP="00A858B8">
      <w:pPr>
        <w:jc w:val="center"/>
        <w:rPr>
          <w:b/>
          <w:lang w:val="en-AU"/>
        </w:rPr>
      </w:pPr>
      <w:bookmarkStart w:id="0" w:name="_GoBack"/>
      <w:bookmarkEnd w:id="0"/>
      <w:r w:rsidRPr="00A858B8">
        <w:rPr>
          <w:b/>
          <w:lang w:val="en-AU"/>
        </w:rPr>
        <w:t xml:space="preserve">Solution-Processed Perovskite </w:t>
      </w:r>
      <w:r w:rsidR="00B94215" w:rsidRPr="00A858B8">
        <w:rPr>
          <w:b/>
          <w:lang w:val="en-AU"/>
        </w:rPr>
        <w:t>Optoelectronics</w:t>
      </w:r>
    </w:p>
    <w:p w14:paraId="69153490" w14:textId="77777777" w:rsidR="00A858B8" w:rsidRPr="00A858B8" w:rsidRDefault="00A858B8" w:rsidP="00A858B8">
      <w:pPr>
        <w:jc w:val="center"/>
        <w:rPr>
          <w:b/>
          <w:lang w:val="en-AU"/>
        </w:rPr>
      </w:pPr>
    </w:p>
    <w:p w14:paraId="2C19BED5" w14:textId="7A46B3D7" w:rsidR="0041057F" w:rsidRDefault="00A858B8" w:rsidP="00A858B8">
      <w:pPr>
        <w:jc w:val="center"/>
        <w:rPr>
          <w:lang w:val="en-AU"/>
        </w:rPr>
      </w:pPr>
      <w:r>
        <w:rPr>
          <w:lang w:val="en-AU"/>
        </w:rPr>
        <w:t>Udo Bach</w:t>
      </w:r>
      <w:r w:rsidRPr="00A858B8">
        <w:rPr>
          <w:vertAlign w:val="superscript"/>
          <w:lang w:val="en-AU"/>
        </w:rPr>
        <w:t>1</w:t>
      </w:r>
      <w:r>
        <w:rPr>
          <w:lang w:val="en-AU"/>
        </w:rPr>
        <w:t xml:space="preserve">, </w:t>
      </w:r>
      <w:proofErr w:type="spellStart"/>
      <w:r>
        <w:rPr>
          <w:lang w:val="en-AU"/>
        </w:rPr>
        <w:t>Xiongfeng</w:t>
      </w:r>
      <w:proofErr w:type="spellEnd"/>
      <w:r>
        <w:rPr>
          <w:lang w:val="en-AU"/>
        </w:rPr>
        <w:t xml:space="preserve"> Lin</w:t>
      </w:r>
      <w:r w:rsidRPr="00A858B8">
        <w:rPr>
          <w:vertAlign w:val="superscript"/>
          <w:lang w:val="en-AU"/>
        </w:rPr>
        <w:t>1</w:t>
      </w:r>
      <w:r>
        <w:rPr>
          <w:lang w:val="en-AU"/>
        </w:rPr>
        <w:t xml:space="preserve">, </w:t>
      </w:r>
      <w:proofErr w:type="spellStart"/>
      <w:r>
        <w:rPr>
          <w:lang w:val="en-AU"/>
        </w:rPr>
        <w:t>Wenxin</w:t>
      </w:r>
      <w:proofErr w:type="spellEnd"/>
      <w:r>
        <w:rPr>
          <w:lang w:val="en-AU"/>
        </w:rPr>
        <w:t xml:space="preserve"> Mao</w:t>
      </w:r>
      <w:r w:rsidRPr="00A858B8">
        <w:rPr>
          <w:vertAlign w:val="superscript"/>
          <w:lang w:val="en-AU"/>
        </w:rPr>
        <w:t>1</w:t>
      </w:r>
      <w:r>
        <w:rPr>
          <w:lang w:val="en-AU"/>
        </w:rPr>
        <w:t xml:space="preserve"> and Narendra Pai</w:t>
      </w:r>
      <w:r w:rsidRPr="00A858B8">
        <w:rPr>
          <w:vertAlign w:val="superscript"/>
          <w:lang w:val="en-AU"/>
        </w:rPr>
        <w:t>1</w:t>
      </w:r>
    </w:p>
    <w:p w14:paraId="3FF33A8D" w14:textId="77777777" w:rsidR="00A858B8" w:rsidRDefault="00A858B8">
      <w:pPr>
        <w:rPr>
          <w:vertAlign w:val="superscript"/>
          <w:lang w:val="en-AU"/>
        </w:rPr>
      </w:pPr>
    </w:p>
    <w:p w14:paraId="6D8E749E" w14:textId="3D995F8B" w:rsidR="00A858B8" w:rsidRDefault="00A858B8">
      <w:pPr>
        <w:rPr>
          <w:lang w:val="en-AU"/>
        </w:rPr>
      </w:pPr>
      <w:r w:rsidRPr="00A858B8">
        <w:rPr>
          <w:vertAlign w:val="superscript"/>
          <w:lang w:val="en-AU"/>
        </w:rPr>
        <w:t>1</w:t>
      </w:r>
      <w:r>
        <w:rPr>
          <w:lang w:val="en-AU"/>
        </w:rPr>
        <w:t xml:space="preserve">ARC Centre of Excellence in Exciton Science, Department of Chemical Engineering, Monash University, Clayton, VIC, Australia </w:t>
      </w:r>
    </w:p>
    <w:p w14:paraId="711A1201" w14:textId="77777777" w:rsidR="00A858B8" w:rsidRDefault="00A858B8">
      <w:pPr>
        <w:rPr>
          <w:lang w:val="en-AU"/>
        </w:rPr>
      </w:pPr>
    </w:p>
    <w:p w14:paraId="2225A500" w14:textId="0479C2BB" w:rsidR="007C2009" w:rsidRDefault="00444F3F">
      <w:pPr>
        <w:rPr>
          <w:lang w:val="en-AU"/>
        </w:rPr>
      </w:pPr>
      <w:r>
        <w:rPr>
          <w:lang w:val="en-AU"/>
        </w:rPr>
        <w:t xml:space="preserve">Lead halide perovskites have seen a stellar rise as an emerging class of solution and vacuum processable materials with exceptional optoelectronic properties. Lead halide perovskite solar cells </w:t>
      </w:r>
      <w:r w:rsidR="00C13E0F">
        <w:rPr>
          <w:lang w:val="en-AU"/>
        </w:rPr>
        <w:t xml:space="preserve">(PSCs) </w:t>
      </w:r>
      <w:r>
        <w:rPr>
          <w:lang w:val="en-AU"/>
        </w:rPr>
        <w:t>with certified efficiencies of 25.2% have been reported recently, leaving only a marginal gap of 1.</w:t>
      </w:r>
      <w:r w:rsidR="008C5FC8">
        <w:rPr>
          <w:lang w:val="en-AU"/>
        </w:rPr>
        <w:t>5</w:t>
      </w:r>
      <w:r>
        <w:rPr>
          <w:lang w:val="en-AU"/>
        </w:rPr>
        <w:t xml:space="preserve">% to the most efficient (non-concentrator) silicon solar </w:t>
      </w:r>
      <w:r w:rsidR="008C5FC8">
        <w:rPr>
          <w:lang w:val="en-AU"/>
        </w:rPr>
        <w:t xml:space="preserve">cell ever reported. </w:t>
      </w:r>
      <w:r w:rsidR="000838EC">
        <w:rPr>
          <w:lang w:val="en-AU"/>
        </w:rPr>
        <w:t xml:space="preserve">We will summarise </w:t>
      </w:r>
      <w:r w:rsidR="00C13E0F">
        <w:rPr>
          <w:lang w:val="en-AU"/>
        </w:rPr>
        <w:t>the stage of development in the field</w:t>
      </w:r>
      <w:r w:rsidR="000838EC">
        <w:rPr>
          <w:lang w:val="en-AU"/>
        </w:rPr>
        <w:t xml:space="preserve"> and report on some of the recent progress </w:t>
      </w:r>
      <w:r w:rsidR="00C13E0F">
        <w:rPr>
          <w:lang w:val="en-AU"/>
        </w:rPr>
        <w:t>accomplished in our group. Back-contact concepts have previously been used to make some of the world’s most efficient silicon solar cells. Here we describe the challenges of applying this concept to PSCs. We discuss a number of different back-contact architectures and present strategies for fabricating these with mask free processes and resolutions down to the su</w:t>
      </w:r>
      <w:r w:rsidR="0067613F">
        <w:rPr>
          <w:lang w:val="en-AU"/>
        </w:rPr>
        <w:t>b-</w:t>
      </w:r>
      <w:r w:rsidR="00C13E0F">
        <w:rPr>
          <w:lang w:val="en-AU"/>
        </w:rPr>
        <w:t>micron level.</w:t>
      </w:r>
      <w:r w:rsidR="0067613F">
        <w:rPr>
          <w:lang w:val="en-AU"/>
        </w:rPr>
        <w:t xml:space="preserve"> The second part of this talk will focus on the growth and application of single-crystalline lead halide platelets </w:t>
      </w:r>
      <w:r w:rsidR="008B4295">
        <w:rPr>
          <w:lang w:val="en-AU"/>
        </w:rPr>
        <w:t>firstly for the fabrication of electro-optical modulators and secondly the study of light-induced halide-</w:t>
      </w:r>
      <w:proofErr w:type="spellStart"/>
      <w:r w:rsidR="008B4295">
        <w:rPr>
          <w:lang w:val="en-AU"/>
        </w:rPr>
        <w:t>demixing</w:t>
      </w:r>
      <w:proofErr w:type="spellEnd"/>
      <w:r w:rsidR="008B4295">
        <w:rPr>
          <w:lang w:val="en-AU"/>
        </w:rPr>
        <w:t xml:space="preserve">. We will conclude with </w:t>
      </w:r>
      <w:r w:rsidR="007C2009">
        <w:rPr>
          <w:lang w:val="en-AU"/>
        </w:rPr>
        <w:t>an outlook on lead-free stable perovskite-inspired absorbers and our recent progress in developing sulphur-doped silver bismuth iodides solar cells with &gt; 5</w:t>
      </w:r>
      <w:r w:rsidR="0041057F">
        <w:rPr>
          <w:lang w:val="en-AU"/>
        </w:rPr>
        <w:t>.4</w:t>
      </w:r>
      <w:r w:rsidR="007C2009">
        <w:rPr>
          <w:lang w:val="en-AU"/>
        </w:rPr>
        <w:t xml:space="preserve">% efficiency. </w:t>
      </w:r>
    </w:p>
    <w:p w14:paraId="1B82AE33" w14:textId="77777777" w:rsidR="00C13E0F" w:rsidRDefault="00C13E0F">
      <w:pPr>
        <w:rPr>
          <w:lang w:val="en-AU"/>
        </w:rPr>
      </w:pPr>
    </w:p>
    <w:p w14:paraId="502ABB95" w14:textId="77777777" w:rsidR="00C13E0F" w:rsidRDefault="00C13E0F">
      <w:pPr>
        <w:rPr>
          <w:lang w:val="en-AU"/>
        </w:rPr>
      </w:pPr>
    </w:p>
    <w:p w14:paraId="78E64F41" w14:textId="7174F778" w:rsidR="00C13E0F" w:rsidRDefault="00C13E0F">
      <w:pPr>
        <w:rPr>
          <w:lang w:val="en-AU"/>
        </w:rPr>
      </w:pPr>
    </w:p>
    <w:p w14:paraId="702C6823" w14:textId="77777777" w:rsidR="000838EC" w:rsidRDefault="000838EC">
      <w:pPr>
        <w:rPr>
          <w:lang w:val="en-AU"/>
        </w:rPr>
      </w:pPr>
    </w:p>
    <w:p w14:paraId="72A3F5D5" w14:textId="77777777" w:rsidR="000838EC" w:rsidRDefault="000838EC">
      <w:pPr>
        <w:rPr>
          <w:lang w:val="en-AU"/>
        </w:rPr>
      </w:pPr>
    </w:p>
    <w:p w14:paraId="6F4925A3" w14:textId="77777777" w:rsidR="00537A8D" w:rsidRDefault="00537A8D"/>
    <w:sectPr w:rsidR="00537A8D" w:rsidSect="00224DA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5D8"/>
    <w:rsid w:val="000838EC"/>
    <w:rsid w:val="0008722D"/>
    <w:rsid w:val="00224DAB"/>
    <w:rsid w:val="00315281"/>
    <w:rsid w:val="0041057F"/>
    <w:rsid w:val="00444F3F"/>
    <w:rsid w:val="00537A8D"/>
    <w:rsid w:val="00583B32"/>
    <w:rsid w:val="0067613F"/>
    <w:rsid w:val="007775D8"/>
    <w:rsid w:val="007C2009"/>
    <w:rsid w:val="008B4295"/>
    <w:rsid w:val="008C5FC8"/>
    <w:rsid w:val="00A858B8"/>
    <w:rsid w:val="00B94215"/>
    <w:rsid w:val="00BC0C43"/>
    <w:rsid w:val="00C05151"/>
    <w:rsid w:val="00C1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BF4F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Zoe Keogh</cp:lastModifiedBy>
  <cp:revision>2</cp:revision>
  <dcterms:created xsi:type="dcterms:W3CDTF">2019-10-02T23:23:00Z</dcterms:created>
  <dcterms:modified xsi:type="dcterms:W3CDTF">2019-10-02T23:23:00Z</dcterms:modified>
</cp:coreProperties>
</file>