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3DF62" w14:textId="4B895AA6" w:rsidR="00711813" w:rsidRPr="004E5450" w:rsidRDefault="00636B59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>B</w:t>
      </w:r>
      <w:r w:rsidR="00570C43">
        <w:rPr>
          <w:rFonts w:ascii="Calibri" w:hAnsi="Calibri" w:cs="Calibri"/>
          <w:b/>
          <w:sz w:val="20"/>
          <w:szCs w:val="20"/>
          <w:lang w:val="en-AU"/>
        </w:rPr>
        <w:t>ombesin 3 receptor</w:t>
      </w:r>
      <w:r>
        <w:rPr>
          <w:rFonts w:ascii="Calibri" w:hAnsi="Calibri" w:cs="Calibri"/>
          <w:b/>
          <w:sz w:val="20"/>
          <w:szCs w:val="20"/>
          <w:lang w:val="en-AU"/>
        </w:rPr>
        <w:t>: a novel ta</w:t>
      </w:r>
      <w:r w:rsidR="00D4591F">
        <w:rPr>
          <w:rFonts w:ascii="Calibri" w:hAnsi="Calibri" w:cs="Calibri"/>
          <w:b/>
          <w:sz w:val="20"/>
          <w:szCs w:val="20"/>
          <w:lang w:val="en-AU"/>
        </w:rPr>
        <w:t xml:space="preserve">rget for </w:t>
      </w:r>
      <w:r w:rsidR="001506ED">
        <w:rPr>
          <w:rFonts w:ascii="Calibri" w:hAnsi="Calibri" w:cs="Calibri"/>
          <w:b/>
          <w:sz w:val="20"/>
          <w:szCs w:val="20"/>
          <w:lang w:val="en-AU"/>
        </w:rPr>
        <w:t xml:space="preserve">the deadliest </w:t>
      </w:r>
      <w:r w:rsidR="00A922AE">
        <w:rPr>
          <w:rFonts w:ascii="Calibri" w:hAnsi="Calibri" w:cs="Calibri"/>
          <w:b/>
          <w:sz w:val="20"/>
          <w:szCs w:val="20"/>
          <w:lang w:val="en-AU"/>
        </w:rPr>
        <w:t xml:space="preserve">cancer </w:t>
      </w:r>
    </w:p>
    <w:p w14:paraId="6E0D9C79" w14:textId="3F0261DD" w:rsidR="00711813" w:rsidRPr="004E5450" w:rsidRDefault="004043BA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>
        <w:rPr>
          <w:rFonts w:ascii="Calibri" w:hAnsi="Calibri" w:cs="Calibri"/>
          <w:sz w:val="20"/>
          <w:szCs w:val="20"/>
          <w:lang w:val="en-AU"/>
        </w:rPr>
        <w:t>Mariah R Stavrou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E869F2">
        <w:rPr>
          <w:rFonts w:ascii="Calibri" w:hAnsi="Calibri" w:cs="Calibri"/>
          <w:sz w:val="20"/>
          <w:szCs w:val="20"/>
          <w:lang w:val="en-AU"/>
        </w:rPr>
        <w:t xml:space="preserve">Zoe </w:t>
      </w:r>
      <w:r w:rsidR="00AB156C">
        <w:rPr>
          <w:rFonts w:ascii="Calibri" w:hAnsi="Calibri" w:cs="Calibri"/>
          <w:sz w:val="20"/>
          <w:szCs w:val="20"/>
          <w:lang w:val="en-AU"/>
        </w:rPr>
        <w:t xml:space="preserve">A </w:t>
      </w:r>
      <w:r w:rsidR="00E869F2">
        <w:rPr>
          <w:rFonts w:ascii="Calibri" w:hAnsi="Calibri" w:cs="Calibri"/>
          <w:sz w:val="20"/>
          <w:szCs w:val="20"/>
          <w:lang w:val="en-AU"/>
        </w:rPr>
        <w:t>Eastwood</w:t>
      </w:r>
      <w:r w:rsidR="00E869F2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E869F2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A92B84">
        <w:rPr>
          <w:rFonts w:ascii="Calibri" w:hAnsi="Calibri" w:cs="Calibri"/>
          <w:sz w:val="20"/>
          <w:szCs w:val="20"/>
          <w:lang w:val="en-AU"/>
        </w:rPr>
        <w:t>Sara Ballouz</w:t>
      </w:r>
      <w:r w:rsidR="00A92B84" w:rsidRPr="00A92B84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A92B84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Nicola J Smith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>. Dep</w:t>
      </w:r>
      <w:r>
        <w:rPr>
          <w:rFonts w:ascii="Calibri" w:hAnsi="Calibri" w:cs="Calibri"/>
          <w:sz w:val="20"/>
          <w:szCs w:val="20"/>
          <w:lang w:val="en-AU"/>
        </w:rPr>
        <w:t>artment of Pharmacology, School of Biomedical Sciences, UNSW Sydney</w:t>
      </w:r>
      <w:r w:rsidR="00711813" w:rsidRPr="004E5450">
        <w:rPr>
          <w:rFonts w:ascii="Calibri" w:hAnsi="Calibri" w:cs="Calibri"/>
          <w:sz w:val="20"/>
          <w:szCs w:val="20"/>
          <w:vertAlign w:val="superscript"/>
          <w:lang w:val="en-AU"/>
        </w:rPr>
        <w:t>1</w:t>
      </w:r>
      <w:r w:rsidR="0071181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NSW</w:t>
      </w:r>
      <w:r w:rsidR="00EF12F3" w:rsidRPr="004E5450">
        <w:rPr>
          <w:rFonts w:ascii="Calibri" w:hAnsi="Calibri" w:cs="Calibri"/>
          <w:sz w:val="20"/>
          <w:szCs w:val="20"/>
          <w:lang w:val="en-AU"/>
        </w:rPr>
        <w:t xml:space="preserve">, </w:t>
      </w:r>
      <w:r>
        <w:rPr>
          <w:rFonts w:ascii="Calibri" w:hAnsi="Calibri" w:cs="Calibri"/>
          <w:sz w:val="20"/>
          <w:szCs w:val="20"/>
          <w:lang w:val="en-AU"/>
        </w:rPr>
        <w:t>Australia</w:t>
      </w:r>
      <w:r w:rsidR="00A92B84">
        <w:rPr>
          <w:rFonts w:ascii="Calibri" w:hAnsi="Calibri" w:cs="Calibri"/>
          <w:sz w:val="20"/>
          <w:szCs w:val="20"/>
          <w:lang w:val="en-AU"/>
        </w:rPr>
        <w:t xml:space="preserve">; School of Computer Science and Engineering, </w:t>
      </w:r>
      <w:r w:rsidR="00390495">
        <w:rPr>
          <w:rFonts w:ascii="Calibri" w:hAnsi="Calibri" w:cs="Calibri"/>
          <w:sz w:val="20"/>
          <w:szCs w:val="20"/>
          <w:lang w:val="en-AU"/>
        </w:rPr>
        <w:t>UNSW Sydney</w:t>
      </w:r>
      <w:r w:rsidR="00390495" w:rsidRPr="00390495">
        <w:rPr>
          <w:rFonts w:ascii="Calibri" w:hAnsi="Calibri" w:cs="Calibri"/>
          <w:sz w:val="20"/>
          <w:szCs w:val="20"/>
          <w:vertAlign w:val="superscript"/>
          <w:lang w:val="en-AU"/>
        </w:rPr>
        <w:t>2</w:t>
      </w:r>
      <w:r w:rsidR="00390495">
        <w:rPr>
          <w:rFonts w:ascii="Calibri" w:hAnsi="Calibri" w:cs="Calibri"/>
          <w:sz w:val="20"/>
          <w:szCs w:val="20"/>
          <w:lang w:val="en-AU"/>
        </w:rPr>
        <w:t>, NSW, Australia.</w:t>
      </w:r>
    </w:p>
    <w:p w14:paraId="1B38C120" w14:textId="77777777" w:rsidR="00711813" w:rsidRPr="004E5450" w:rsidRDefault="00711813" w:rsidP="0071181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4E5450">
        <w:rPr>
          <w:i/>
          <w:color w:val="auto"/>
          <w:sz w:val="20"/>
          <w:szCs w:val="20"/>
        </w:rPr>
        <w:t xml:space="preserve"> </w:t>
      </w:r>
    </w:p>
    <w:p w14:paraId="6B55A324" w14:textId="77777777" w:rsidR="004043BA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043BA">
        <w:rPr>
          <w:rFonts w:ascii="Calibri" w:hAnsi="Calibri" w:cs="Calibri"/>
          <w:sz w:val="20"/>
          <w:szCs w:val="20"/>
          <w:lang w:val="en-AU"/>
        </w:rPr>
        <w:t xml:space="preserve">Despite significant treatment advances, lung cancer remains one of the biggest killers of Australians. </w:t>
      </w:r>
      <w:r w:rsidR="00AE650D">
        <w:rPr>
          <w:rFonts w:ascii="Calibri" w:hAnsi="Calibri" w:cs="Calibri"/>
          <w:sz w:val="20"/>
          <w:szCs w:val="20"/>
          <w:lang w:val="en-AU"/>
        </w:rPr>
        <w:t>H</w:t>
      </w:r>
      <w:r w:rsidR="004043BA">
        <w:rPr>
          <w:rFonts w:ascii="Calibri" w:hAnsi="Calibri" w:cs="Calibri"/>
          <w:sz w:val="20"/>
          <w:szCs w:val="20"/>
          <w:lang w:val="en-AU"/>
        </w:rPr>
        <w:t>ighly innovative strategies are urgently needed to target lung cancer with a limited side effect profile.</w:t>
      </w:r>
      <w:r w:rsidR="00E869F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4043BA">
        <w:rPr>
          <w:rFonts w:ascii="Calibri" w:hAnsi="Calibri" w:cs="Calibri"/>
          <w:sz w:val="20"/>
          <w:szCs w:val="20"/>
          <w:lang w:val="en-AU"/>
        </w:rPr>
        <w:t>Early evidence suggests that the orphan G protein-coupled receptor, bombesin 3 (BB</w:t>
      </w:r>
      <w:r w:rsidR="004043BA" w:rsidRPr="004043BA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4043BA">
        <w:rPr>
          <w:rFonts w:ascii="Calibri" w:hAnsi="Calibri" w:cs="Calibri"/>
          <w:sz w:val="20"/>
          <w:szCs w:val="20"/>
          <w:lang w:val="en-AU"/>
        </w:rPr>
        <w:t>), may be overexpressed in cancer</w:t>
      </w:r>
      <w:r w:rsidR="00E869F2">
        <w:rPr>
          <w:rFonts w:ascii="Calibri" w:hAnsi="Calibri" w:cs="Calibri"/>
          <w:sz w:val="20"/>
          <w:szCs w:val="20"/>
          <w:lang w:val="en-AU"/>
        </w:rPr>
        <w:t xml:space="preserve"> and functionally absent in </w:t>
      </w:r>
      <w:r w:rsidR="00AE650D">
        <w:rPr>
          <w:rFonts w:ascii="Calibri" w:hAnsi="Calibri" w:cs="Calibri"/>
          <w:sz w:val="20"/>
          <w:szCs w:val="20"/>
          <w:lang w:val="en-AU"/>
        </w:rPr>
        <w:t>healthy</w:t>
      </w:r>
      <w:r w:rsidR="00E869F2">
        <w:rPr>
          <w:rFonts w:ascii="Calibri" w:hAnsi="Calibri" w:cs="Calibri"/>
          <w:sz w:val="20"/>
          <w:szCs w:val="20"/>
          <w:lang w:val="en-AU"/>
        </w:rPr>
        <w:t xml:space="preserve"> tissue, presenting a unique opportunity for a biologically selective target for cancer. </w:t>
      </w:r>
    </w:p>
    <w:p w14:paraId="4F6096F6" w14:textId="53428403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Aims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142824">
        <w:rPr>
          <w:rFonts w:ascii="Calibri" w:hAnsi="Calibri" w:cs="Calibri"/>
          <w:sz w:val="20"/>
          <w:szCs w:val="20"/>
          <w:lang w:val="en-AU"/>
        </w:rPr>
        <w:t>First, t</w:t>
      </w:r>
      <w:r w:rsidR="00E869F2">
        <w:rPr>
          <w:rFonts w:ascii="Calibri" w:hAnsi="Calibri" w:cs="Calibri"/>
          <w:sz w:val="20"/>
          <w:szCs w:val="20"/>
          <w:lang w:val="en-AU"/>
        </w:rPr>
        <w:t xml:space="preserve">o </w:t>
      </w:r>
      <w:r w:rsidR="00671962">
        <w:rPr>
          <w:rFonts w:ascii="Calibri" w:hAnsi="Calibri" w:cs="Calibri"/>
          <w:sz w:val="20"/>
          <w:szCs w:val="20"/>
          <w:lang w:val="en-AU"/>
        </w:rPr>
        <w:t>characterise expression of BB</w:t>
      </w:r>
      <w:r w:rsidR="00671962" w:rsidRPr="00671962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671962">
        <w:rPr>
          <w:rFonts w:ascii="Calibri" w:hAnsi="Calibri" w:cs="Calibri"/>
          <w:sz w:val="20"/>
          <w:szCs w:val="20"/>
          <w:lang w:val="en-AU"/>
        </w:rPr>
        <w:t xml:space="preserve"> and determine </w:t>
      </w:r>
      <w:r w:rsidR="00142824">
        <w:rPr>
          <w:rFonts w:ascii="Calibri" w:hAnsi="Calibri" w:cs="Calibri"/>
          <w:sz w:val="20"/>
          <w:szCs w:val="20"/>
          <w:lang w:val="en-AU"/>
        </w:rPr>
        <w:t>the</w:t>
      </w:r>
      <w:r w:rsidR="007D7C77">
        <w:rPr>
          <w:rFonts w:ascii="Calibri" w:hAnsi="Calibri" w:cs="Calibri"/>
          <w:sz w:val="20"/>
          <w:szCs w:val="20"/>
          <w:lang w:val="en-AU"/>
        </w:rPr>
        <w:t xml:space="preserve"> extent of</w:t>
      </w:r>
      <w:r w:rsidR="0067196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42824">
        <w:rPr>
          <w:rFonts w:ascii="Calibri" w:hAnsi="Calibri" w:cs="Calibri"/>
          <w:sz w:val="20"/>
          <w:szCs w:val="20"/>
          <w:lang w:val="en-AU"/>
        </w:rPr>
        <w:t xml:space="preserve">its </w:t>
      </w:r>
      <w:r w:rsidR="00671962">
        <w:rPr>
          <w:rFonts w:ascii="Calibri" w:hAnsi="Calibri" w:cs="Calibri"/>
          <w:sz w:val="20"/>
          <w:szCs w:val="20"/>
          <w:lang w:val="en-AU"/>
        </w:rPr>
        <w:t>biological selectivity in cancer. Then, to validate recently described synthetic ligands and the pharmacological properties of BB</w:t>
      </w:r>
      <w:r w:rsidR="00671962" w:rsidRPr="00AE650D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671962">
        <w:rPr>
          <w:rFonts w:ascii="Calibri" w:hAnsi="Calibri" w:cs="Calibri"/>
          <w:sz w:val="20"/>
          <w:szCs w:val="20"/>
          <w:lang w:val="en-AU"/>
        </w:rPr>
        <w:t xml:space="preserve"> that have otherwise been poorly characterise</w:t>
      </w:r>
      <w:r w:rsidR="00055898">
        <w:rPr>
          <w:rFonts w:ascii="Calibri" w:hAnsi="Calibri" w:cs="Calibri"/>
          <w:sz w:val="20"/>
          <w:szCs w:val="20"/>
          <w:lang w:val="en-AU"/>
        </w:rPr>
        <w:t>d</w:t>
      </w:r>
      <w:r w:rsidR="00671962">
        <w:rPr>
          <w:rFonts w:ascii="Calibri" w:hAnsi="Calibri" w:cs="Calibri"/>
          <w:sz w:val="20"/>
          <w:szCs w:val="20"/>
          <w:lang w:val="en-AU"/>
        </w:rPr>
        <w:t>. Finally, to develop a highly disease-relevant model to measure the impact of BB</w:t>
      </w:r>
      <w:r w:rsidR="00671962" w:rsidRPr="00671962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671962">
        <w:rPr>
          <w:rFonts w:ascii="Calibri" w:hAnsi="Calibri" w:cs="Calibri"/>
          <w:sz w:val="20"/>
          <w:szCs w:val="20"/>
          <w:lang w:val="en-AU"/>
        </w:rPr>
        <w:t xml:space="preserve"> activity in cancer. </w:t>
      </w:r>
    </w:p>
    <w:p w14:paraId="478C3103" w14:textId="77777777" w:rsidR="00711813" w:rsidRPr="00DB6C51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671962" w:rsidRPr="00150EC4">
        <w:rPr>
          <w:rFonts w:ascii="Calibri" w:eastAsia="Calibri" w:hAnsi="Calibri" w:cs="Calibri"/>
          <w:sz w:val="20"/>
          <w:szCs w:val="20"/>
          <w:lang w:val="en-AU"/>
        </w:rPr>
        <w:t>Gene expression data was mined from RNA-sequencing databases a</w:t>
      </w:r>
      <w:r w:rsidR="007D7C77">
        <w:rPr>
          <w:rFonts w:ascii="Calibri" w:eastAsia="Calibri" w:hAnsi="Calibri" w:cs="Calibri"/>
          <w:sz w:val="20"/>
          <w:szCs w:val="20"/>
          <w:lang w:val="en-AU"/>
        </w:rPr>
        <w:t>nd</w:t>
      </w:r>
      <w:r w:rsidR="00671962" w:rsidRPr="00150EC4">
        <w:rPr>
          <w:rFonts w:ascii="Calibri" w:eastAsia="Calibri" w:hAnsi="Calibri" w:cs="Calibri"/>
          <w:sz w:val="20"/>
          <w:szCs w:val="20"/>
          <w:lang w:val="en-AU"/>
        </w:rPr>
        <w:t xml:space="preserve"> extracted as transcripts per million RNA reads (TPM) for BB</w:t>
      </w:r>
      <w:r w:rsidR="00671962" w:rsidRPr="00133231">
        <w:rPr>
          <w:rFonts w:ascii="Calibri" w:eastAsia="Calibri" w:hAnsi="Calibri" w:cs="Calibri"/>
          <w:sz w:val="20"/>
          <w:szCs w:val="20"/>
          <w:vertAlign w:val="subscript"/>
          <w:lang w:val="en-AU"/>
        </w:rPr>
        <w:t>3</w:t>
      </w:r>
      <w:r w:rsidR="00671962" w:rsidRPr="00150EC4">
        <w:rPr>
          <w:rFonts w:ascii="Calibri" w:eastAsia="Calibri" w:hAnsi="Calibri" w:cs="Calibri"/>
          <w:sz w:val="20"/>
          <w:szCs w:val="20"/>
          <w:lang w:val="en-AU"/>
        </w:rPr>
        <w:t xml:space="preserve"> and control genes. To measure constitutive and </w:t>
      </w:r>
      <w:r w:rsidR="00671962">
        <w:rPr>
          <w:rFonts w:ascii="Calibri" w:eastAsia="Calibri" w:hAnsi="Calibri" w:cs="Calibri"/>
          <w:sz w:val="20"/>
          <w:szCs w:val="20"/>
          <w:lang w:val="en-AU"/>
        </w:rPr>
        <w:t xml:space="preserve">synthetic </w:t>
      </w:r>
      <w:r w:rsidR="00671962" w:rsidRPr="00150EC4">
        <w:rPr>
          <w:rFonts w:ascii="Calibri" w:eastAsia="Calibri" w:hAnsi="Calibri" w:cs="Calibri"/>
          <w:sz w:val="20"/>
          <w:szCs w:val="20"/>
          <w:lang w:val="en-AU"/>
        </w:rPr>
        <w:t>agonist activity at BB</w:t>
      </w:r>
      <w:r w:rsidR="00671962" w:rsidRPr="00133231">
        <w:rPr>
          <w:rFonts w:ascii="Calibri" w:eastAsia="Calibri" w:hAnsi="Calibri" w:cs="Calibri"/>
          <w:sz w:val="20"/>
          <w:szCs w:val="20"/>
          <w:vertAlign w:val="subscript"/>
          <w:lang w:val="en-AU"/>
        </w:rPr>
        <w:t>3</w:t>
      </w:r>
      <w:r w:rsidR="00671962" w:rsidRPr="00150EC4">
        <w:rPr>
          <w:rFonts w:ascii="Calibri" w:eastAsia="Calibri" w:hAnsi="Calibri" w:cs="Calibri"/>
          <w:sz w:val="20"/>
          <w:szCs w:val="20"/>
          <w:lang w:val="en-AU"/>
        </w:rPr>
        <w:t>, HEK293 cells were co-transfected with BB</w:t>
      </w:r>
      <w:r w:rsidR="00671962" w:rsidRPr="00133231">
        <w:rPr>
          <w:rFonts w:ascii="Calibri" w:eastAsia="Calibri" w:hAnsi="Calibri" w:cs="Calibri"/>
          <w:sz w:val="20"/>
          <w:szCs w:val="20"/>
          <w:vertAlign w:val="subscript"/>
          <w:lang w:val="en-AU"/>
        </w:rPr>
        <w:t>3</w:t>
      </w:r>
      <w:r w:rsidR="00671962" w:rsidRPr="00150EC4">
        <w:rPr>
          <w:rFonts w:ascii="Calibri" w:eastAsia="Calibri" w:hAnsi="Calibri" w:cs="Calibri"/>
          <w:sz w:val="20"/>
          <w:szCs w:val="20"/>
          <w:lang w:val="en-AU"/>
        </w:rPr>
        <w:t xml:space="preserve"> and luciferase reporter plasmids with and without agonist stimulation. </w:t>
      </w:r>
      <w:r w:rsidR="00671962">
        <w:rPr>
          <w:rFonts w:ascii="Calibri" w:eastAsia="Calibri" w:hAnsi="Calibri" w:cs="Calibri"/>
          <w:sz w:val="20"/>
          <w:szCs w:val="20"/>
          <w:lang w:val="en-AU"/>
        </w:rPr>
        <w:t>A high-throughput GCaMP</w:t>
      </w:r>
      <w:r w:rsidR="00671962">
        <w:rPr>
          <w:rFonts w:ascii="Calibri" w:eastAsia="Calibri" w:hAnsi="Calibri" w:cs="Calibri"/>
          <w:sz w:val="20"/>
          <w:szCs w:val="20"/>
          <w:vertAlign w:val="superscript"/>
          <w:lang w:val="en-AU"/>
        </w:rPr>
        <w:t xml:space="preserve"> </w:t>
      </w:r>
      <w:r w:rsidR="00671962">
        <w:rPr>
          <w:rFonts w:ascii="Calibri" w:eastAsia="Calibri" w:hAnsi="Calibri" w:cs="Calibri"/>
          <w:sz w:val="20"/>
          <w:szCs w:val="20"/>
          <w:lang w:val="en-AU"/>
        </w:rPr>
        <w:t>assay was used to measure increases in Ca</w:t>
      </w:r>
      <w:r w:rsidR="00671962">
        <w:rPr>
          <w:rFonts w:ascii="Calibri" w:eastAsia="Calibri" w:hAnsi="Calibri" w:cs="Calibri"/>
          <w:sz w:val="20"/>
          <w:szCs w:val="20"/>
          <w:vertAlign w:val="superscript"/>
          <w:lang w:val="en-AU"/>
        </w:rPr>
        <w:t>2+</w:t>
      </w:r>
      <w:r w:rsidR="00671962">
        <w:rPr>
          <w:rFonts w:ascii="Calibri" w:eastAsia="Calibri" w:hAnsi="Calibri" w:cs="Calibri"/>
          <w:sz w:val="20"/>
          <w:szCs w:val="20"/>
          <w:lang w:val="en-AU"/>
        </w:rPr>
        <w:t xml:space="preserve"> following BB</w:t>
      </w:r>
      <w:r w:rsidR="00671962">
        <w:rPr>
          <w:rFonts w:ascii="Calibri" w:eastAsia="Calibri" w:hAnsi="Calibri" w:cs="Calibri"/>
          <w:sz w:val="20"/>
          <w:szCs w:val="20"/>
          <w:vertAlign w:val="subscript"/>
          <w:lang w:val="en-AU"/>
        </w:rPr>
        <w:t xml:space="preserve">3 </w:t>
      </w:r>
      <w:r w:rsidR="00671962">
        <w:rPr>
          <w:rFonts w:ascii="Calibri" w:eastAsia="Calibri" w:hAnsi="Calibri" w:cs="Calibri"/>
          <w:sz w:val="20"/>
          <w:szCs w:val="20"/>
          <w:lang w:val="en-AU"/>
        </w:rPr>
        <w:t xml:space="preserve">agonism. </w:t>
      </w:r>
      <w:r w:rsidR="00DB6C51">
        <w:rPr>
          <w:rFonts w:ascii="Calibri" w:eastAsia="Calibri" w:hAnsi="Calibri" w:cs="Calibri"/>
          <w:sz w:val="20"/>
          <w:szCs w:val="20"/>
          <w:lang w:val="en-AU"/>
        </w:rPr>
        <w:t>Human lung cancer organoids expressing BB</w:t>
      </w:r>
      <w:r w:rsidR="00DB6C51">
        <w:rPr>
          <w:rFonts w:ascii="Calibri" w:eastAsia="Calibri" w:hAnsi="Calibri" w:cs="Calibri"/>
          <w:sz w:val="20"/>
          <w:szCs w:val="20"/>
          <w:vertAlign w:val="subscript"/>
          <w:lang w:val="en-AU"/>
        </w:rPr>
        <w:t xml:space="preserve">3 </w:t>
      </w:r>
      <w:r w:rsidR="00DB6C51">
        <w:rPr>
          <w:rFonts w:ascii="Calibri" w:eastAsia="Calibri" w:hAnsi="Calibri" w:cs="Calibri"/>
          <w:sz w:val="20"/>
          <w:szCs w:val="20"/>
          <w:lang w:val="en-AU"/>
        </w:rPr>
        <w:t>were incubated with BB</w:t>
      </w:r>
      <w:r w:rsidR="00DB6C51">
        <w:rPr>
          <w:rFonts w:ascii="Calibri" w:eastAsia="Calibri" w:hAnsi="Calibri" w:cs="Calibri"/>
          <w:sz w:val="20"/>
          <w:szCs w:val="20"/>
          <w:vertAlign w:val="subscript"/>
          <w:lang w:val="en-AU"/>
        </w:rPr>
        <w:t>3</w:t>
      </w:r>
      <w:r w:rsidR="00DB6C51">
        <w:rPr>
          <w:rFonts w:ascii="Calibri" w:eastAsia="Calibri" w:hAnsi="Calibri" w:cs="Calibri"/>
          <w:sz w:val="20"/>
          <w:szCs w:val="20"/>
          <w:lang w:val="en-AU"/>
        </w:rPr>
        <w:t xml:space="preserve"> agonists and changes to disease phenotype and cell viability were measured. </w:t>
      </w:r>
    </w:p>
    <w:p w14:paraId="68410B2A" w14:textId="4559460D" w:rsidR="00711813" w:rsidRPr="00055898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B6C51">
        <w:rPr>
          <w:rFonts w:ascii="Calibri" w:hAnsi="Calibri" w:cs="Calibri"/>
          <w:sz w:val="20"/>
          <w:szCs w:val="20"/>
          <w:lang w:val="en-AU"/>
        </w:rPr>
        <w:t>BB</w:t>
      </w:r>
      <w:r w:rsidR="00DB6C51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DB6C51">
        <w:rPr>
          <w:rFonts w:ascii="Calibri" w:hAnsi="Calibri" w:cs="Calibri"/>
          <w:sz w:val="20"/>
          <w:szCs w:val="20"/>
          <w:lang w:val="en-AU"/>
        </w:rPr>
        <w:t xml:space="preserve"> mRNA was found exclusively in lung adenocarcinoma</w:t>
      </w:r>
      <w:r w:rsidR="00055898">
        <w:rPr>
          <w:rFonts w:ascii="Calibri" w:hAnsi="Calibri" w:cs="Calibri"/>
          <w:sz w:val="20"/>
          <w:szCs w:val="20"/>
          <w:lang w:val="en-AU"/>
        </w:rPr>
        <w:t xml:space="preserve"> (LUA</w:t>
      </w:r>
      <w:r w:rsidR="00AE650D">
        <w:rPr>
          <w:rFonts w:ascii="Calibri" w:hAnsi="Calibri" w:cs="Calibri"/>
          <w:sz w:val="20"/>
          <w:szCs w:val="20"/>
          <w:lang w:val="en-AU"/>
        </w:rPr>
        <w:t>C</w:t>
      </w:r>
      <w:r w:rsidR="00055898">
        <w:rPr>
          <w:rFonts w:ascii="Calibri" w:hAnsi="Calibri" w:cs="Calibri"/>
          <w:sz w:val="20"/>
          <w:szCs w:val="20"/>
          <w:lang w:val="en-AU"/>
        </w:rPr>
        <w:t>)</w:t>
      </w:r>
      <w:r w:rsidR="00DB6C51">
        <w:rPr>
          <w:rFonts w:ascii="Calibri" w:hAnsi="Calibri" w:cs="Calibri"/>
          <w:sz w:val="20"/>
          <w:szCs w:val="20"/>
          <w:lang w:val="en-AU"/>
        </w:rPr>
        <w:t xml:space="preserve">, and </w:t>
      </w:r>
      <w:r w:rsidR="007D7C77">
        <w:rPr>
          <w:rFonts w:ascii="Calibri" w:hAnsi="Calibri" w:cs="Calibri"/>
          <w:sz w:val="20"/>
          <w:szCs w:val="20"/>
          <w:lang w:val="en-AU"/>
        </w:rPr>
        <w:t>not</w:t>
      </w:r>
      <w:r w:rsidR="00DB6C51">
        <w:rPr>
          <w:rFonts w:ascii="Calibri" w:hAnsi="Calibri" w:cs="Calibri"/>
          <w:sz w:val="20"/>
          <w:szCs w:val="20"/>
          <w:lang w:val="en-AU"/>
        </w:rPr>
        <w:t xml:space="preserve"> in adjacent healthy lung, other cancers </w:t>
      </w:r>
      <w:r w:rsidR="00944CDF">
        <w:rPr>
          <w:rFonts w:ascii="Calibri" w:hAnsi="Calibri" w:cs="Calibri"/>
          <w:sz w:val="20"/>
          <w:szCs w:val="20"/>
          <w:lang w:val="en-AU"/>
        </w:rPr>
        <w:t>and</w:t>
      </w:r>
      <w:r w:rsidR="00DB6C51">
        <w:rPr>
          <w:rFonts w:ascii="Calibri" w:hAnsi="Calibri" w:cs="Calibri"/>
          <w:sz w:val="20"/>
          <w:szCs w:val="20"/>
          <w:lang w:val="en-AU"/>
        </w:rPr>
        <w:t xml:space="preserve"> other healthy human tissue. </w:t>
      </w:r>
      <w:r w:rsidR="00055898">
        <w:rPr>
          <w:rFonts w:ascii="Calibri" w:hAnsi="Calibri" w:cs="Calibri"/>
          <w:sz w:val="20"/>
          <w:szCs w:val="20"/>
          <w:lang w:val="en-AU"/>
        </w:rPr>
        <w:t>BB</w:t>
      </w:r>
      <w:r w:rsidR="00055898">
        <w:rPr>
          <w:rFonts w:ascii="Calibri" w:hAnsi="Calibri" w:cs="Calibri"/>
          <w:sz w:val="20"/>
          <w:szCs w:val="20"/>
          <w:vertAlign w:val="subscript"/>
          <w:lang w:val="en-AU"/>
        </w:rPr>
        <w:t xml:space="preserve">3 </w:t>
      </w:r>
      <w:r w:rsidR="00055898">
        <w:rPr>
          <w:rFonts w:ascii="Calibri" w:hAnsi="Calibri" w:cs="Calibri"/>
          <w:sz w:val="20"/>
          <w:szCs w:val="20"/>
          <w:lang w:val="en-AU"/>
        </w:rPr>
        <w:t>expression in LUA</w:t>
      </w:r>
      <w:r w:rsidR="00AE650D">
        <w:rPr>
          <w:rFonts w:ascii="Calibri" w:hAnsi="Calibri" w:cs="Calibri"/>
          <w:sz w:val="20"/>
          <w:szCs w:val="20"/>
          <w:lang w:val="en-AU"/>
        </w:rPr>
        <w:t>C</w:t>
      </w:r>
      <w:r w:rsidR="00055898">
        <w:rPr>
          <w:rFonts w:ascii="Calibri" w:hAnsi="Calibri" w:cs="Calibri"/>
          <w:sz w:val="20"/>
          <w:szCs w:val="20"/>
          <w:lang w:val="en-AU"/>
        </w:rPr>
        <w:t xml:space="preserve"> was more prevalent (83%) than any other LUA</w:t>
      </w:r>
      <w:r w:rsidR="00AE650D">
        <w:rPr>
          <w:rFonts w:ascii="Calibri" w:hAnsi="Calibri" w:cs="Calibri"/>
          <w:sz w:val="20"/>
          <w:szCs w:val="20"/>
          <w:lang w:val="en-AU"/>
        </w:rPr>
        <w:t>C</w:t>
      </w:r>
      <w:r w:rsidR="00055898">
        <w:rPr>
          <w:rFonts w:ascii="Calibri" w:hAnsi="Calibri" w:cs="Calibri"/>
          <w:sz w:val="20"/>
          <w:szCs w:val="20"/>
          <w:lang w:val="en-AU"/>
        </w:rPr>
        <w:t xml:space="preserve"> marker (&lt;44%). </w:t>
      </w:r>
      <w:r w:rsidR="00DB6C51">
        <w:rPr>
          <w:rFonts w:ascii="Calibri" w:hAnsi="Calibri" w:cs="Calibri"/>
          <w:sz w:val="20"/>
          <w:szCs w:val="20"/>
          <w:lang w:val="en-AU"/>
        </w:rPr>
        <w:t>BB</w:t>
      </w:r>
      <w:r w:rsidR="00DB6C51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DB6C5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7D7C77">
        <w:rPr>
          <w:rFonts w:ascii="Calibri" w:hAnsi="Calibri" w:cs="Calibri"/>
          <w:sz w:val="20"/>
          <w:szCs w:val="20"/>
          <w:lang w:val="en-AU"/>
        </w:rPr>
        <w:t>signals</w:t>
      </w:r>
      <w:r w:rsidR="00DB6C51">
        <w:rPr>
          <w:rFonts w:ascii="Calibri" w:hAnsi="Calibri" w:cs="Calibri"/>
          <w:sz w:val="20"/>
          <w:szCs w:val="20"/>
          <w:lang w:val="en-AU"/>
        </w:rPr>
        <w:t xml:space="preserve"> in the absence of ligand via the G</w:t>
      </w:r>
      <w:r w:rsidR="00DB6C51" w:rsidRPr="00DB6C51">
        <w:rPr>
          <w:rFonts w:ascii="Calibri" w:hAnsi="Calibri" w:cs="Calibri"/>
          <w:color w:val="000000"/>
          <w:sz w:val="20"/>
          <w:szCs w:val="20"/>
          <w:lang w:val="en-GB" w:eastAsia="en-GB"/>
        </w:rPr>
        <w:t>α</w:t>
      </w:r>
      <w:r w:rsidR="00DB6C51">
        <w:rPr>
          <w:rFonts w:ascii="Calibri" w:hAnsi="Calibri" w:cs="Calibri"/>
          <w:color w:val="000000"/>
          <w:sz w:val="20"/>
          <w:szCs w:val="20"/>
          <w:vertAlign w:val="subscript"/>
          <w:lang w:val="en-GB" w:eastAsia="en-GB"/>
        </w:rPr>
        <w:t>q/11</w:t>
      </w:r>
      <w:r w:rsidR="00DB6C51">
        <w:rPr>
          <w:rFonts w:ascii="Calibri" w:hAnsi="Calibri" w:cs="Calibri"/>
          <w:color w:val="000000"/>
          <w:sz w:val="20"/>
          <w:szCs w:val="20"/>
          <w:lang w:val="en-GB" w:eastAsia="en-GB"/>
        </w:rPr>
        <w:t xml:space="preserve">, </w:t>
      </w:r>
      <w:r w:rsidR="00DB6C51">
        <w:rPr>
          <w:rFonts w:ascii="Calibri" w:hAnsi="Calibri" w:cs="Calibri"/>
          <w:sz w:val="20"/>
          <w:szCs w:val="20"/>
          <w:lang w:val="en-AU"/>
        </w:rPr>
        <w:t>G</w:t>
      </w:r>
      <w:r w:rsidR="00DB6C51" w:rsidRPr="00DB6C51">
        <w:rPr>
          <w:rFonts w:ascii="Calibri" w:hAnsi="Calibri" w:cs="Calibri"/>
          <w:color w:val="000000"/>
          <w:sz w:val="20"/>
          <w:szCs w:val="20"/>
          <w:lang w:val="en-GB" w:eastAsia="en-GB"/>
        </w:rPr>
        <w:t>α</w:t>
      </w:r>
      <w:r w:rsidR="00DB6C51">
        <w:rPr>
          <w:rFonts w:ascii="Calibri" w:hAnsi="Calibri" w:cs="Calibri"/>
          <w:color w:val="000000"/>
          <w:sz w:val="20"/>
          <w:szCs w:val="20"/>
          <w:vertAlign w:val="subscript"/>
          <w:lang w:val="en-GB" w:eastAsia="en-GB"/>
        </w:rPr>
        <w:t>12/13</w:t>
      </w:r>
      <w:r w:rsidR="00DB6C51">
        <w:rPr>
          <w:rFonts w:ascii="Calibri" w:hAnsi="Calibri" w:cs="Calibri"/>
          <w:color w:val="000000"/>
          <w:sz w:val="20"/>
          <w:szCs w:val="20"/>
          <w:lang w:val="en-GB" w:eastAsia="en-GB"/>
        </w:rPr>
        <w:t>,</w:t>
      </w:r>
      <w:r w:rsidR="00DB6C51" w:rsidRPr="00DB6C51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DB6C51">
        <w:rPr>
          <w:rFonts w:ascii="Calibri" w:hAnsi="Calibri" w:cs="Calibri"/>
          <w:sz w:val="20"/>
          <w:szCs w:val="20"/>
          <w:lang w:val="en-AU"/>
        </w:rPr>
        <w:t>and G</w:t>
      </w:r>
      <w:r w:rsidR="00DB6C51" w:rsidRPr="00DB6C51">
        <w:rPr>
          <w:rFonts w:ascii="Calibri" w:hAnsi="Calibri" w:cs="Calibri"/>
          <w:color w:val="000000"/>
          <w:sz w:val="20"/>
          <w:szCs w:val="20"/>
          <w:lang w:val="en-GB" w:eastAsia="en-GB"/>
        </w:rPr>
        <w:t>α</w:t>
      </w:r>
      <w:r w:rsidR="00DB6C51">
        <w:rPr>
          <w:rFonts w:ascii="Calibri" w:hAnsi="Calibri" w:cs="Calibri"/>
          <w:color w:val="000000"/>
          <w:sz w:val="20"/>
          <w:szCs w:val="20"/>
          <w:vertAlign w:val="subscript"/>
          <w:lang w:val="en-GB" w:eastAsia="en-GB"/>
        </w:rPr>
        <w:t>s</w:t>
      </w:r>
      <w:r w:rsidR="00DB6C51">
        <w:rPr>
          <w:rFonts w:ascii="Calibri" w:hAnsi="Calibri" w:cs="Calibri"/>
          <w:color w:val="000000"/>
          <w:sz w:val="20"/>
          <w:szCs w:val="20"/>
          <w:lang w:val="en-GB" w:eastAsia="en-GB"/>
        </w:rPr>
        <w:t xml:space="preserve"> pathways, and agonism increases Ca</w:t>
      </w:r>
      <w:r w:rsidR="00DB6C51">
        <w:rPr>
          <w:rFonts w:ascii="Calibri" w:hAnsi="Calibri" w:cs="Calibri"/>
          <w:color w:val="000000"/>
          <w:sz w:val="20"/>
          <w:szCs w:val="20"/>
          <w:vertAlign w:val="superscript"/>
          <w:lang w:val="en-GB" w:eastAsia="en-GB"/>
        </w:rPr>
        <w:t>2+</w:t>
      </w:r>
      <w:r w:rsidR="00DB6C51">
        <w:rPr>
          <w:rFonts w:ascii="Calibri" w:hAnsi="Calibri" w:cs="Calibri"/>
          <w:color w:val="000000"/>
          <w:sz w:val="20"/>
          <w:szCs w:val="20"/>
          <w:lang w:val="en-GB" w:eastAsia="en-GB"/>
        </w:rPr>
        <w:t>. L</w:t>
      </w:r>
      <w:r w:rsidR="00055898">
        <w:rPr>
          <w:rFonts w:ascii="Calibri" w:hAnsi="Calibri" w:cs="Calibri"/>
          <w:color w:val="000000"/>
          <w:sz w:val="20"/>
          <w:szCs w:val="20"/>
          <w:lang w:val="en-GB" w:eastAsia="en-GB"/>
        </w:rPr>
        <w:t>ung cancer organoids expressing BB</w:t>
      </w:r>
      <w:r w:rsidR="00055898" w:rsidRPr="00055898">
        <w:rPr>
          <w:rFonts w:ascii="Calibri" w:hAnsi="Calibri" w:cs="Calibri"/>
          <w:color w:val="000000"/>
          <w:sz w:val="20"/>
          <w:szCs w:val="20"/>
          <w:vertAlign w:val="subscript"/>
          <w:lang w:val="en-GB" w:eastAsia="en-GB"/>
        </w:rPr>
        <w:t>3</w:t>
      </w:r>
      <w:r w:rsidR="00055898">
        <w:rPr>
          <w:rFonts w:ascii="Calibri" w:hAnsi="Calibri" w:cs="Calibri"/>
          <w:color w:val="000000"/>
          <w:sz w:val="20"/>
          <w:szCs w:val="20"/>
          <w:lang w:val="en-GB" w:eastAsia="en-GB"/>
        </w:rPr>
        <w:t xml:space="preserve"> </w:t>
      </w:r>
      <w:r w:rsidR="00F96E90">
        <w:rPr>
          <w:rFonts w:ascii="Calibri" w:hAnsi="Calibri" w:cs="Calibri"/>
          <w:color w:val="000000"/>
          <w:sz w:val="20"/>
          <w:szCs w:val="20"/>
          <w:lang w:val="en-GB" w:eastAsia="en-GB"/>
        </w:rPr>
        <w:t xml:space="preserve">were assessed for </w:t>
      </w:r>
      <w:r w:rsidR="00DC5E1F">
        <w:rPr>
          <w:rFonts w:ascii="Calibri" w:hAnsi="Calibri" w:cs="Calibri"/>
          <w:color w:val="000000"/>
          <w:sz w:val="20"/>
          <w:szCs w:val="20"/>
          <w:lang w:val="en-GB" w:eastAsia="en-GB"/>
        </w:rPr>
        <w:t>morphological and molecular characteristics</w:t>
      </w:r>
      <w:r w:rsidR="00627BF5">
        <w:rPr>
          <w:rFonts w:ascii="Calibri" w:hAnsi="Calibri" w:cs="Calibri"/>
          <w:color w:val="000000"/>
          <w:sz w:val="20"/>
          <w:szCs w:val="20"/>
          <w:lang w:val="en-GB" w:eastAsia="en-GB"/>
        </w:rPr>
        <w:t xml:space="preserve"> of cancer in the absence and presence of BB</w:t>
      </w:r>
      <w:r w:rsidR="00627BF5" w:rsidRPr="00627BF5">
        <w:rPr>
          <w:rFonts w:ascii="Calibri" w:hAnsi="Calibri" w:cs="Calibri"/>
          <w:color w:val="000000"/>
          <w:sz w:val="20"/>
          <w:szCs w:val="20"/>
          <w:vertAlign w:val="subscript"/>
          <w:lang w:val="en-GB" w:eastAsia="en-GB"/>
        </w:rPr>
        <w:t>3</w:t>
      </w:r>
      <w:r w:rsidR="00627BF5">
        <w:rPr>
          <w:rFonts w:ascii="Calibri" w:hAnsi="Calibri" w:cs="Calibri"/>
          <w:color w:val="000000"/>
          <w:sz w:val="20"/>
          <w:szCs w:val="20"/>
          <w:lang w:val="en-GB" w:eastAsia="en-GB"/>
        </w:rPr>
        <w:t xml:space="preserve"> ligands.</w:t>
      </w:r>
    </w:p>
    <w:p w14:paraId="1B9540BA" w14:textId="0AC2EE3B" w:rsidR="00FD6C60" w:rsidRPr="007D7C77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444224">
        <w:rPr>
          <w:rFonts w:ascii="Calibri" w:hAnsi="Calibri" w:cs="Calibri"/>
          <w:b/>
          <w:bCs/>
          <w:sz w:val="20"/>
          <w:szCs w:val="20"/>
          <w:lang w:val="en-AU"/>
        </w:rPr>
        <w:t>Discussion.</w:t>
      </w:r>
      <w:r w:rsidRPr="004E5450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55898">
        <w:rPr>
          <w:rFonts w:ascii="Calibri" w:hAnsi="Calibri" w:cs="Calibri"/>
          <w:sz w:val="20"/>
          <w:szCs w:val="20"/>
          <w:lang w:val="en-AU"/>
        </w:rPr>
        <w:t>The exclusive expression of BB</w:t>
      </w:r>
      <w:r w:rsidR="00055898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055898">
        <w:rPr>
          <w:rFonts w:ascii="Calibri" w:hAnsi="Calibri" w:cs="Calibri"/>
          <w:sz w:val="20"/>
          <w:szCs w:val="20"/>
          <w:lang w:val="en-AU"/>
        </w:rPr>
        <w:t xml:space="preserve"> in </w:t>
      </w:r>
      <w:r w:rsidR="00AE650D">
        <w:rPr>
          <w:rFonts w:ascii="Calibri" w:hAnsi="Calibri" w:cs="Calibri"/>
          <w:sz w:val="20"/>
          <w:szCs w:val="20"/>
          <w:lang w:val="en-AU"/>
        </w:rPr>
        <w:t>LUAC</w:t>
      </w:r>
      <w:r w:rsidR="00055898">
        <w:rPr>
          <w:rFonts w:ascii="Calibri" w:hAnsi="Calibri" w:cs="Calibri"/>
          <w:sz w:val="20"/>
          <w:szCs w:val="20"/>
          <w:lang w:val="en-AU"/>
        </w:rPr>
        <w:t xml:space="preserve"> offers </w:t>
      </w:r>
      <w:r w:rsidR="00AE650D">
        <w:rPr>
          <w:rFonts w:ascii="Calibri" w:hAnsi="Calibri" w:cs="Calibri"/>
          <w:sz w:val="20"/>
          <w:szCs w:val="20"/>
          <w:lang w:val="en-AU"/>
        </w:rPr>
        <w:t>the possibility of selective and targeted treatment in a disease with high resistance to chemotherapy and other clinically used drugs. Barriers to BB</w:t>
      </w:r>
      <w:r w:rsidR="00AE650D" w:rsidRPr="00FA39EE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AE650D">
        <w:rPr>
          <w:rFonts w:ascii="Calibri" w:hAnsi="Calibri" w:cs="Calibri"/>
          <w:sz w:val="20"/>
          <w:szCs w:val="20"/>
          <w:lang w:val="en-AU"/>
        </w:rPr>
        <w:t>’s development as a LUAC target have been overcome with our characterisation of the receptor’s pharmacology and development of a disease-specific model. This study awards us the opportunity to engineer targeted therapies that exploit BB</w:t>
      </w:r>
      <w:r w:rsidR="007D7C77">
        <w:rPr>
          <w:rFonts w:ascii="Calibri" w:hAnsi="Calibri" w:cs="Calibri"/>
          <w:sz w:val="20"/>
          <w:szCs w:val="20"/>
          <w:vertAlign w:val="subscript"/>
          <w:lang w:val="en-AU"/>
        </w:rPr>
        <w:t>3</w:t>
      </w:r>
      <w:r w:rsidR="007D7C77">
        <w:rPr>
          <w:rFonts w:ascii="Calibri" w:hAnsi="Calibri" w:cs="Calibri"/>
          <w:sz w:val="20"/>
          <w:szCs w:val="20"/>
          <w:lang w:val="en-AU"/>
        </w:rPr>
        <w:t>’s unique pharmacology</w:t>
      </w:r>
      <w:r w:rsidR="00FD6C60">
        <w:rPr>
          <w:rFonts w:ascii="Calibri" w:hAnsi="Calibri" w:cs="Calibri"/>
          <w:sz w:val="20"/>
          <w:szCs w:val="20"/>
          <w:lang w:val="en-AU"/>
        </w:rPr>
        <w:t xml:space="preserve"> in lung cancer</w:t>
      </w:r>
      <w:r w:rsidR="007D7C77">
        <w:rPr>
          <w:rFonts w:ascii="Calibri" w:hAnsi="Calibri" w:cs="Calibri"/>
          <w:sz w:val="20"/>
          <w:szCs w:val="20"/>
          <w:lang w:val="en-AU"/>
        </w:rPr>
        <w:t>.</w:t>
      </w:r>
    </w:p>
    <w:sectPr w:rsidR="00FD6C60" w:rsidRPr="007D7C77" w:rsidSect="005D170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55898"/>
    <w:rsid w:val="000A4FA6"/>
    <w:rsid w:val="000F3DC3"/>
    <w:rsid w:val="00142824"/>
    <w:rsid w:val="001506ED"/>
    <w:rsid w:val="001B3918"/>
    <w:rsid w:val="001D34E8"/>
    <w:rsid w:val="002226BB"/>
    <w:rsid w:val="002272B0"/>
    <w:rsid w:val="0024439E"/>
    <w:rsid w:val="002B3AB2"/>
    <w:rsid w:val="00300B92"/>
    <w:rsid w:val="003317F1"/>
    <w:rsid w:val="00387491"/>
    <w:rsid w:val="00390495"/>
    <w:rsid w:val="004043BA"/>
    <w:rsid w:val="00415417"/>
    <w:rsid w:val="00444224"/>
    <w:rsid w:val="00452A8E"/>
    <w:rsid w:val="00483B05"/>
    <w:rsid w:val="004E28B9"/>
    <w:rsid w:val="004E50FC"/>
    <w:rsid w:val="004E5450"/>
    <w:rsid w:val="005517FF"/>
    <w:rsid w:val="00570C43"/>
    <w:rsid w:val="005930FE"/>
    <w:rsid w:val="0059609A"/>
    <w:rsid w:val="00597659"/>
    <w:rsid w:val="005D1700"/>
    <w:rsid w:val="005D7D64"/>
    <w:rsid w:val="005E48A2"/>
    <w:rsid w:val="005E62BE"/>
    <w:rsid w:val="00627BF5"/>
    <w:rsid w:val="00636B59"/>
    <w:rsid w:val="00671962"/>
    <w:rsid w:val="0068635F"/>
    <w:rsid w:val="00711813"/>
    <w:rsid w:val="00724E3C"/>
    <w:rsid w:val="00743C46"/>
    <w:rsid w:val="00760B17"/>
    <w:rsid w:val="007D2CD3"/>
    <w:rsid w:val="007D7C77"/>
    <w:rsid w:val="00885303"/>
    <w:rsid w:val="008909C9"/>
    <w:rsid w:val="00903C88"/>
    <w:rsid w:val="0093513B"/>
    <w:rsid w:val="00944CDF"/>
    <w:rsid w:val="00947B77"/>
    <w:rsid w:val="009E2228"/>
    <w:rsid w:val="009F06D6"/>
    <w:rsid w:val="00A266B4"/>
    <w:rsid w:val="00A71DEF"/>
    <w:rsid w:val="00A87B08"/>
    <w:rsid w:val="00A922AE"/>
    <w:rsid w:val="00A92B84"/>
    <w:rsid w:val="00AB156C"/>
    <w:rsid w:val="00AD514B"/>
    <w:rsid w:val="00AE2DA6"/>
    <w:rsid w:val="00AE650D"/>
    <w:rsid w:val="00B6236B"/>
    <w:rsid w:val="00BC47BD"/>
    <w:rsid w:val="00BC5FCC"/>
    <w:rsid w:val="00C132EC"/>
    <w:rsid w:val="00C60A71"/>
    <w:rsid w:val="00D26C02"/>
    <w:rsid w:val="00D41D8F"/>
    <w:rsid w:val="00D4591F"/>
    <w:rsid w:val="00D55F3B"/>
    <w:rsid w:val="00D96E53"/>
    <w:rsid w:val="00DA2731"/>
    <w:rsid w:val="00DB6C51"/>
    <w:rsid w:val="00DC5E1F"/>
    <w:rsid w:val="00DF3994"/>
    <w:rsid w:val="00E472DE"/>
    <w:rsid w:val="00E869F2"/>
    <w:rsid w:val="00E94AC0"/>
    <w:rsid w:val="00EF12F3"/>
    <w:rsid w:val="00F90F73"/>
    <w:rsid w:val="00F96E90"/>
    <w:rsid w:val="00F97620"/>
    <w:rsid w:val="00FA39EE"/>
    <w:rsid w:val="00FD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3804F"/>
  <w15:chartTrackingRefBased/>
  <w15:docId w15:val="{A3A904FD-8962-8641-98F9-028255A0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cfb6c-f964-4aeb-9e71-037ca5116a4e">
      <Terms xmlns="http://schemas.microsoft.com/office/infopath/2007/PartnerControls"/>
    </lcf76f155ced4ddcb4097134ff3c332f>
    <TaxCatchAll xmlns="0b17f350-08b6-448d-b011-a93ee23395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BF39DC63A2142BEC5A6CABFC7927A" ma:contentTypeVersion="19" ma:contentTypeDescription="Create a new document." ma:contentTypeScope="" ma:versionID="2bd2e88e92af7d2a4818d5e3311107d2">
  <xsd:schema xmlns:xsd="http://www.w3.org/2001/XMLSchema" xmlns:xs="http://www.w3.org/2001/XMLSchema" xmlns:p="http://schemas.microsoft.com/office/2006/metadata/properties" xmlns:ns2="e58cfb6c-f964-4aeb-9e71-037ca5116a4e" xmlns:ns3="0b17f350-08b6-448d-b011-a93ee23395e0" targetNamespace="http://schemas.microsoft.com/office/2006/metadata/properties" ma:root="true" ma:fieldsID="d36b67f35f46d2d82e2abb52b179b07a" ns2:_="" ns3:_="">
    <xsd:import namespace="e58cfb6c-f964-4aeb-9e71-037ca5116a4e"/>
    <xsd:import namespace="0b17f350-08b6-448d-b011-a93ee2339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cfb6c-f964-4aeb-9e71-037ca5116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f350-08b6-448d-b011-a93ee2339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1efb21-d2c9-4fda-9c88-dc1226b36334}" ma:internalName="TaxCatchAll" ma:showField="CatchAllData" ma:web="0b17f350-08b6-448d-b011-a93ee2339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27D1C-E181-4BAE-9353-E5F9526CB854}">
  <ds:schemaRefs>
    <ds:schemaRef ds:uri="http://schemas.microsoft.com/office/2006/metadata/properties"/>
    <ds:schemaRef ds:uri="http://schemas.microsoft.com/office/infopath/2007/PartnerControls"/>
    <ds:schemaRef ds:uri="e58cfb6c-f964-4aeb-9e71-037ca5116a4e"/>
    <ds:schemaRef ds:uri="0b17f350-08b6-448d-b011-a93ee23395e0"/>
  </ds:schemaRefs>
</ds:datastoreItem>
</file>

<file path=customXml/itemProps2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7BAB3-EBF6-4431-B30C-8C9304B3B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cfb6c-f964-4aeb-9e71-037ca5116a4e"/>
    <ds:schemaRef ds:uri="0b17f350-08b6-448d-b011-a93ee233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Barbara Lawless</cp:lastModifiedBy>
  <cp:revision>2</cp:revision>
  <cp:lastPrinted>2013-06-13T05:15:00Z</cp:lastPrinted>
  <dcterms:created xsi:type="dcterms:W3CDTF">2024-07-12T06:32:00Z</dcterms:created>
  <dcterms:modified xsi:type="dcterms:W3CDTF">2024-07-12T06:32:00Z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0x010100677BF39DC63A2142BEC5A6CABFC7927A</vt:lpwstr>
  </property>
  <property fmtid="{D5CDD505-2E9C-101B-9397-08002B2CF9AE}" pid="5" name="MediaServiceImageTags">
    <vt:lpwstr/>
  </property>
</Properties>
</file>