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033E1" w14:textId="77777777" w:rsidR="00DD4907" w:rsidRPr="007C4370" w:rsidRDefault="00DD4907" w:rsidP="00DD4907">
      <w:pPr>
        <w:pStyle w:val="Default"/>
        <w:rPr>
          <w:sz w:val="22"/>
          <w:szCs w:val="22"/>
        </w:rPr>
      </w:pPr>
    </w:p>
    <w:p w14:paraId="6C5963A5" w14:textId="393E7536" w:rsidR="00DD4907" w:rsidRDefault="00DD4907" w:rsidP="00DD4907">
      <w:pPr>
        <w:pStyle w:val="Default"/>
        <w:jc w:val="both"/>
        <w:rPr>
          <w:b/>
          <w:bCs/>
          <w:color w:val="auto"/>
          <w:sz w:val="28"/>
          <w:szCs w:val="28"/>
        </w:rPr>
      </w:pPr>
      <w:r w:rsidRPr="007C4370">
        <w:rPr>
          <w:b/>
          <w:bCs/>
          <w:color w:val="auto"/>
          <w:sz w:val="28"/>
          <w:szCs w:val="28"/>
        </w:rPr>
        <w:t xml:space="preserve">Pathogen fitness, disease dynamics and </w:t>
      </w:r>
      <w:r w:rsidR="006F2B4A">
        <w:rPr>
          <w:b/>
          <w:bCs/>
          <w:color w:val="auto"/>
          <w:sz w:val="28"/>
          <w:szCs w:val="28"/>
        </w:rPr>
        <w:t>host plant resistance</w:t>
      </w:r>
      <w:r w:rsidRPr="007C4370">
        <w:rPr>
          <w:b/>
          <w:bCs/>
          <w:color w:val="auto"/>
          <w:sz w:val="28"/>
          <w:szCs w:val="28"/>
        </w:rPr>
        <w:t xml:space="preserve"> under the changing climate scenario with special reference to </w:t>
      </w:r>
      <w:r w:rsidR="003926B8">
        <w:rPr>
          <w:b/>
          <w:bCs/>
          <w:color w:val="auto"/>
          <w:sz w:val="28"/>
          <w:szCs w:val="28"/>
        </w:rPr>
        <w:t>legumes (chickpea and pigeonpea)</w:t>
      </w:r>
    </w:p>
    <w:p w14:paraId="64ED86AB" w14:textId="77777777" w:rsidR="003E51F6" w:rsidRPr="007C4370" w:rsidRDefault="003E51F6" w:rsidP="00DD4907">
      <w:pPr>
        <w:pStyle w:val="Default"/>
        <w:jc w:val="both"/>
        <w:rPr>
          <w:b/>
          <w:bCs/>
          <w:color w:val="auto"/>
          <w:sz w:val="28"/>
          <w:szCs w:val="28"/>
        </w:rPr>
      </w:pPr>
    </w:p>
    <w:p w14:paraId="65D70B9E" w14:textId="411B2033" w:rsidR="00DD4907" w:rsidRPr="00676CEF" w:rsidRDefault="00DD4907" w:rsidP="00DD4907">
      <w:pPr>
        <w:pStyle w:val="Default"/>
        <w:jc w:val="both"/>
      </w:pPr>
      <w:r w:rsidRPr="00B53D60">
        <w:rPr>
          <w:u w:val="single"/>
        </w:rPr>
        <w:t xml:space="preserve">Sharma </w:t>
      </w:r>
      <w:r w:rsidR="00F81731">
        <w:rPr>
          <w:u w:val="single"/>
        </w:rPr>
        <w:t>Mamta</w:t>
      </w:r>
    </w:p>
    <w:p w14:paraId="139EF2AC" w14:textId="77777777" w:rsidR="00F81731" w:rsidRDefault="00F81731" w:rsidP="00DD4907">
      <w:pPr>
        <w:pStyle w:val="Default"/>
        <w:jc w:val="both"/>
      </w:pPr>
    </w:p>
    <w:p w14:paraId="1CA365F9" w14:textId="50B5CA7D" w:rsidR="00F81731" w:rsidRPr="00C84533" w:rsidRDefault="007756F9" w:rsidP="00DD4907">
      <w:pPr>
        <w:pStyle w:val="Default"/>
        <w:jc w:val="both"/>
        <w:rPr>
          <w:i/>
          <w:iCs/>
          <w:sz w:val="23"/>
          <w:szCs w:val="23"/>
        </w:rPr>
      </w:pPr>
      <w:r w:rsidRPr="00C84533">
        <w:rPr>
          <w:i/>
          <w:iCs/>
          <w:sz w:val="23"/>
          <w:szCs w:val="23"/>
        </w:rPr>
        <w:t xml:space="preserve">Legumes Pathology, Accelerated Crop Improvement, </w:t>
      </w:r>
      <w:r w:rsidR="00DD4907" w:rsidRPr="00C84533">
        <w:rPr>
          <w:i/>
          <w:iCs/>
          <w:sz w:val="23"/>
          <w:szCs w:val="23"/>
        </w:rPr>
        <w:t xml:space="preserve">International Crops Research Institute for the Semi-Arid Tropics (ICRISAT), </w:t>
      </w:r>
      <w:proofErr w:type="spellStart"/>
      <w:r w:rsidR="00DD4907" w:rsidRPr="00C84533">
        <w:rPr>
          <w:i/>
          <w:iCs/>
          <w:sz w:val="23"/>
          <w:szCs w:val="23"/>
        </w:rPr>
        <w:t>Patancheru</w:t>
      </w:r>
      <w:proofErr w:type="spellEnd"/>
      <w:r w:rsidR="00DD4907" w:rsidRPr="00C84533">
        <w:rPr>
          <w:i/>
          <w:iCs/>
          <w:sz w:val="23"/>
          <w:szCs w:val="23"/>
        </w:rPr>
        <w:t>, Hyderabad-502324</w:t>
      </w:r>
      <w:r w:rsidRPr="00C84533">
        <w:rPr>
          <w:i/>
          <w:iCs/>
          <w:sz w:val="23"/>
          <w:szCs w:val="23"/>
        </w:rPr>
        <w:t>, India</w:t>
      </w:r>
    </w:p>
    <w:p w14:paraId="54C09146" w14:textId="2996E386" w:rsidR="00DD4907" w:rsidRPr="00861F7B" w:rsidRDefault="00DD4907" w:rsidP="00DD4907">
      <w:pPr>
        <w:pStyle w:val="Default"/>
        <w:jc w:val="both"/>
        <w:rPr>
          <w:i/>
          <w:iCs/>
          <w:sz w:val="23"/>
          <w:szCs w:val="23"/>
        </w:rPr>
      </w:pPr>
      <w:r w:rsidRPr="00861F7B">
        <w:rPr>
          <w:i/>
          <w:iCs/>
          <w:sz w:val="23"/>
          <w:szCs w:val="23"/>
        </w:rPr>
        <w:t xml:space="preserve">Email: </w:t>
      </w:r>
      <w:hyperlink r:id="rId4" w:history="1">
        <w:r w:rsidRPr="00861F7B">
          <w:rPr>
            <w:rStyle w:val="Hyperlink"/>
            <w:i/>
            <w:iCs/>
            <w:sz w:val="23"/>
            <w:szCs w:val="23"/>
          </w:rPr>
          <w:t>mamta.sharma@icrisat.org</w:t>
        </w:r>
      </w:hyperlink>
    </w:p>
    <w:p w14:paraId="1A8E7A9E" w14:textId="77777777" w:rsidR="00A4733B" w:rsidRPr="007C4370" w:rsidRDefault="00A4733B" w:rsidP="00DD4907">
      <w:pPr>
        <w:pStyle w:val="Default"/>
        <w:jc w:val="both"/>
        <w:rPr>
          <w:sz w:val="23"/>
          <w:szCs w:val="23"/>
        </w:rPr>
      </w:pPr>
    </w:p>
    <w:p w14:paraId="73EFE2C8" w14:textId="77777777" w:rsidR="006D0645" w:rsidRPr="004C7446" w:rsidRDefault="006217D2" w:rsidP="004C7446">
      <w:pPr>
        <w:pStyle w:val="Default"/>
        <w:jc w:val="both"/>
      </w:pPr>
      <w:r w:rsidRPr="004C7446">
        <w:t>The significance of grain legumes like chickpea and pigeonpea in ensuring food and nutritional security, particularly in the context of climate change</w:t>
      </w:r>
      <w:r w:rsidR="00F973C9" w:rsidRPr="004C7446">
        <w:t xml:space="preserve"> is critical</w:t>
      </w:r>
      <w:r w:rsidRPr="004C7446">
        <w:t xml:space="preserve">. </w:t>
      </w:r>
      <w:r w:rsidR="002C06CA" w:rsidRPr="004C7446">
        <w:t xml:space="preserve">Globally, 30-40% of crop produce is lost to pests and diseases annually, with overall losses in yield far greater in Asia and Africa. </w:t>
      </w:r>
    </w:p>
    <w:p w14:paraId="7D7EB430" w14:textId="756DA1D9" w:rsidR="00CB59E0" w:rsidRPr="004C7446" w:rsidRDefault="00CB59E0" w:rsidP="004C7446">
      <w:pPr>
        <w:jc w:val="both"/>
        <w:rPr>
          <w:rFonts w:ascii="Times New Roman" w:hAnsi="Times New Roman" w:cs="Times New Roman"/>
        </w:rPr>
      </w:pPr>
      <w:r w:rsidRPr="004C7446">
        <w:rPr>
          <w:rFonts w:ascii="Times New Roman" w:hAnsi="Times New Roman" w:cs="Times New Roman"/>
        </w:rPr>
        <w:t xml:space="preserve">ICRISAT </w:t>
      </w:r>
      <w:r w:rsidRPr="004C7446">
        <w:rPr>
          <w:rFonts w:ascii="Times New Roman" w:hAnsi="Times New Roman" w:cs="Times New Roman"/>
        </w:rPr>
        <w:t xml:space="preserve">in collaboration with National Agricultural Research Systems (NARS), has been instrumental in developing high-yielding, disease-resistant varieties of these crops. These efforts are crucial as they address the substantial yield losses caused by pests and diseases, which are exacerbated by climate change. </w:t>
      </w:r>
    </w:p>
    <w:p w14:paraId="2633B598" w14:textId="77777777" w:rsidR="006E364F" w:rsidRPr="004C7446" w:rsidRDefault="00767AAB" w:rsidP="004C7446">
      <w:pPr>
        <w:jc w:val="both"/>
        <w:rPr>
          <w:rFonts w:ascii="Times New Roman" w:hAnsi="Times New Roman" w:cs="Times New Roman"/>
        </w:rPr>
      </w:pPr>
      <w:r w:rsidRPr="004C7446">
        <w:rPr>
          <w:rFonts w:ascii="Times New Roman" w:hAnsi="Times New Roman" w:cs="Times New Roman"/>
        </w:rPr>
        <w:t xml:space="preserve">Innovative approaches, including the use of artificial intelligence for early disease detection and risk mapping, are being employed to combat these challenges. The evaluation of </w:t>
      </w:r>
      <w:r w:rsidRPr="004C7446">
        <w:rPr>
          <w:rFonts w:ascii="Times New Roman" w:hAnsi="Times New Roman" w:cs="Times New Roman"/>
        </w:rPr>
        <w:t xml:space="preserve">5000 </w:t>
      </w:r>
      <w:r w:rsidRPr="004C7446">
        <w:rPr>
          <w:rFonts w:ascii="Times New Roman" w:hAnsi="Times New Roman" w:cs="Times New Roman"/>
        </w:rPr>
        <w:t>chickpea germplasm accessions for resistance to diseases like Fusarium wilt</w:t>
      </w:r>
      <w:r w:rsidR="00C71FC9" w:rsidRPr="004C7446">
        <w:rPr>
          <w:rFonts w:ascii="Times New Roman" w:hAnsi="Times New Roman" w:cs="Times New Roman"/>
        </w:rPr>
        <w:t xml:space="preserve">, </w:t>
      </w:r>
      <w:r w:rsidRPr="004C7446">
        <w:rPr>
          <w:rFonts w:ascii="Times New Roman" w:hAnsi="Times New Roman" w:cs="Times New Roman"/>
        </w:rPr>
        <w:t>Ascochyta blight</w:t>
      </w:r>
      <w:r w:rsidR="00C71FC9" w:rsidRPr="004C7446">
        <w:rPr>
          <w:rFonts w:ascii="Times New Roman" w:hAnsi="Times New Roman" w:cs="Times New Roman"/>
        </w:rPr>
        <w:t xml:space="preserve">, Botrytis gray mold, dry root </w:t>
      </w:r>
      <w:proofErr w:type="gramStart"/>
      <w:r w:rsidR="00C71FC9" w:rsidRPr="004C7446">
        <w:rPr>
          <w:rFonts w:ascii="Times New Roman" w:hAnsi="Times New Roman" w:cs="Times New Roman"/>
        </w:rPr>
        <w:t xml:space="preserve">rot </w:t>
      </w:r>
      <w:r w:rsidRPr="004C7446">
        <w:rPr>
          <w:rFonts w:ascii="Times New Roman" w:hAnsi="Times New Roman" w:cs="Times New Roman"/>
        </w:rPr>
        <w:t xml:space="preserve"> is</w:t>
      </w:r>
      <w:proofErr w:type="gramEnd"/>
      <w:r w:rsidRPr="004C7446">
        <w:rPr>
          <w:rFonts w:ascii="Times New Roman" w:hAnsi="Times New Roman" w:cs="Times New Roman"/>
        </w:rPr>
        <w:t xml:space="preserve"> a testament to the proactive measures being taken</w:t>
      </w:r>
      <w:r w:rsidR="00AF7132" w:rsidRPr="004C7446">
        <w:rPr>
          <w:rFonts w:ascii="Times New Roman" w:hAnsi="Times New Roman" w:cs="Times New Roman"/>
        </w:rPr>
        <w:t xml:space="preserve"> to address the increasing burden of crop losses.</w:t>
      </w:r>
      <w:r w:rsidRPr="004C7446">
        <w:rPr>
          <w:rFonts w:ascii="Times New Roman" w:hAnsi="Times New Roman" w:cs="Times New Roman"/>
        </w:rPr>
        <w:t xml:space="preserve"> Similarly, advancements in pigeonpea breeding for resistance to diseases such as </w:t>
      </w:r>
      <w:r w:rsidR="00AF7132" w:rsidRPr="004C7446">
        <w:rPr>
          <w:rFonts w:ascii="Times New Roman" w:hAnsi="Times New Roman" w:cs="Times New Roman"/>
        </w:rPr>
        <w:t xml:space="preserve">wilt, </w:t>
      </w:r>
      <w:r w:rsidRPr="004C7446">
        <w:rPr>
          <w:rFonts w:ascii="Times New Roman" w:hAnsi="Times New Roman" w:cs="Times New Roman"/>
        </w:rPr>
        <w:t xml:space="preserve">sterility mosaic disease and Phytophthora blight showcase the dynamic nature of agricultural research in response to evolving threats. </w:t>
      </w:r>
    </w:p>
    <w:p w14:paraId="24372156" w14:textId="280284D7" w:rsidR="006A7B8A" w:rsidRPr="004C7446" w:rsidRDefault="006A7B8A" w:rsidP="004C7446">
      <w:pPr>
        <w:jc w:val="both"/>
        <w:rPr>
          <w:rFonts w:ascii="Times New Roman" w:hAnsi="Times New Roman" w:cs="Times New Roman"/>
        </w:rPr>
      </w:pPr>
      <w:r w:rsidRPr="004C7446">
        <w:rPr>
          <w:rFonts w:ascii="Times New Roman" w:hAnsi="Times New Roman" w:cs="Times New Roman"/>
        </w:rPr>
        <w:t>The use of novel sources of resistance and advanced breeding methods will not only enhance yield stability but also contribute significantly to sustainable food production. This aligns with global research indicating that a major refocusing towards grain legumes is required for food security and climate resilience. Additionally, the impact of climate change on legume physiology and ecosystem dynamics further emphasizes the need for such innovative approaches</w:t>
      </w:r>
      <w:r w:rsidRPr="004C7446">
        <w:rPr>
          <w:rFonts w:ascii="Times New Roman" w:hAnsi="Times New Roman" w:cs="Times New Roman"/>
        </w:rPr>
        <w:t>.</w:t>
      </w:r>
    </w:p>
    <w:p w14:paraId="48BAAD89" w14:textId="77777777" w:rsidR="009A1EA7" w:rsidRDefault="009A1EA7" w:rsidP="00DD4907">
      <w:pPr>
        <w:pStyle w:val="Default"/>
        <w:jc w:val="both"/>
      </w:pPr>
    </w:p>
    <w:p w14:paraId="1FE62BBE" w14:textId="77777777" w:rsidR="00206A29" w:rsidRDefault="00206A29" w:rsidP="00DD4907">
      <w:pPr>
        <w:pStyle w:val="Default"/>
        <w:jc w:val="both"/>
      </w:pPr>
    </w:p>
    <w:p w14:paraId="25382B0F" w14:textId="77777777" w:rsidR="00F70589" w:rsidRPr="004C7446" w:rsidRDefault="00F70589" w:rsidP="00F70589">
      <w:pPr>
        <w:pStyle w:val="ICLGG201704Body"/>
        <w:tabs>
          <w:tab w:val="left" w:pos="426"/>
        </w:tabs>
        <w:ind w:left="426" w:hanging="426"/>
        <w:rPr>
          <w:rFonts w:ascii="Times New Roman" w:hAnsi="Times New Roman" w:cs="Times New Roman"/>
          <w:b/>
          <w:i/>
          <w:sz w:val="24"/>
          <w:szCs w:val="24"/>
          <w:u w:val="single"/>
          <w:lang w:val="en-AU"/>
        </w:rPr>
      </w:pPr>
      <w:r w:rsidRPr="004C7446">
        <w:rPr>
          <w:rFonts w:ascii="Times New Roman" w:hAnsi="Times New Roman" w:cs="Times New Roman"/>
          <w:b/>
          <w:i/>
          <w:sz w:val="24"/>
          <w:szCs w:val="24"/>
          <w:u w:val="single"/>
          <w:lang w:val="en-AU"/>
        </w:rPr>
        <w:t>References:</w:t>
      </w:r>
    </w:p>
    <w:p w14:paraId="00EAEACB" w14:textId="77777777" w:rsidR="00A46B0B" w:rsidRPr="004C7446" w:rsidRDefault="00A46B0B" w:rsidP="00A46B0B">
      <w:pPr>
        <w:spacing w:before="100" w:beforeAutospacing="1" w:after="200" w:line="240" w:lineRule="auto"/>
        <w:ind w:left="90" w:right="-567"/>
        <w:jc w:val="both"/>
        <w:rPr>
          <w:rFonts w:ascii="Times New Roman" w:hAnsi="Times New Roman" w:cs="Times New Roman"/>
          <w:i/>
          <w:iCs/>
          <w:sz w:val="24"/>
          <w:szCs w:val="24"/>
          <w:lang w:val="es-ES"/>
        </w:rPr>
      </w:pPr>
      <w:r w:rsidRPr="004C7446">
        <w:rPr>
          <w:rFonts w:ascii="Times New Roman" w:hAnsi="Times New Roman" w:cs="Times New Roman"/>
          <w:i/>
          <w:iCs/>
          <w:sz w:val="24"/>
          <w:szCs w:val="24"/>
          <w:lang w:val="es-ES"/>
        </w:rPr>
        <w:t xml:space="preserve">Sharma M, </w:t>
      </w:r>
      <w:proofErr w:type="spellStart"/>
      <w:r w:rsidRPr="004C7446">
        <w:rPr>
          <w:rFonts w:ascii="Times New Roman" w:hAnsi="Times New Roman" w:cs="Times New Roman"/>
          <w:i/>
          <w:iCs/>
          <w:sz w:val="24"/>
          <w:szCs w:val="24"/>
          <w:lang w:val="es-ES"/>
        </w:rPr>
        <w:t>Avijit</w:t>
      </w:r>
      <w:proofErr w:type="spellEnd"/>
      <w:r w:rsidRPr="004C7446">
        <w:rPr>
          <w:rFonts w:ascii="Times New Roman" w:hAnsi="Times New Roman" w:cs="Times New Roman"/>
          <w:i/>
          <w:iCs/>
          <w:sz w:val="24"/>
          <w:szCs w:val="24"/>
          <w:lang w:val="es-ES"/>
        </w:rPr>
        <w:t xml:space="preserve"> </w:t>
      </w:r>
      <w:proofErr w:type="spellStart"/>
      <w:r w:rsidRPr="004C7446">
        <w:rPr>
          <w:rFonts w:ascii="Times New Roman" w:hAnsi="Times New Roman" w:cs="Times New Roman"/>
          <w:i/>
          <w:iCs/>
          <w:sz w:val="24"/>
          <w:szCs w:val="24"/>
          <w:lang w:val="es-ES"/>
        </w:rPr>
        <w:t>Tarafdar</w:t>
      </w:r>
      <w:proofErr w:type="spellEnd"/>
      <w:r w:rsidRPr="004C7446">
        <w:rPr>
          <w:rFonts w:ascii="Times New Roman" w:hAnsi="Times New Roman" w:cs="Times New Roman"/>
          <w:i/>
          <w:iCs/>
          <w:sz w:val="24"/>
          <w:szCs w:val="24"/>
          <w:lang w:val="es-ES"/>
        </w:rPr>
        <w:t xml:space="preserve">, </w:t>
      </w:r>
      <w:proofErr w:type="spellStart"/>
      <w:r w:rsidRPr="004C7446">
        <w:rPr>
          <w:rFonts w:ascii="Times New Roman" w:hAnsi="Times New Roman" w:cs="Times New Roman"/>
          <w:i/>
          <w:iCs/>
          <w:sz w:val="24"/>
          <w:szCs w:val="24"/>
          <w:lang w:val="es-ES"/>
        </w:rPr>
        <w:t>Abhay</w:t>
      </w:r>
      <w:proofErr w:type="spellEnd"/>
      <w:r w:rsidRPr="004C7446">
        <w:rPr>
          <w:rFonts w:ascii="Times New Roman" w:hAnsi="Times New Roman" w:cs="Times New Roman"/>
          <w:i/>
          <w:iCs/>
          <w:sz w:val="24"/>
          <w:szCs w:val="24"/>
          <w:lang w:val="es-ES"/>
        </w:rPr>
        <w:t xml:space="preserve"> Pandey, S. Ahmed, </w:t>
      </w:r>
      <w:proofErr w:type="spellStart"/>
      <w:r w:rsidRPr="004C7446">
        <w:rPr>
          <w:rFonts w:ascii="Times New Roman" w:hAnsi="Times New Roman" w:cs="Times New Roman"/>
          <w:i/>
          <w:iCs/>
          <w:sz w:val="24"/>
          <w:szCs w:val="24"/>
          <w:lang w:val="es-ES"/>
        </w:rPr>
        <w:t>Vibha</w:t>
      </w:r>
      <w:proofErr w:type="spellEnd"/>
      <w:r w:rsidRPr="004C7446">
        <w:rPr>
          <w:rFonts w:ascii="Times New Roman" w:hAnsi="Times New Roman" w:cs="Times New Roman"/>
          <w:i/>
          <w:iCs/>
          <w:sz w:val="24"/>
          <w:szCs w:val="24"/>
          <w:lang w:val="es-ES"/>
        </w:rPr>
        <w:t xml:space="preserve"> Pandey, </w:t>
      </w:r>
      <w:proofErr w:type="spellStart"/>
      <w:r w:rsidRPr="004C7446">
        <w:rPr>
          <w:rFonts w:ascii="Times New Roman" w:hAnsi="Times New Roman" w:cs="Times New Roman"/>
          <w:i/>
          <w:iCs/>
          <w:sz w:val="24"/>
          <w:szCs w:val="24"/>
          <w:lang w:val="es-ES"/>
        </w:rPr>
        <w:t>Devashish</w:t>
      </w:r>
      <w:proofErr w:type="spellEnd"/>
      <w:r w:rsidRPr="004C7446">
        <w:rPr>
          <w:rFonts w:ascii="Times New Roman" w:hAnsi="Times New Roman" w:cs="Times New Roman"/>
          <w:i/>
          <w:iCs/>
          <w:sz w:val="24"/>
          <w:szCs w:val="24"/>
          <w:lang w:val="es-ES"/>
        </w:rPr>
        <w:t xml:space="preserve"> R. </w:t>
      </w:r>
      <w:proofErr w:type="spellStart"/>
      <w:r w:rsidRPr="004C7446">
        <w:rPr>
          <w:rFonts w:ascii="Times New Roman" w:hAnsi="Times New Roman" w:cs="Times New Roman"/>
          <w:i/>
          <w:iCs/>
          <w:sz w:val="24"/>
          <w:szCs w:val="24"/>
          <w:lang w:val="es-ES"/>
        </w:rPr>
        <w:t>Chobe</w:t>
      </w:r>
      <w:proofErr w:type="spellEnd"/>
      <w:r w:rsidRPr="004C7446">
        <w:rPr>
          <w:rFonts w:ascii="Times New Roman" w:hAnsi="Times New Roman" w:cs="Times New Roman"/>
          <w:i/>
          <w:iCs/>
          <w:sz w:val="24"/>
          <w:szCs w:val="24"/>
          <w:lang w:val="es-ES"/>
        </w:rPr>
        <w:t xml:space="preserve"> et al. 2021. </w:t>
      </w:r>
      <w:proofErr w:type="spellStart"/>
      <w:r w:rsidRPr="004C7446">
        <w:rPr>
          <w:rFonts w:ascii="Times New Roman" w:hAnsi="Times New Roman" w:cs="Times New Roman"/>
          <w:i/>
          <w:iCs/>
          <w:sz w:val="24"/>
          <w:szCs w:val="24"/>
          <w:lang w:val="es-ES"/>
        </w:rPr>
        <w:t>Biotic</w:t>
      </w:r>
      <w:proofErr w:type="spellEnd"/>
      <w:r w:rsidRPr="004C7446">
        <w:rPr>
          <w:rFonts w:ascii="Times New Roman" w:hAnsi="Times New Roman" w:cs="Times New Roman"/>
          <w:i/>
          <w:iCs/>
          <w:sz w:val="24"/>
          <w:szCs w:val="24"/>
          <w:lang w:val="es-ES"/>
        </w:rPr>
        <w:t xml:space="preserve"> </w:t>
      </w:r>
      <w:proofErr w:type="spellStart"/>
      <w:r w:rsidRPr="004C7446">
        <w:rPr>
          <w:rFonts w:ascii="Times New Roman" w:hAnsi="Times New Roman" w:cs="Times New Roman"/>
          <w:i/>
          <w:iCs/>
          <w:sz w:val="24"/>
          <w:szCs w:val="24"/>
          <w:lang w:val="es-ES"/>
        </w:rPr>
        <w:t>Stresses</w:t>
      </w:r>
      <w:proofErr w:type="spellEnd"/>
      <w:r w:rsidRPr="004C7446">
        <w:rPr>
          <w:rFonts w:ascii="Times New Roman" w:hAnsi="Times New Roman" w:cs="Times New Roman"/>
          <w:i/>
          <w:iCs/>
          <w:sz w:val="24"/>
          <w:szCs w:val="24"/>
          <w:lang w:val="es-ES"/>
        </w:rPr>
        <w:t xml:space="preserve"> in </w:t>
      </w:r>
      <w:proofErr w:type="spellStart"/>
      <w:r w:rsidRPr="004C7446">
        <w:rPr>
          <w:rFonts w:ascii="Times New Roman" w:hAnsi="Times New Roman" w:cs="Times New Roman"/>
          <w:i/>
          <w:iCs/>
          <w:sz w:val="24"/>
          <w:szCs w:val="24"/>
          <w:lang w:val="es-ES"/>
        </w:rPr>
        <w:t>Food</w:t>
      </w:r>
      <w:proofErr w:type="spellEnd"/>
      <w:r w:rsidRPr="004C7446">
        <w:rPr>
          <w:rFonts w:ascii="Times New Roman" w:hAnsi="Times New Roman" w:cs="Times New Roman"/>
          <w:i/>
          <w:iCs/>
          <w:sz w:val="24"/>
          <w:szCs w:val="24"/>
          <w:lang w:val="es-ES"/>
        </w:rPr>
        <w:t xml:space="preserve"> </w:t>
      </w:r>
      <w:proofErr w:type="spellStart"/>
      <w:r w:rsidRPr="004C7446">
        <w:rPr>
          <w:rFonts w:ascii="Times New Roman" w:hAnsi="Times New Roman" w:cs="Times New Roman"/>
          <w:i/>
          <w:iCs/>
          <w:sz w:val="24"/>
          <w:szCs w:val="24"/>
          <w:lang w:val="es-ES"/>
        </w:rPr>
        <w:t>Legumes</w:t>
      </w:r>
      <w:proofErr w:type="spellEnd"/>
      <w:r w:rsidRPr="004C7446">
        <w:rPr>
          <w:rFonts w:ascii="Times New Roman" w:hAnsi="Times New Roman" w:cs="Times New Roman"/>
          <w:i/>
          <w:iCs/>
          <w:sz w:val="24"/>
          <w:szCs w:val="24"/>
          <w:lang w:val="es-ES"/>
        </w:rPr>
        <w:t xml:space="preserve">: </w:t>
      </w:r>
      <w:proofErr w:type="spellStart"/>
      <w:r w:rsidRPr="004C7446">
        <w:rPr>
          <w:rFonts w:ascii="Times New Roman" w:hAnsi="Times New Roman" w:cs="Times New Roman"/>
          <w:i/>
          <w:iCs/>
          <w:sz w:val="24"/>
          <w:szCs w:val="24"/>
          <w:lang w:val="es-ES"/>
        </w:rPr>
        <w:t>An</w:t>
      </w:r>
      <w:proofErr w:type="spellEnd"/>
      <w:r w:rsidRPr="004C7446">
        <w:rPr>
          <w:rFonts w:ascii="Times New Roman" w:hAnsi="Times New Roman" w:cs="Times New Roman"/>
          <w:i/>
          <w:iCs/>
          <w:sz w:val="24"/>
          <w:szCs w:val="24"/>
          <w:lang w:val="es-ES"/>
        </w:rPr>
        <w:t xml:space="preserve"> </w:t>
      </w:r>
      <w:proofErr w:type="spellStart"/>
      <w:r w:rsidRPr="004C7446">
        <w:rPr>
          <w:rFonts w:ascii="Times New Roman" w:hAnsi="Times New Roman" w:cs="Times New Roman"/>
          <w:i/>
          <w:iCs/>
          <w:sz w:val="24"/>
          <w:szCs w:val="24"/>
          <w:lang w:val="es-ES"/>
        </w:rPr>
        <w:t>Update</w:t>
      </w:r>
      <w:proofErr w:type="spellEnd"/>
      <w:r w:rsidRPr="004C7446">
        <w:rPr>
          <w:rFonts w:ascii="Times New Roman" w:hAnsi="Times New Roman" w:cs="Times New Roman"/>
          <w:i/>
          <w:iCs/>
          <w:sz w:val="24"/>
          <w:szCs w:val="24"/>
          <w:lang w:val="es-ES"/>
        </w:rPr>
        <w:t xml:space="preserve"> and Future </w:t>
      </w:r>
      <w:proofErr w:type="spellStart"/>
      <w:r w:rsidRPr="004C7446">
        <w:rPr>
          <w:rFonts w:ascii="Times New Roman" w:hAnsi="Times New Roman" w:cs="Times New Roman"/>
          <w:i/>
          <w:iCs/>
          <w:sz w:val="24"/>
          <w:szCs w:val="24"/>
          <w:lang w:val="es-ES"/>
        </w:rPr>
        <w:t>Prospects</w:t>
      </w:r>
      <w:proofErr w:type="spellEnd"/>
      <w:r w:rsidRPr="004C7446">
        <w:rPr>
          <w:rFonts w:ascii="Times New Roman" w:hAnsi="Times New Roman" w:cs="Times New Roman"/>
          <w:i/>
          <w:iCs/>
          <w:sz w:val="24"/>
          <w:szCs w:val="24"/>
          <w:lang w:val="es-ES"/>
        </w:rPr>
        <w:t xml:space="preserve"> Pages 149-196 In </w:t>
      </w:r>
      <w:proofErr w:type="spellStart"/>
      <w:r w:rsidRPr="004C7446">
        <w:rPr>
          <w:rFonts w:ascii="Times New Roman" w:hAnsi="Times New Roman" w:cs="Times New Roman"/>
          <w:i/>
          <w:iCs/>
          <w:sz w:val="24"/>
          <w:szCs w:val="24"/>
          <w:lang w:val="es-ES"/>
        </w:rPr>
        <w:t>Genetic</w:t>
      </w:r>
      <w:proofErr w:type="spellEnd"/>
      <w:r w:rsidRPr="004C7446">
        <w:rPr>
          <w:rFonts w:ascii="Times New Roman" w:hAnsi="Times New Roman" w:cs="Times New Roman"/>
          <w:i/>
          <w:iCs/>
          <w:sz w:val="24"/>
          <w:szCs w:val="24"/>
          <w:lang w:val="es-ES"/>
        </w:rPr>
        <w:t xml:space="preserve"> </w:t>
      </w:r>
      <w:proofErr w:type="spellStart"/>
      <w:r w:rsidRPr="004C7446">
        <w:rPr>
          <w:rFonts w:ascii="Times New Roman" w:hAnsi="Times New Roman" w:cs="Times New Roman"/>
          <w:i/>
          <w:iCs/>
          <w:sz w:val="24"/>
          <w:szCs w:val="24"/>
          <w:lang w:val="es-ES"/>
        </w:rPr>
        <w:t>Enhancement</w:t>
      </w:r>
      <w:proofErr w:type="spellEnd"/>
      <w:r w:rsidRPr="004C7446">
        <w:rPr>
          <w:rFonts w:ascii="Times New Roman" w:hAnsi="Times New Roman" w:cs="Times New Roman"/>
          <w:i/>
          <w:iCs/>
          <w:sz w:val="24"/>
          <w:szCs w:val="24"/>
          <w:lang w:val="es-ES"/>
        </w:rPr>
        <w:t xml:space="preserve"> in </w:t>
      </w:r>
      <w:proofErr w:type="spellStart"/>
      <w:r w:rsidRPr="004C7446">
        <w:rPr>
          <w:rFonts w:ascii="Times New Roman" w:hAnsi="Times New Roman" w:cs="Times New Roman"/>
          <w:i/>
          <w:iCs/>
          <w:sz w:val="24"/>
          <w:szCs w:val="24"/>
          <w:lang w:val="es-ES"/>
        </w:rPr>
        <w:t>Major</w:t>
      </w:r>
      <w:proofErr w:type="spellEnd"/>
      <w:r w:rsidRPr="004C7446">
        <w:rPr>
          <w:rFonts w:ascii="Times New Roman" w:hAnsi="Times New Roman" w:cs="Times New Roman"/>
          <w:i/>
          <w:iCs/>
          <w:sz w:val="24"/>
          <w:szCs w:val="24"/>
          <w:lang w:val="es-ES"/>
        </w:rPr>
        <w:t xml:space="preserve"> </w:t>
      </w:r>
      <w:proofErr w:type="spellStart"/>
      <w:r w:rsidRPr="004C7446">
        <w:rPr>
          <w:rFonts w:ascii="Times New Roman" w:hAnsi="Times New Roman" w:cs="Times New Roman"/>
          <w:i/>
          <w:iCs/>
          <w:sz w:val="24"/>
          <w:szCs w:val="24"/>
          <w:lang w:val="es-ES"/>
        </w:rPr>
        <w:t>Food</w:t>
      </w:r>
      <w:proofErr w:type="spellEnd"/>
      <w:r w:rsidRPr="004C7446">
        <w:rPr>
          <w:rFonts w:ascii="Times New Roman" w:hAnsi="Times New Roman" w:cs="Times New Roman"/>
          <w:i/>
          <w:iCs/>
          <w:sz w:val="24"/>
          <w:szCs w:val="24"/>
          <w:lang w:val="es-ES"/>
        </w:rPr>
        <w:t xml:space="preserve"> </w:t>
      </w:r>
      <w:proofErr w:type="spellStart"/>
      <w:r w:rsidRPr="004C7446">
        <w:rPr>
          <w:rFonts w:ascii="Times New Roman" w:hAnsi="Times New Roman" w:cs="Times New Roman"/>
          <w:i/>
          <w:iCs/>
          <w:sz w:val="24"/>
          <w:szCs w:val="24"/>
          <w:lang w:val="es-ES"/>
        </w:rPr>
        <w:t>Legumes</w:t>
      </w:r>
      <w:proofErr w:type="spellEnd"/>
      <w:r w:rsidRPr="004C7446">
        <w:rPr>
          <w:rFonts w:ascii="Times New Roman" w:hAnsi="Times New Roman" w:cs="Times New Roman"/>
          <w:i/>
          <w:iCs/>
          <w:sz w:val="24"/>
          <w:szCs w:val="24"/>
          <w:lang w:val="es-ES"/>
        </w:rPr>
        <w:t xml:space="preserve"> - </w:t>
      </w:r>
      <w:proofErr w:type="spellStart"/>
      <w:r w:rsidRPr="004C7446">
        <w:rPr>
          <w:rFonts w:ascii="Times New Roman" w:hAnsi="Times New Roman" w:cs="Times New Roman"/>
          <w:i/>
          <w:iCs/>
          <w:sz w:val="24"/>
          <w:szCs w:val="24"/>
          <w:lang w:val="es-ES"/>
        </w:rPr>
        <w:t>Advances</w:t>
      </w:r>
      <w:proofErr w:type="spellEnd"/>
      <w:r w:rsidRPr="004C7446">
        <w:rPr>
          <w:rFonts w:ascii="Times New Roman" w:hAnsi="Times New Roman" w:cs="Times New Roman"/>
          <w:i/>
          <w:iCs/>
          <w:sz w:val="24"/>
          <w:szCs w:val="24"/>
          <w:lang w:val="es-ES"/>
        </w:rPr>
        <w:t xml:space="preserve"> in </w:t>
      </w:r>
      <w:proofErr w:type="spellStart"/>
      <w:r w:rsidRPr="004C7446">
        <w:rPr>
          <w:rFonts w:ascii="Times New Roman" w:hAnsi="Times New Roman" w:cs="Times New Roman"/>
          <w:i/>
          <w:iCs/>
          <w:sz w:val="24"/>
          <w:szCs w:val="24"/>
          <w:lang w:val="es-ES"/>
        </w:rPr>
        <w:t>Major</w:t>
      </w:r>
      <w:proofErr w:type="spellEnd"/>
      <w:r w:rsidRPr="004C7446">
        <w:rPr>
          <w:rFonts w:ascii="Times New Roman" w:hAnsi="Times New Roman" w:cs="Times New Roman"/>
          <w:i/>
          <w:iCs/>
          <w:sz w:val="24"/>
          <w:szCs w:val="24"/>
          <w:lang w:val="es-ES"/>
        </w:rPr>
        <w:t xml:space="preserve"> </w:t>
      </w:r>
      <w:proofErr w:type="spellStart"/>
      <w:r w:rsidRPr="004C7446">
        <w:rPr>
          <w:rFonts w:ascii="Times New Roman" w:hAnsi="Times New Roman" w:cs="Times New Roman"/>
          <w:i/>
          <w:iCs/>
          <w:sz w:val="24"/>
          <w:szCs w:val="24"/>
          <w:lang w:val="es-ES"/>
        </w:rPr>
        <w:t>Food</w:t>
      </w:r>
      <w:proofErr w:type="spellEnd"/>
      <w:r w:rsidRPr="004C7446">
        <w:rPr>
          <w:rFonts w:ascii="Times New Roman" w:hAnsi="Times New Roman" w:cs="Times New Roman"/>
          <w:i/>
          <w:iCs/>
          <w:sz w:val="24"/>
          <w:szCs w:val="24"/>
          <w:lang w:val="es-ES"/>
        </w:rPr>
        <w:t xml:space="preserve"> </w:t>
      </w:r>
      <w:proofErr w:type="spellStart"/>
      <w:r w:rsidRPr="004C7446">
        <w:rPr>
          <w:rFonts w:ascii="Times New Roman" w:hAnsi="Times New Roman" w:cs="Times New Roman"/>
          <w:i/>
          <w:iCs/>
          <w:sz w:val="24"/>
          <w:szCs w:val="24"/>
          <w:lang w:val="es-ES"/>
        </w:rPr>
        <w:t>Legumes</w:t>
      </w:r>
      <w:proofErr w:type="spellEnd"/>
      <w:r w:rsidRPr="004C7446">
        <w:rPr>
          <w:rFonts w:ascii="Times New Roman" w:hAnsi="Times New Roman" w:cs="Times New Roman"/>
          <w:i/>
          <w:iCs/>
          <w:sz w:val="24"/>
          <w:szCs w:val="24"/>
          <w:lang w:val="es-ES"/>
        </w:rPr>
        <w:t>.</w:t>
      </w:r>
    </w:p>
    <w:p w14:paraId="0CDCFF14" w14:textId="77777777" w:rsidR="007111D5" w:rsidRPr="004C7446" w:rsidRDefault="007111D5" w:rsidP="007111D5">
      <w:pPr>
        <w:spacing w:before="100" w:beforeAutospacing="1" w:after="200" w:line="240" w:lineRule="auto"/>
        <w:ind w:left="90" w:right="-567"/>
        <w:jc w:val="both"/>
        <w:rPr>
          <w:rStyle w:val="Hyperlink"/>
          <w:rFonts w:ascii="Times New Roman" w:hAnsi="Times New Roman" w:cs="Times New Roman"/>
          <w:i/>
          <w:iCs/>
          <w:color w:val="0000FF"/>
          <w:sz w:val="24"/>
          <w:szCs w:val="24"/>
          <w:lang w:val="es-ES"/>
        </w:rPr>
      </w:pPr>
      <w:r w:rsidRPr="004C7446">
        <w:rPr>
          <w:rFonts w:ascii="Times New Roman" w:hAnsi="Times New Roman" w:cs="Times New Roman"/>
          <w:i/>
          <w:iCs/>
          <w:sz w:val="24"/>
          <w:szCs w:val="24"/>
          <w:lang w:val="es-ES"/>
        </w:rPr>
        <w:t xml:space="preserve">Delgado-Baquerizo, M., Guerra, C.A., Cano-Díaz, C. et al. </w:t>
      </w:r>
      <w:proofErr w:type="spellStart"/>
      <w:r w:rsidRPr="004C7446">
        <w:rPr>
          <w:rFonts w:ascii="Times New Roman" w:hAnsi="Times New Roman" w:cs="Times New Roman"/>
          <w:i/>
          <w:iCs/>
          <w:sz w:val="24"/>
          <w:szCs w:val="24"/>
          <w:lang w:val="es-ES"/>
        </w:rPr>
        <w:t>The</w:t>
      </w:r>
      <w:proofErr w:type="spellEnd"/>
      <w:r w:rsidRPr="004C7446">
        <w:rPr>
          <w:rFonts w:ascii="Times New Roman" w:hAnsi="Times New Roman" w:cs="Times New Roman"/>
          <w:i/>
          <w:iCs/>
          <w:sz w:val="24"/>
          <w:szCs w:val="24"/>
          <w:lang w:val="es-ES"/>
        </w:rPr>
        <w:t xml:space="preserve"> </w:t>
      </w:r>
      <w:proofErr w:type="spellStart"/>
      <w:r w:rsidRPr="004C7446">
        <w:rPr>
          <w:rFonts w:ascii="Times New Roman" w:hAnsi="Times New Roman" w:cs="Times New Roman"/>
          <w:i/>
          <w:iCs/>
          <w:sz w:val="24"/>
          <w:szCs w:val="24"/>
          <w:lang w:val="es-ES"/>
        </w:rPr>
        <w:t>proportion</w:t>
      </w:r>
      <w:proofErr w:type="spellEnd"/>
      <w:r w:rsidRPr="004C7446">
        <w:rPr>
          <w:rFonts w:ascii="Times New Roman" w:hAnsi="Times New Roman" w:cs="Times New Roman"/>
          <w:i/>
          <w:iCs/>
          <w:sz w:val="24"/>
          <w:szCs w:val="24"/>
          <w:lang w:val="es-ES"/>
        </w:rPr>
        <w:t xml:space="preserve"> of </w:t>
      </w:r>
      <w:proofErr w:type="spellStart"/>
      <w:r w:rsidRPr="004C7446">
        <w:rPr>
          <w:rFonts w:ascii="Times New Roman" w:hAnsi="Times New Roman" w:cs="Times New Roman"/>
          <w:i/>
          <w:iCs/>
          <w:sz w:val="24"/>
          <w:szCs w:val="24"/>
          <w:lang w:val="es-ES"/>
        </w:rPr>
        <w:t>soil</w:t>
      </w:r>
      <w:proofErr w:type="spellEnd"/>
      <w:r w:rsidRPr="004C7446">
        <w:rPr>
          <w:rFonts w:ascii="Times New Roman" w:hAnsi="Times New Roman" w:cs="Times New Roman"/>
          <w:i/>
          <w:iCs/>
          <w:sz w:val="24"/>
          <w:szCs w:val="24"/>
          <w:lang w:val="es-ES"/>
        </w:rPr>
        <w:t xml:space="preserve">-borne </w:t>
      </w:r>
      <w:proofErr w:type="spellStart"/>
      <w:r w:rsidRPr="004C7446">
        <w:rPr>
          <w:rFonts w:ascii="Times New Roman" w:hAnsi="Times New Roman" w:cs="Times New Roman"/>
          <w:i/>
          <w:iCs/>
          <w:sz w:val="24"/>
          <w:szCs w:val="24"/>
          <w:lang w:val="es-ES"/>
        </w:rPr>
        <w:t>pathogens</w:t>
      </w:r>
      <w:proofErr w:type="spellEnd"/>
      <w:r w:rsidRPr="004C7446">
        <w:rPr>
          <w:rFonts w:ascii="Times New Roman" w:hAnsi="Times New Roman" w:cs="Times New Roman"/>
          <w:i/>
          <w:iCs/>
          <w:sz w:val="24"/>
          <w:szCs w:val="24"/>
          <w:lang w:val="es-ES"/>
        </w:rPr>
        <w:t xml:space="preserve"> </w:t>
      </w:r>
      <w:proofErr w:type="spellStart"/>
      <w:r w:rsidRPr="004C7446">
        <w:rPr>
          <w:rFonts w:ascii="Times New Roman" w:hAnsi="Times New Roman" w:cs="Times New Roman"/>
          <w:i/>
          <w:iCs/>
          <w:sz w:val="24"/>
          <w:szCs w:val="24"/>
          <w:lang w:val="es-ES"/>
        </w:rPr>
        <w:t>increases</w:t>
      </w:r>
      <w:proofErr w:type="spellEnd"/>
      <w:r w:rsidRPr="004C7446">
        <w:rPr>
          <w:rFonts w:ascii="Times New Roman" w:hAnsi="Times New Roman" w:cs="Times New Roman"/>
          <w:i/>
          <w:iCs/>
          <w:sz w:val="24"/>
          <w:szCs w:val="24"/>
          <w:lang w:val="es-ES"/>
        </w:rPr>
        <w:t xml:space="preserve"> </w:t>
      </w:r>
      <w:proofErr w:type="spellStart"/>
      <w:r w:rsidRPr="004C7446">
        <w:rPr>
          <w:rFonts w:ascii="Times New Roman" w:hAnsi="Times New Roman" w:cs="Times New Roman"/>
          <w:i/>
          <w:iCs/>
          <w:sz w:val="24"/>
          <w:szCs w:val="24"/>
          <w:lang w:val="es-ES"/>
        </w:rPr>
        <w:t>with</w:t>
      </w:r>
      <w:proofErr w:type="spellEnd"/>
      <w:r w:rsidRPr="004C7446">
        <w:rPr>
          <w:rFonts w:ascii="Times New Roman" w:hAnsi="Times New Roman" w:cs="Times New Roman"/>
          <w:i/>
          <w:iCs/>
          <w:sz w:val="24"/>
          <w:szCs w:val="24"/>
          <w:lang w:val="es-ES"/>
        </w:rPr>
        <w:t xml:space="preserve"> </w:t>
      </w:r>
      <w:proofErr w:type="spellStart"/>
      <w:r w:rsidRPr="004C7446">
        <w:rPr>
          <w:rFonts w:ascii="Times New Roman" w:hAnsi="Times New Roman" w:cs="Times New Roman"/>
          <w:i/>
          <w:iCs/>
          <w:sz w:val="24"/>
          <w:szCs w:val="24"/>
          <w:lang w:val="es-ES"/>
        </w:rPr>
        <w:t>warming</w:t>
      </w:r>
      <w:proofErr w:type="spellEnd"/>
      <w:r w:rsidRPr="004C7446">
        <w:rPr>
          <w:rFonts w:ascii="Times New Roman" w:hAnsi="Times New Roman" w:cs="Times New Roman"/>
          <w:i/>
          <w:iCs/>
          <w:sz w:val="24"/>
          <w:szCs w:val="24"/>
          <w:lang w:val="es-ES"/>
        </w:rPr>
        <w:t xml:space="preserve"> at </w:t>
      </w:r>
      <w:proofErr w:type="spellStart"/>
      <w:r w:rsidRPr="004C7446">
        <w:rPr>
          <w:rFonts w:ascii="Times New Roman" w:hAnsi="Times New Roman" w:cs="Times New Roman"/>
          <w:i/>
          <w:iCs/>
          <w:sz w:val="24"/>
          <w:szCs w:val="24"/>
          <w:lang w:val="es-ES"/>
        </w:rPr>
        <w:t>the</w:t>
      </w:r>
      <w:proofErr w:type="spellEnd"/>
      <w:r w:rsidRPr="004C7446">
        <w:rPr>
          <w:rFonts w:ascii="Times New Roman" w:hAnsi="Times New Roman" w:cs="Times New Roman"/>
          <w:i/>
          <w:iCs/>
          <w:sz w:val="24"/>
          <w:szCs w:val="24"/>
          <w:lang w:val="es-ES"/>
        </w:rPr>
        <w:t xml:space="preserve"> global </w:t>
      </w:r>
      <w:proofErr w:type="spellStart"/>
      <w:r w:rsidRPr="004C7446">
        <w:rPr>
          <w:rFonts w:ascii="Times New Roman" w:hAnsi="Times New Roman" w:cs="Times New Roman"/>
          <w:i/>
          <w:iCs/>
          <w:sz w:val="24"/>
          <w:szCs w:val="24"/>
          <w:lang w:val="es-ES"/>
        </w:rPr>
        <w:t>scale</w:t>
      </w:r>
      <w:proofErr w:type="spellEnd"/>
      <w:r w:rsidRPr="004C7446">
        <w:rPr>
          <w:rFonts w:ascii="Times New Roman" w:hAnsi="Times New Roman" w:cs="Times New Roman"/>
          <w:i/>
          <w:iCs/>
          <w:sz w:val="24"/>
          <w:szCs w:val="24"/>
          <w:lang w:val="es-ES"/>
        </w:rPr>
        <w:t xml:space="preserve">. </w:t>
      </w:r>
      <w:proofErr w:type="spellStart"/>
      <w:r w:rsidRPr="004C7446">
        <w:rPr>
          <w:rFonts w:ascii="Times New Roman" w:hAnsi="Times New Roman" w:cs="Times New Roman"/>
          <w:i/>
          <w:iCs/>
          <w:sz w:val="24"/>
          <w:szCs w:val="24"/>
          <w:lang w:val="es-ES"/>
        </w:rPr>
        <w:t>Nat</w:t>
      </w:r>
      <w:proofErr w:type="spellEnd"/>
      <w:r w:rsidRPr="004C7446">
        <w:rPr>
          <w:rFonts w:ascii="Times New Roman" w:hAnsi="Times New Roman" w:cs="Times New Roman"/>
          <w:i/>
          <w:iCs/>
          <w:sz w:val="24"/>
          <w:szCs w:val="24"/>
          <w:lang w:val="es-ES"/>
        </w:rPr>
        <w:t xml:space="preserve">. </w:t>
      </w:r>
      <w:proofErr w:type="spellStart"/>
      <w:r w:rsidRPr="004C7446">
        <w:rPr>
          <w:rFonts w:ascii="Times New Roman" w:hAnsi="Times New Roman" w:cs="Times New Roman"/>
          <w:i/>
          <w:iCs/>
          <w:sz w:val="24"/>
          <w:szCs w:val="24"/>
          <w:lang w:val="es-ES"/>
        </w:rPr>
        <w:t>Clim</w:t>
      </w:r>
      <w:proofErr w:type="spellEnd"/>
      <w:r w:rsidRPr="004C7446">
        <w:rPr>
          <w:rFonts w:ascii="Times New Roman" w:hAnsi="Times New Roman" w:cs="Times New Roman"/>
          <w:i/>
          <w:iCs/>
          <w:sz w:val="24"/>
          <w:szCs w:val="24"/>
          <w:lang w:val="es-ES"/>
        </w:rPr>
        <w:t xml:space="preserve">. Chang. 10, 550–554 2020. </w:t>
      </w:r>
      <w:r w:rsidRPr="004C7446">
        <w:rPr>
          <w:rStyle w:val="Hyperlink"/>
          <w:rFonts w:ascii="Times New Roman" w:hAnsi="Times New Roman" w:cs="Times New Roman"/>
          <w:i/>
          <w:iCs/>
          <w:color w:val="0000FF"/>
          <w:sz w:val="24"/>
          <w:szCs w:val="24"/>
          <w:lang w:val="es-ES"/>
        </w:rPr>
        <w:t xml:space="preserve">https://doi.org/10.1038/s41558-020-0759-3 </w:t>
      </w:r>
    </w:p>
    <w:p w14:paraId="1AC70EA6" w14:textId="77777777" w:rsidR="0006669E" w:rsidRPr="004C7446" w:rsidRDefault="0006669E" w:rsidP="00DD4907">
      <w:pPr>
        <w:jc w:val="both"/>
        <w:rPr>
          <w:rFonts w:ascii="Times New Roman" w:hAnsi="Times New Roman" w:cs="Times New Roman"/>
          <w:sz w:val="24"/>
          <w:szCs w:val="24"/>
        </w:rPr>
      </w:pPr>
    </w:p>
    <w:p w14:paraId="4FFB9D72" w14:textId="77777777" w:rsidR="00090458" w:rsidRPr="00DD4907" w:rsidRDefault="00090458" w:rsidP="00DD4907">
      <w:pPr>
        <w:jc w:val="both"/>
        <w:rPr>
          <w:rFonts w:cstheme="minorHAnsi"/>
          <w:sz w:val="24"/>
          <w:szCs w:val="24"/>
        </w:rPr>
      </w:pPr>
    </w:p>
    <w:sectPr w:rsidR="00090458" w:rsidRPr="00DD4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01"/>
    <w:rsid w:val="00011AB9"/>
    <w:rsid w:val="000377A2"/>
    <w:rsid w:val="0006669E"/>
    <w:rsid w:val="00090458"/>
    <w:rsid w:val="0012412E"/>
    <w:rsid w:val="00146038"/>
    <w:rsid w:val="0019510C"/>
    <w:rsid w:val="001A00F9"/>
    <w:rsid w:val="001B3492"/>
    <w:rsid w:val="001E100E"/>
    <w:rsid w:val="00206A29"/>
    <w:rsid w:val="00224DC9"/>
    <w:rsid w:val="00263D50"/>
    <w:rsid w:val="002906DF"/>
    <w:rsid w:val="002C06CA"/>
    <w:rsid w:val="002C5451"/>
    <w:rsid w:val="0031586C"/>
    <w:rsid w:val="003403E3"/>
    <w:rsid w:val="00350043"/>
    <w:rsid w:val="0036447D"/>
    <w:rsid w:val="00367C82"/>
    <w:rsid w:val="00375319"/>
    <w:rsid w:val="003862BB"/>
    <w:rsid w:val="003926B8"/>
    <w:rsid w:val="0039758F"/>
    <w:rsid w:val="003B1510"/>
    <w:rsid w:val="003B24E9"/>
    <w:rsid w:val="003E51F6"/>
    <w:rsid w:val="0047207D"/>
    <w:rsid w:val="00492E13"/>
    <w:rsid w:val="004C7446"/>
    <w:rsid w:val="004D4232"/>
    <w:rsid w:val="005060DB"/>
    <w:rsid w:val="00576491"/>
    <w:rsid w:val="005E3E8F"/>
    <w:rsid w:val="005E512A"/>
    <w:rsid w:val="006007D1"/>
    <w:rsid w:val="006217D2"/>
    <w:rsid w:val="00676CEF"/>
    <w:rsid w:val="006A7B8A"/>
    <w:rsid w:val="006D0645"/>
    <w:rsid w:val="006E364F"/>
    <w:rsid w:val="006F2B4A"/>
    <w:rsid w:val="007111D5"/>
    <w:rsid w:val="00765CC2"/>
    <w:rsid w:val="00767AAB"/>
    <w:rsid w:val="007756F9"/>
    <w:rsid w:val="00795C8A"/>
    <w:rsid w:val="0079707A"/>
    <w:rsid w:val="007C4370"/>
    <w:rsid w:val="00833268"/>
    <w:rsid w:val="008463D0"/>
    <w:rsid w:val="00861F7B"/>
    <w:rsid w:val="008F7E91"/>
    <w:rsid w:val="00937A5D"/>
    <w:rsid w:val="00960C38"/>
    <w:rsid w:val="009A1EA7"/>
    <w:rsid w:val="009E73BB"/>
    <w:rsid w:val="00A05C8D"/>
    <w:rsid w:val="00A134B4"/>
    <w:rsid w:val="00A21B35"/>
    <w:rsid w:val="00A46B0B"/>
    <w:rsid w:val="00A4733B"/>
    <w:rsid w:val="00A60ADF"/>
    <w:rsid w:val="00A86780"/>
    <w:rsid w:val="00AC129C"/>
    <w:rsid w:val="00AF468F"/>
    <w:rsid w:val="00AF7132"/>
    <w:rsid w:val="00B53D60"/>
    <w:rsid w:val="00B6064A"/>
    <w:rsid w:val="00C05D13"/>
    <w:rsid w:val="00C71FC9"/>
    <w:rsid w:val="00C73F2A"/>
    <w:rsid w:val="00C80101"/>
    <w:rsid w:val="00C84533"/>
    <w:rsid w:val="00C9437F"/>
    <w:rsid w:val="00C946CB"/>
    <w:rsid w:val="00CB59E0"/>
    <w:rsid w:val="00CF237C"/>
    <w:rsid w:val="00D45CFA"/>
    <w:rsid w:val="00D8218A"/>
    <w:rsid w:val="00DD4907"/>
    <w:rsid w:val="00DD5830"/>
    <w:rsid w:val="00DE01F8"/>
    <w:rsid w:val="00E3517F"/>
    <w:rsid w:val="00F55F57"/>
    <w:rsid w:val="00F70589"/>
    <w:rsid w:val="00F71872"/>
    <w:rsid w:val="00F74682"/>
    <w:rsid w:val="00F81731"/>
    <w:rsid w:val="00F973C9"/>
    <w:rsid w:val="00FA4B37"/>
    <w:rsid w:val="00FD07FE"/>
    <w:rsid w:val="00FE2955"/>
    <w:rsid w:val="00FE2E02"/>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C7BC"/>
  <w15:chartTrackingRefBased/>
  <w15:docId w15:val="{5DC48058-70AD-4E31-A7DC-2DB56A9E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490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DD4907"/>
    <w:rPr>
      <w:color w:val="0563C1" w:themeColor="hyperlink"/>
      <w:u w:val="single"/>
    </w:rPr>
  </w:style>
  <w:style w:type="character" w:styleId="UnresolvedMention">
    <w:name w:val="Unresolved Mention"/>
    <w:basedOn w:val="DefaultParagraphFont"/>
    <w:uiPriority w:val="99"/>
    <w:semiHidden/>
    <w:unhideWhenUsed/>
    <w:rsid w:val="00DD4907"/>
    <w:rPr>
      <w:color w:val="605E5C"/>
      <w:shd w:val="clear" w:color="auto" w:fill="E1DFDD"/>
    </w:rPr>
  </w:style>
  <w:style w:type="paragraph" w:styleId="NormalWeb">
    <w:name w:val="Normal (Web)"/>
    <w:basedOn w:val="Normal"/>
    <w:uiPriority w:val="99"/>
    <w:unhideWhenUsed/>
    <w:rsid w:val="00DD4907"/>
    <w:pPr>
      <w:spacing w:before="100" w:beforeAutospacing="1" w:after="100" w:afterAutospacing="1" w:line="240" w:lineRule="auto"/>
    </w:pPr>
    <w:rPr>
      <w:rFonts w:ascii="Calibri" w:hAnsi="Calibri" w:cs="Calibri"/>
      <w:lang w:val="en-IN" w:eastAsia="en-IN"/>
    </w:rPr>
  </w:style>
  <w:style w:type="paragraph" w:customStyle="1" w:styleId="ICLGG201701Title">
    <w:name w:val="ICLGG 2017 01 Title"/>
    <w:basedOn w:val="Normal"/>
    <w:qFormat/>
    <w:rsid w:val="00090458"/>
    <w:pPr>
      <w:spacing w:after="0" w:line="240" w:lineRule="auto"/>
    </w:pPr>
    <w:rPr>
      <w:rFonts w:cstheme="minorHAnsi"/>
      <w:b/>
      <w:sz w:val="36"/>
      <w:szCs w:val="32"/>
      <w:lang w:val="hu-HU"/>
    </w:rPr>
  </w:style>
  <w:style w:type="paragraph" w:customStyle="1" w:styleId="ICLGG201702Authors">
    <w:name w:val="ICLGG 2017 02 Authors"/>
    <w:basedOn w:val="Normal"/>
    <w:qFormat/>
    <w:rsid w:val="00090458"/>
    <w:pPr>
      <w:spacing w:after="0" w:line="240" w:lineRule="auto"/>
    </w:pPr>
    <w:rPr>
      <w:rFonts w:ascii="Garamond" w:hAnsi="Garamond" w:cstheme="minorHAnsi"/>
      <w:sz w:val="26"/>
      <w:szCs w:val="26"/>
      <w:lang w:val="hu-HU"/>
    </w:rPr>
  </w:style>
  <w:style w:type="paragraph" w:customStyle="1" w:styleId="ICLGG201703Institutions">
    <w:name w:val="ICLGG 2017 03 Institutions"/>
    <w:basedOn w:val="ICLGG201702Authors"/>
    <w:qFormat/>
    <w:rsid w:val="00090458"/>
    <w:pPr>
      <w:tabs>
        <w:tab w:val="left" w:pos="426"/>
      </w:tabs>
    </w:pPr>
    <w:rPr>
      <w:i/>
    </w:rPr>
  </w:style>
  <w:style w:type="paragraph" w:customStyle="1" w:styleId="ICLGG201704Body">
    <w:name w:val="ICLGG 2017 04 Body"/>
    <w:basedOn w:val="Normal"/>
    <w:qFormat/>
    <w:rsid w:val="00090458"/>
    <w:pPr>
      <w:spacing w:after="120" w:line="240" w:lineRule="auto"/>
      <w:ind w:firstLine="142"/>
      <w:jc w:val="both"/>
    </w:pPr>
    <w:rPr>
      <w:rFonts w:ascii="Garamond" w:hAnsi="Garamond" w:cstheme="minorHAnsi"/>
      <w:lang w:val="hu-HU"/>
    </w:rPr>
  </w:style>
  <w:style w:type="paragraph" w:customStyle="1" w:styleId="ICLGG201799Emptyrow">
    <w:name w:val="ICLGG 2017 99 Empty row"/>
    <w:basedOn w:val="ICLGG201704Body"/>
    <w:qFormat/>
    <w:rsid w:val="00090458"/>
    <w:pPr>
      <w:spacing w:after="0"/>
    </w:pPr>
  </w:style>
  <w:style w:type="paragraph" w:styleId="NoSpacing">
    <w:name w:val="No Spacing"/>
    <w:uiPriority w:val="1"/>
    <w:qFormat/>
    <w:rsid w:val="00090458"/>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mta.sharma@icris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Mamta Sharma (ICRISAT-IN)</dc:creator>
  <cp:keywords/>
  <dc:description/>
  <cp:lastModifiedBy>Mamta Sharma (ICRISAT-IN)</cp:lastModifiedBy>
  <cp:revision>92</cp:revision>
  <dcterms:created xsi:type="dcterms:W3CDTF">2023-12-20T09:04:00Z</dcterms:created>
  <dcterms:modified xsi:type="dcterms:W3CDTF">2024-07-19T11:34:00Z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2023-12-12T11:05:20Z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651390f6-bf31-4a05-851d-74915d039ca5</vt:lpwstr>
  </property>
  <property fmtid="{D5CDD505-2E9C-101B-9397-08002B2CF9AE}" pid="7" name="MSIP_Label_defa4170-0d19-0005-0004-bc88714345d2_ActionId">
    <vt:lpwstr>3ed1c359-3977-4193-82c9-625774976bfc</vt:lpwstr>
  </property>
  <property fmtid="{D5CDD505-2E9C-101B-9397-08002B2CF9AE}" pid="8" name="MSIP_Label_defa4170-0d19-0005-0004-bc88714345d2_ContentBits">
    <vt:lpwstr>0</vt:lpwstr>
  </property>
</Properties>
</file>