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C991D" w14:textId="107B21F6" w:rsidR="001956AD" w:rsidRPr="005C7608" w:rsidRDefault="00D66BB1" w:rsidP="001956AD">
      <w:pPr>
        <w:spacing w:line="276" w:lineRule="auto"/>
        <w:jc w:val="center"/>
        <w:rPr>
          <w:rFonts w:ascii="Times New Roman" w:hAnsi="Times New Roman" w:cs="Times New Roman"/>
          <w:b/>
          <w:sz w:val="28"/>
          <w:szCs w:val="28"/>
          <w:lang w:val="en-AU"/>
        </w:rPr>
      </w:pPr>
      <w:r w:rsidRPr="00D66BB1">
        <w:rPr>
          <w:rFonts w:ascii="Times New Roman" w:hAnsi="Times New Roman" w:cs="Times New Roman"/>
          <w:b/>
          <w:sz w:val="28"/>
          <w:szCs w:val="28"/>
          <w:lang w:val="en-AU"/>
        </w:rPr>
        <w:t>Toward soybean molecular design breeding</w:t>
      </w:r>
    </w:p>
    <w:p w14:paraId="51C448CB" w14:textId="4944749E" w:rsidR="009126C6" w:rsidRPr="005C7608" w:rsidRDefault="009126C6" w:rsidP="009126C6">
      <w:pPr>
        <w:pStyle w:val="ICLGG201701Title"/>
        <w:rPr>
          <w:rFonts w:ascii="Times New Roman" w:hAnsi="Times New Roman" w:cs="Times New Roman"/>
          <w:lang w:val="en-AU"/>
        </w:rPr>
      </w:pPr>
    </w:p>
    <w:p w14:paraId="3A07A90B" w14:textId="5AA99932" w:rsidR="009126C6" w:rsidRDefault="00D66BB1" w:rsidP="009126C6">
      <w:pPr>
        <w:pStyle w:val="ICLGG201702Authors"/>
        <w:rPr>
          <w:rFonts w:ascii="Times New Roman" w:hAnsi="Times New Roman" w:cs="Times New Roman"/>
          <w:i/>
          <w:color w:val="808080" w:themeColor="background1" w:themeShade="80"/>
          <w:sz w:val="22"/>
          <w:szCs w:val="22"/>
          <w:lang w:val="en-AU"/>
        </w:rPr>
      </w:pPr>
      <w:r>
        <w:rPr>
          <w:rFonts w:ascii="Times New Roman" w:hAnsi="Times New Roman" w:cs="Times New Roman"/>
          <w:sz w:val="24"/>
          <w:szCs w:val="24"/>
          <w:u w:val="single"/>
          <w:lang w:val="en-AU"/>
        </w:rPr>
        <w:t>Zhixi Tian</w:t>
      </w:r>
    </w:p>
    <w:p w14:paraId="3E997D5E" w14:textId="77777777" w:rsidR="005C7608" w:rsidRPr="005C7608" w:rsidRDefault="005C7608" w:rsidP="009126C6">
      <w:pPr>
        <w:pStyle w:val="ICLGG201702Authors"/>
        <w:rPr>
          <w:rFonts w:ascii="Times New Roman" w:hAnsi="Times New Roman" w:cs="Times New Roman"/>
          <w:i/>
          <w:color w:val="808080" w:themeColor="background1" w:themeShade="80"/>
          <w:sz w:val="22"/>
          <w:szCs w:val="22"/>
          <w:lang w:val="en-AU"/>
        </w:rPr>
      </w:pPr>
    </w:p>
    <w:p w14:paraId="534EA419" w14:textId="69C3CEB9" w:rsidR="005C7608" w:rsidRPr="005C7608" w:rsidRDefault="00D66BB1" w:rsidP="005C7608">
      <w:pPr>
        <w:spacing w:line="276" w:lineRule="auto"/>
        <w:rPr>
          <w:rFonts w:ascii="Times New Roman" w:hAnsi="Times New Roman" w:cs="Times New Roman"/>
          <w:i/>
          <w:sz w:val="24"/>
          <w:szCs w:val="24"/>
          <w:lang w:val="en-AU"/>
        </w:rPr>
      </w:pPr>
      <w:r>
        <w:rPr>
          <w:rFonts w:ascii="Times New Roman" w:hAnsi="Times New Roman" w:cs="Times New Roman"/>
          <w:i/>
          <w:sz w:val="24"/>
          <w:szCs w:val="24"/>
          <w:lang w:val="en-AU"/>
        </w:rPr>
        <w:t>zxtian@genetics.ac.cn</w:t>
      </w:r>
    </w:p>
    <w:p w14:paraId="52ECECED" w14:textId="77777777" w:rsidR="009126C6" w:rsidRDefault="009126C6" w:rsidP="00A72105">
      <w:pPr>
        <w:pStyle w:val="ICLGG201799Emptyrow"/>
        <w:ind w:firstLine="0"/>
        <w:rPr>
          <w:rFonts w:ascii="Times New Roman" w:hAnsi="Times New Roman" w:cs="Times New Roman"/>
          <w:lang w:val="en-AU"/>
        </w:rPr>
      </w:pPr>
    </w:p>
    <w:p w14:paraId="664A2972" w14:textId="297BC1B7" w:rsidR="009126C6" w:rsidRPr="0069354D" w:rsidRDefault="00D66BB1" w:rsidP="00D66BB1">
      <w:pPr>
        <w:pStyle w:val="ICLGG201703Institutions"/>
        <w:tabs>
          <w:tab w:val="clear" w:pos="426"/>
        </w:tabs>
        <w:rPr>
          <w:rFonts w:ascii="Times New Roman" w:hAnsi="Times New Roman" w:cs="Times New Roman"/>
          <w:sz w:val="24"/>
          <w:szCs w:val="24"/>
          <w:lang w:val="en-AU"/>
        </w:rPr>
      </w:pPr>
      <w:r w:rsidRPr="00D66BB1">
        <w:rPr>
          <w:rFonts w:ascii="Times New Roman" w:hAnsi="Times New Roman" w:cs="Times New Roman"/>
          <w:sz w:val="24"/>
          <w:szCs w:val="24"/>
          <w:lang w:val="en-AU"/>
        </w:rPr>
        <w:t>Key Laboratory of Seed Innovation, Institute of Genetics and Developmental Biology, Chinese Academy of Sciences</w:t>
      </w:r>
      <w:r>
        <w:rPr>
          <w:rFonts w:ascii="Times New Roman" w:hAnsi="Times New Roman" w:cs="Times New Roman"/>
          <w:sz w:val="24"/>
          <w:szCs w:val="24"/>
          <w:lang w:val="en-AU"/>
        </w:rPr>
        <w:t>, Beijing, China</w:t>
      </w:r>
    </w:p>
    <w:p w14:paraId="740171DE" w14:textId="77777777" w:rsidR="005C7608" w:rsidRDefault="005C7608" w:rsidP="005C7608">
      <w:pPr>
        <w:pStyle w:val="ICLGG201704Body"/>
        <w:ind w:firstLine="0"/>
        <w:rPr>
          <w:rFonts w:ascii="Times New Roman" w:hAnsi="Times New Roman" w:cs="Times New Roman"/>
          <w:lang w:val="en-AU"/>
        </w:rPr>
      </w:pPr>
    </w:p>
    <w:p w14:paraId="45DA88B4" w14:textId="77777777" w:rsidR="00D66BB1" w:rsidRPr="00D66BB1" w:rsidRDefault="00D66BB1" w:rsidP="00D66BB1">
      <w:pPr>
        <w:jc w:val="left"/>
        <w:rPr>
          <w:rFonts w:ascii="Times New Roman" w:hAnsi="Times New Roman" w:cs="Times New Roman"/>
          <w:sz w:val="24"/>
          <w:szCs w:val="24"/>
          <w:lang w:val="la-Latn" w:eastAsia="en-AU"/>
        </w:rPr>
      </w:pPr>
      <w:r w:rsidRPr="00D66BB1">
        <w:rPr>
          <w:rFonts w:ascii="Times New Roman" w:hAnsi="Times New Roman" w:cs="Times New Roman"/>
          <w:sz w:val="24"/>
          <w:szCs w:val="24"/>
          <w:lang w:val="la-Latn" w:eastAsia="en-AU"/>
        </w:rPr>
        <w:t>Soybean (</w:t>
      </w:r>
      <w:r w:rsidRPr="00D66BB1">
        <w:rPr>
          <w:rFonts w:ascii="Times New Roman" w:hAnsi="Times New Roman" w:cs="Times New Roman"/>
          <w:i/>
          <w:sz w:val="24"/>
          <w:szCs w:val="24"/>
          <w:lang w:val="la-Latn" w:eastAsia="en-AU"/>
        </w:rPr>
        <w:t>Glycine max</w:t>
      </w:r>
      <w:r w:rsidRPr="00D66BB1">
        <w:rPr>
          <w:rFonts w:ascii="Times New Roman" w:hAnsi="Times New Roman" w:cs="Times New Roman"/>
          <w:sz w:val="24"/>
          <w:szCs w:val="24"/>
          <w:lang w:val="la-Latn" w:eastAsia="en-AU"/>
        </w:rPr>
        <w:t xml:space="preserve"> [L.] Merr.) is a major crop of agronomic importance as a predominant source of protein and oil. To meet the needs of the rapidly increasing human population, soybean breeders are challenged with finding a high-efficiency breeding strategy for developing soybean varieties with higher yield and improved quality. Molecular breeding has been proposed to be a powerful and effective approach for crop breeding, but requires a better understanding of the genetic architecture and networks underlying agronomical traits.</w:t>
      </w:r>
    </w:p>
    <w:p w14:paraId="6A78AEAB" w14:textId="77777777" w:rsidR="00D66BB1" w:rsidRDefault="00D66BB1" w:rsidP="00D66BB1">
      <w:pPr>
        <w:jc w:val="left"/>
        <w:rPr>
          <w:rFonts w:ascii="Times New Roman" w:hAnsi="Times New Roman" w:cs="Times New Roman"/>
          <w:sz w:val="24"/>
          <w:szCs w:val="24"/>
          <w:lang w:val="la-Latn" w:eastAsia="en-AU"/>
        </w:rPr>
      </w:pPr>
    </w:p>
    <w:p w14:paraId="26048F59" w14:textId="0B62DB03" w:rsidR="00234A08" w:rsidRPr="0069354D" w:rsidRDefault="00D66BB1" w:rsidP="00D66BB1">
      <w:pPr>
        <w:jc w:val="left"/>
        <w:rPr>
          <w:rFonts w:ascii="Times New Roman" w:hAnsi="Times New Roman" w:cs="Times New Roman"/>
          <w:sz w:val="24"/>
          <w:szCs w:val="24"/>
          <w:lang w:val="en-AU"/>
        </w:rPr>
      </w:pPr>
      <w:r w:rsidRPr="00D66BB1">
        <w:rPr>
          <w:rFonts w:ascii="Times New Roman" w:hAnsi="Times New Roman" w:cs="Times New Roman"/>
          <w:sz w:val="24"/>
          <w:szCs w:val="24"/>
          <w:lang w:val="la-Latn" w:eastAsia="en-AU"/>
        </w:rPr>
        <w:t>To develop molecular design breeding in soybean, we first comprehensively investigated the genetic information and evolution of large number of representative soybean accessions from worldwide, including individual de novo genome assemblies for 27 representative soybeans that were selected from 2,898 deeply sequenced accessions, and investigation the genetic variation, epigenetic variation, and 3D-genomic variations among the accessions. Meanwhile, we developed an integrating method to identified the causal genes conferring important agrominic traits based on population genetics and multi-omics data, and identified a number of genes. Through systematic genome-wide association analysis and genetic network construction, we established multi-trait genetic regulatory coupling network, and bred some elite cultivars by molecular design breeding.</w:t>
      </w:r>
    </w:p>
    <w:p w14:paraId="6686E3B6" w14:textId="77777777" w:rsidR="009126C6" w:rsidRPr="005C7608" w:rsidRDefault="009126C6" w:rsidP="009126C6">
      <w:pPr>
        <w:pStyle w:val="ICLGG201799Emptyrow"/>
        <w:rPr>
          <w:rFonts w:ascii="Times New Roman" w:hAnsi="Times New Roman" w:cs="Times New Roman"/>
          <w:lang w:val="en-AU"/>
        </w:rPr>
      </w:pPr>
    </w:p>
    <w:p w14:paraId="5FDAA890" w14:textId="77777777" w:rsidR="009126C6" w:rsidRPr="005C7608" w:rsidRDefault="009126C6" w:rsidP="009126C6">
      <w:pPr>
        <w:pStyle w:val="ICLGG201704Body"/>
        <w:tabs>
          <w:tab w:val="left" w:pos="426"/>
        </w:tabs>
        <w:ind w:left="426" w:hanging="426"/>
        <w:rPr>
          <w:rFonts w:ascii="Times New Roman" w:hAnsi="Times New Roman" w:cs="Times New Roman"/>
          <w:b/>
          <w:i/>
          <w:sz w:val="24"/>
          <w:szCs w:val="24"/>
          <w:u w:val="single"/>
          <w:lang w:val="en-AU"/>
        </w:rPr>
      </w:pPr>
      <w:r w:rsidRPr="005C7608">
        <w:rPr>
          <w:rFonts w:ascii="Times New Roman" w:hAnsi="Times New Roman" w:cs="Times New Roman"/>
          <w:b/>
          <w:i/>
          <w:sz w:val="24"/>
          <w:szCs w:val="24"/>
          <w:u w:val="single"/>
          <w:lang w:val="en-AU"/>
        </w:rPr>
        <w:t>References:</w:t>
      </w:r>
    </w:p>
    <w:p w14:paraId="62818848" w14:textId="7DEE4F16" w:rsidR="009126C6" w:rsidRPr="0069354D" w:rsidRDefault="009126C6" w:rsidP="00086C6E">
      <w:pPr>
        <w:pStyle w:val="ICLGG201703Institutions"/>
        <w:rPr>
          <w:lang w:val="en-AU"/>
        </w:rPr>
      </w:pPr>
      <w:r w:rsidRPr="0069354D">
        <w:rPr>
          <w:lang w:val="en-AU"/>
        </w:rPr>
        <w:t>[1]</w:t>
      </w:r>
      <w:r w:rsidRPr="0069354D">
        <w:rPr>
          <w:lang w:val="en-AU"/>
        </w:rPr>
        <w:tab/>
      </w:r>
      <w:r w:rsidR="00D66BB1" w:rsidRPr="00D66BB1">
        <w:rPr>
          <w:lang w:val="en-AU"/>
        </w:rPr>
        <w:t>Liu Y</w:t>
      </w:r>
      <w:r w:rsidR="00D66BB1">
        <w:rPr>
          <w:lang w:val="en-AU"/>
        </w:rPr>
        <w:t>. et al,</w:t>
      </w:r>
      <w:r w:rsidR="00D66BB1" w:rsidRPr="00D66BB1">
        <w:rPr>
          <w:lang w:val="en-AU"/>
        </w:rPr>
        <w:t xml:space="preserve"> Pan-genome of wild and cultivated soybeans. Cell 2020</w:t>
      </w:r>
      <w:r w:rsidR="00D66BB1">
        <w:rPr>
          <w:lang w:val="en-AU"/>
        </w:rPr>
        <w:t xml:space="preserve">, </w:t>
      </w:r>
      <w:r w:rsidR="00D66BB1" w:rsidRPr="00D66BB1">
        <w:rPr>
          <w:lang w:val="en-AU"/>
        </w:rPr>
        <w:t>182: 162-176.</w:t>
      </w:r>
    </w:p>
    <w:p w14:paraId="1E56288C" w14:textId="1BAD10A6" w:rsidR="009126C6" w:rsidRPr="0069354D" w:rsidRDefault="009126C6" w:rsidP="00086C6E">
      <w:pPr>
        <w:pStyle w:val="ICLGG201703Institutions"/>
        <w:rPr>
          <w:lang w:val="en-AU"/>
        </w:rPr>
      </w:pPr>
      <w:r w:rsidRPr="0069354D">
        <w:rPr>
          <w:lang w:val="en-AU"/>
        </w:rPr>
        <w:t>[2]</w:t>
      </w:r>
      <w:r w:rsidRPr="0069354D">
        <w:rPr>
          <w:lang w:val="en-AU"/>
        </w:rPr>
        <w:tab/>
      </w:r>
      <w:r w:rsidR="00D66BB1" w:rsidRPr="00D66BB1">
        <w:rPr>
          <w:lang w:val="en-AU"/>
        </w:rPr>
        <w:t>Wang M</w:t>
      </w:r>
      <w:r w:rsidR="00D66BB1">
        <w:rPr>
          <w:lang w:val="en-AU"/>
        </w:rPr>
        <w:t>.</w:t>
      </w:r>
      <w:r w:rsidRPr="0069354D">
        <w:rPr>
          <w:lang w:val="en-AU"/>
        </w:rPr>
        <w:t xml:space="preserve"> et al, </w:t>
      </w:r>
      <w:r w:rsidR="00D66BB1" w:rsidRPr="00D66BB1">
        <w:rPr>
          <w:lang w:val="en-AU"/>
        </w:rPr>
        <w:t>Parallel selection on a dormancy gene during domestication of crops from multiple families. Nat</w:t>
      </w:r>
      <w:r w:rsidR="00D66BB1">
        <w:rPr>
          <w:lang w:val="en-AU"/>
        </w:rPr>
        <w:t>ure</w:t>
      </w:r>
      <w:r w:rsidR="00D66BB1" w:rsidRPr="00D66BB1">
        <w:rPr>
          <w:lang w:val="en-AU"/>
        </w:rPr>
        <w:t xml:space="preserve"> Genet</w:t>
      </w:r>
      <w:r w:rsidR="00D66BB1">
        <w:rPr>
          <w:lang w:val="en-AU"/>
        </w:rPr>
        <w:t>ics</w:t>
      </w:r>
      <w:r w:rsidR="00D66BB1" w:rsidRPr="00D66BB1">
        <w:rPr>
          <w:lang w:val="en-AU"/>
        </w:rPr>
        <w:t xml:space="preserve"> </w:t>
      </w:r>
      <w:r w:rsidR="00D66BB1">
        <w:rPr>
          <w:lang w:val="en-AU"/>
        </w:rPr>
        <w:t xml:space="preserve">2018, </w:t>
      </w:r>
      <w:r w:rsidR="00D66BB1" w:rsidRPr="00D66BB1">
        <w:rPr>
          <w:lang w:val="en-AU"/>
        </w:rPr>
        <w:t>50: 1435-1441</w:t>
      </w:r>
      <w:r w:rsidRPr="0069354D">
        <w:rPr>
          <w:lang w:val="en-AU"/>
        </w:rPr>
        <w:t>.</w:t>
      </w:r>
    </w:p>
    <w:sectPr w:rsidR="009126C6" w:rsidRPr="00693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C6"/>
    <w:rsid w:val="00086C6E"/>
    <w:rsid w:val="000B21D5"/>
    <w:rsid w:val="0011541E"/>
    <w:rsid w:val="001956AD"/>
    <w:rsid w:val="001D72AC"/>
    <w:rsid w:val="00234A08"/>
    <w:rsid w:val="002B7ABD"/>
    <w:rsid w:val="003E7225"/>
    <w:rsid w:val="00477E9B"/>
    <w:rsid w:val="005C2ABC"/>
    <w:rsid w:val="005C7608"/>
    <w:rsid w:val="0069354D"/>
    <w:rsid w:val="006C1D10"/>
    <w:rsid w:val="007465CD"/>
    <w:rsid w:val="00771CA6"/>
    <w:rsid w:val="007C1B7A"/>
    <w:rsid w:val="008E0EA1"/>
    <w:rsid w:val="009126C6"/>
    <w:rsid w:val="00954065"/>
    <w:rsid w:val="009C49E6"/>
    <w:rsid w:val="00A72105"/>
    <w:rsid w:val="00BE0837"/>
    <w:rsid w:val="00BE396B"/>
    <w:rsid w:val="00D66BB1"/>
    <w:rsid w:val="00E664DD"/>
    <w:rsid w:val="00E80A77"/>
    <w:rsid w:val="00EA7F59"/>
    <w:rsid w:val="00EF022F"/>
  </w:rsids>
  <m:mathPr>
    <m:mathFont m:val="Cambria Math"/>
    <m:brkBin m:val="before"/>
    <m:brkBinSub m:val="--"/>
    <m:smallFrac m:val="0"/>
    <m:dispDef/>
    <m:lMargin m:val="0"/>
    <m:rMargin m:val="0"/>
    <m:defJc m:val="centerGroup"/>
    <m:wrapIndent m:val="1440"/>
    <m:intLim m:val="subSup"/>
    <m:naryLim m:val="undOvr"/>
  </m:mathPr>
  <w:themeFontLang w:val="fr-FR"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78C4"/>
  <w15:chartTrackingRefBased/>
  <w15:docId w15:val="{1B58288A-6078-4FF6-97AE-EB0A19B3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C6"/>
    <w:pPr>
      <w:spacing w:after="0" w:line="240" w:lineRule="auto"/>
      <w:jc w:val="both"/>
    </w:pPr>
    <w:rPr>
      <w:rFonts w:cstheme="minorHAnsi"/>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LGG201701Title">
    <w:name w:val="ICLGG 2017 01 Title"/>
    <w:basedOn w:val="Normal"/>
    <w:qFormat/>
    <w:rsid w:val="009126C6"/>
    <w:pPr>
      <w:jc w:val="left"/>
    </w:pPr>
    <w:rPr>
      <w:b/>
      <w:sz w:val="36"/>
      <w:szCs w:val="32"/>
    </w:rPr>
  </w:style>
  <w:style w:type="paragraph" w:customStyle="1" w:styleId="ICLGG201702Authors">
    <w:name w:val="ICLGG 2017 02 Authors"/>
    <w:basedOn w:val="Normal"/>
    <w:qFormat/>
    <w:rsid w:val="009126C6"/>
    <w:pPr>
      <w:jc w:val="left"/>
    </w:pPr>
    <w:rPr>
      <w:rFonts w:ascii="Garamond" w:hAnsi="Garamond"/>
      <w:sz w:val="26"/>
      <w:szCs w:val="26"/>
    </w:rPr>
  </w:style>
  <w:style w:type="paragraph" w:customStyle="1" w:styleId="ICLGG201703Institutions">
    <w:name w:val="ICLGG 2017 03 Institutions"/>
    <w:basedOn w:val="ICLGG201702Authors"/>
    <w:qFormat/>
    <w:rsid w:val="009126C6"/>
    <w:pPr>
      <w:tabs>
        <w:tab w:val="left" w:pos="426"/>
      </w:tabs>
    </w:pPr>
    <w:rPr>
      <w:i/>
    </w:rPr>
  </w:style>
  <w:style w:type="paragraph" w:customStyle="1" w:styleId="ICLGG201704Body">
    <w:name w:val="ICLGG 2017 04 Body"/>
    <w:basedOn w:val="Normal"/>
    <w:qFormat/>
    <w:rsid w:val="009126C6"/>
    <w:pPr>
      <w:spacing w:after="120"/>
      <w:ind w:firstLine="142"/>
    </w:pPr>
    <w:rPr>
      <w:rFonts w:ascii="Garamond" w:hAnsi="Garamond"/>
    </w:rPr>
  </w:style>
  <w:style w:type="paragraph" w:customStyle="1" w:styleId="ICLGG201799Emptyrow">
    <w:name w:val="ICLGG 2017 99 Empty row"/>
    <w:basedOn w:val="ICLGG201704Body"/>
    <w:qFormat/>
    <w:rsid w:val="009126C6"/>
    <w:pPr>
      <w:spacing w:after="0"/>
    </w:pPr>
  </w:style>
  <w:style w:type="paragraph" w:styleId="HTMLPreformatted">
    <w:name w:val="HTML Preformatted"/>
    <w:basedOn w:val="Normal"/>
    <w:link w:val="HTMLPreformattedChar"/>
    <w:uiPriority w:val="99"/>
    <w:semiHidden/>
    <w:unhideWhenUsed/>
    <w:rsid w:val="0069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69354D"/>
    <w:rPr>
      <w:rFonts w:ascii="Courier New" w:eastAsia="Times New Roman" w:hAnsi="Courier New" w:cs="Courier New"/>
      <w:sz w:val="20"/>
      <w:szCs w:val="20"/>
      <w:lang w:val="en-AU" w:eastAsia="en-AU"/>
    </w:rPr>
  </w:style>
  <w:style w:type="character" w:customStyle="1" w:styleId="y2iqfc">
    <w:name w:val="y2iqfc"/>
    <w:basedOn w:val="DefaultParagraphFont"/>
    <w:rsid w:val="0069354D"/>
  </w:style>
  <w:style w:type="paragraph" w:styleId="NoSpacing">
    <w:name w:val="No Spacing"/>
    <w:uiPriority w:val="1"/>
    <w:qFormat/>
    <w:rsid w:val="0069354D"/>
    <w:pPr>
      <w:spacing w:after="0" w:line="240" w:lineRule="auto"/>
      <w:jc w:val="both"/>
    </w:pPr>
    <w:rPr>
      <w:rFonts w:cstheme="minorHAns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526838">
      <w:bodyDiv w:val="1"/>
      <w:marLeft w:val="0"/>
      <w:marRight w:val="0"/>
      <w:marTop w:val="0"/>
      <w:marBottom w:val="0"/>
      <w:divBdr>
        <w:top w:val="none" w:sz="0" w:space="0" w:color="auto"/>
        <w:left w:val="none" w:sz="0" w:space="0" w:color="auto"/>
        <w:bottom w:val="none" w:sz="0" w:space="0" w:color="auto"/>
        <w:right w:val="none" w:sz="0" w:space="0" w:color="auto"/>
      </w:divBdr>
      <w:divsChild>
        <w:div w:id="91977371">
          <w:marLeft w:val="0"/>
          <w:marRight w:val="0"/>
          <w:marTop w:val="0"/>
          <w:marBottom w:val="0"/>
          <w:divBdr>
            <w:top w:val="none" w:sz="0" w:space="0" w:color="auto"/>
            <w:left w:val="none" w:sz="0" w:space="0" w:color="auto"/>
            <w:bottom w:val="none" w:sz="0" w:space="0" w:color="auto"/>
            <w:right w:val="none" w:sz="0" w:space="0" w:color="auto"/>
          </w:divBdr>
          <w:divsChild>
            <w:div w:id="2027056563">
              <w:marLeft w:val="0"/>
              <w:marRight w:val="0"/>
              <w:marTop w:val="0"/>
              <w:marBottom w:val="0"/>
              <w:divBdr>
                <w:top w:val="none" w:sz="0" w:space="0" w:color="auto"/>
                <w:left w:val="none" w:sz="0" w:space="0" w:color="auto"/>
                <w:bottom w:val="none" w:sz="0" w:space="0" w:color="auto"/>
                <w:right w:val="none" w:sz="0" w:space="0" w:color="auto"/>
              </w:divBdr>
              <w:divsChild>
                <w:div w:id="652180105">
                  <w:marLeft w:val="0"/>
                  <w:marRight w:val="0"/>
                  <w:marTop w:val="0"/>
                  <w:marBottom w:val="0"/>
                  <w:divBdr>
                    <w:top w:val="none" w:sz="0" w:space="0" w:color="auto"/>
                    <w:left w:val="none" w:sz="0" w:space="0" w:color="auto"/>
                    <w:bottom w:val="none" w:sz="0" w:space="0" w:color="auto"/>
                    <w:right w:val="none" w:sz="0" w:space="0" w:color="auto"/>
                  </w:divBdr>
                  <w:divsChild>
                    <w:div w:id="482821846">
                      <w:marLeft w:val="0"/>
                      <w:marRight w:val="0"/>
                      <w:marTop w:val="0"/>
                      <w:marBottom w:val="0"/>
                      <w:divBdr>
                        <w:top w:val="none" w:sz="0" w:space="0" w:color="auto"/>
                        <w:left w:val="none" w:sz="0" w:space="0" w:color="auto"/>
                        <w:bottom w:val="none" w:sz="0" w:space="0" w:color="auto"/>
                        <w:right w:val="none" w:sz="0" w:space="0" w:color="auto"/>
                      </w:divBdr>
                      <w:divsChild>
                        <w:div w:id="169149798">
                          <w:marLeft w:val="0"/>
                          <w:marRight w:val="0"/>
                          <w:marTop w:val="0"/>
                          <w:marBottom w:val="0"/>
                          <w:divBdr>
                            <w:top w:val="none" w:sz="0" w:space="0" w:color="auto"/>
                            <w:left w:val="none" w:sz="0" w:space="0" w:color="auto"/>
                            <w:bottom w:val="none" w:sz="0" w:space="0" w:color="auto"/>
                            <w:right w:val="none" w:sz="0" w:space="0" w:color="auto"/>
                          </w:divBdr>
                          <w:divsChild>
                            <w:div w:id="2126650854">
                              <w:marLeft w:val="0"/>
                              <w:marRight w:val="0"/>
                              <w:marTop w:val="0"/>
                              <w:marBottom w:val="0"/>
                              <w:divBdr>
                                <w:top w:val="none" w:sz="0" w:space="0" w:color="auto"/>
                                <w:left w:val="none" w:sz="0" w:space="0" w:color="auto"/>
                                <w:bottom w:val="none" w:sz="0" w:space="0" w:color="auto"/>
                                <w:right w:val="none" w:sz="0" w:space="0" w:color="auto"/>
                              </w:divBdr>
                              <w:divsChild>
                                <w:div w:id="243877125">
                                  <w:marLeft w:val="0"/>
                                  <w:marRight w:val="0"/>
                                  <w:marTop w:val="0"/>
                                  <w:marBottom w:val="0"/>
                                  <w:divBdr>
                                    <w:top w:val="none" w:sz="0" w:space="0" w:color="auto"/>
                                    <w:left w:val="none" w:sz="0" w:space="0" w:color="auto"/>
                                    <w:bottom w:val="none" w:sz="0" w:space="0" w:color="auto"/>
                                    <w:right w:val="none" w:sz="0" w:space="0" w:color="auto"/>
                                  </w:divBdr>
                                  <w:divsChild>
                                    <w:div w:id="1046953753">
                                      <w:marLeft w:val="0"/>
                                      <w:marRight w:val="0"/>
                                      <w:marTop w:val="0"/>
                                      <w:marBottom w:val="0"/>
                                      <w:divBdr>
                                        <w:top w:val="none" w:sz="0" w:space="0" w:color="auto"/>
                                        <w:left w:val="none" w:sz="0" w:space="0" w:color="auto"/>
                                        <w:bottom w:val="none" w:sz="0" w:space="0" w:color="auto"/>
                                        <w:right w:val="none" w:sz="0" w:space="0" w:color="auto"/>
                                      </w:divBdr>
                                    </w:div>
                                    <w:div w:id="851185075">
                                      <w:marLeft w:val="0"/>
                                      <w:marRight w:val="0"/>
                                      <w:marTop w:val="0"/>
                                      <w:marBottom w:val="0"/>
                                      <w:divBdr>
                                        <w:top w:val="none" w:sz="0" w:space="0" w:color="auto"/>
                                        <w:left w:val="none" w:sz="0" w:space="0" w:color="auto"/>
                                        <w:bottom w:val="none" w:sz="0" w:space="0" w:color="auto"/>
                                        <w:right w:val="none" w:sz="0" w:space="0" w:color="auto"/>
                                      </w:divBdr>
                                      <w:divsChild>
                                        <w:div w:id="1639989804">
                                          <w:marLeft w:val="0"/>
                                          <w:marRight w:val="165"/>
                                          <w:marTop w:val="150"/>
                                          <w:marBottom w:val="0"/>
                                          <w:divBdr>
                                            <w:top w:val="none" w:sz="0" w:space="0" w:color="auto"/>
                                            <w:left w:val="none" w:sz="0" w:space="0" w:color="auto"/>
                                            <w:bottom w:val="none" w:sz="0" w:space="0" w:color="auto"/>
                                            <w:right w:val="none" w:sz="0" w:space="0" w:color="auto"/>
                                          </w:divBdr>
                                          <w:divsChild>
                                            <w:div w:id="1081296927">
                                              <w:marLeft w:val="0"/>
                                              <w:marRight w:val="0"/>
                                              <w:marTop w:val="0"/>
                                              <w:marBottom w:val="0"/>
                                              <w:divBdr>
                                                <w:top w:val="none" w:sz="0" w:space="0" w:color="auto"/>
                                                <w:left w:val="none" w:sz="0" w:space="0" w:color="auto"/>
                                                <w:bottom w:val="none" w:sz="0" w:space="0" w:color="auto"/>
                                                <w:right w:val="none" w:sz="0" w:space="0" w:color="auto"/>
                                              </w:divBdr>
                                              <w:divsChild>
                                                <w:div w:id="7688924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Props1.xml><?xml version="1.0" encoding="utf-8"?>
<ds:datastoreItem xmlns:ds="http://schemas.openxmlformats.org/officeDocument/2006/customXml" ds:itemID="{EFA7EE0B-32F3-493A-AC01-B3FF87FCABFA}">
  <ds:schemaRefs>
    <ds:schemaRef ds:uri="http://schemas.microsoft.com/sharepoint/v3/contenttype/forms"/>
  </ds:schemaRefs>
</ds:datastoreItem>
</file>

<file path=customXml/itemProps2.xml><?xml version="1.0" encoding="utf-8"?>
<ds:datastoreItem xmlns:ds="http://schemas.openxmlformats.org/officeDocument/2006/customXml" ds:itemID="{1EB50184-41B0-42B2-A7DA-D09C2D269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14177-B3FF-42BC-83D3-AA25C8642165}">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1608</Characters>
  <Application>Microsoft Office Word</Application>
  <DocSecurity>4</DocSecurity>
  <Lines>57</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Marthe Jewell</dc:creator>
  <cp:keywords/>
  <dc:description/>
  <cp:lastModifiedBy>Katrina Woods</cp:lastModifiedBy>
  <cp:revision>2</cp:revision>
  <dcterms:created xsi:type="dcterms:W3CDTF">2024-05-08T10:04:00Z</dcterms:created>
  <dcterms:modified xsi:type="dcterms:W3CDTF">2024-05-08T10:04:00Z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